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6C" w:rsidRPr="00E76493" w:rsidRDefault="00DA266C" w:rsidP="00DA266C">
      <w:pPr>
        <w:jc w:val="center"/>
        <w:rPr>
          <w:rFonts w:asciiTheme="majorHAnsi" w:eastAsia="Calibri" w:hAnsiTheme="majorHAnsi" w:cs="Calibri"/>
          <w:b/>
          <w:sz w:val="20"/>
          <w:szCs w:val="20"/>
          <w:lang w:val="en-SG"/>
        </w:rPr>
      </w:pPr>
      <w:r w:rsidRPr="00E76493">
        <w:rPr>
          <w:rFonts w:asciiTheme="majorHAnsi" w:eastAsia="Calibri" w:hAnsiTheme="majorHAnsi" w:cs="Calibri"/>
          <w:b/>
          <w:noProof/>
          <w:sz w:val="20"/>
          <w:szCs w:val="20"/>
          <w:lang w:eastAsia="zh-CN"/>
        </w:rPr>
        <w:drawing>
          <wp:inline distT="0" distB="0" distL="0" distR="0">
            <wp:extent cx="3377960" cy="236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25" cy="23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6C" w:rsidRPr="00E76493" w:rsidRDefault="00DA266C" w:rsidP="00DA266C">
      <w:pPr>
        <w:jc w:val="center"/>
        <w:rPr>
          <w:rFonts w:asciiTheme="majorHAnsi" w:eastAsia="Calibri" w:hAnsiTheme="majorHAnsi" w:cs="Calibri"/>
          <w:b/>
          <w:sz w:val="160"/>
          <w:szCs w:val="20"/>
          <w:lang w:val="en-SG"/>
        </w:rPr>
      </w:pPr>
      <w:r w:rsidRPr="00E76493">
        <w:rPr>
          <w:rFonts w:asciiTheme="majorHAnsi" w:eastAsia="Calibri" w:hAnsiTheme="majorHAnsi" w:cs="Calibri"/>
          <w:b/>
          <w:sz w:val="160"/>
          <w:szCs w:val="20"/>
          <w:lang w:val="en-SG"/>
        </w:rPr>
        <w:t>User Testing #2</w:t>
      </w:r>
    </w:p>
    <w:p w:rsidR="00DA266C" w:rsidRDefault="00DA266C" w:rsidP="00DA266C">
      <w:pPr>
        <w:jc w:val="center"/>
        <w:rPr>
          <w:rFonts w:asciiTheme="majorHAnsi" w:eastAsia="Calibri" w:hAnsiTheme="majorHAnsi" w:cs="Calibri"/>
          <w:b/>
          <w:sz w:val="100"/>
          <w:szCs w:val="100"/>
          <w:lang w:val="en-SG"/>
        </w:rPr>
      </w:pPr>
      <w:r w:rsidRPr="00E76493">
        <w:rPr>
          <w:rFonts w:asciiTheme="majorHAnsi" w:eastAsia="Calibri" w:hAnsiTheme="majorHAnsi" w:cs="Calibri"/>
          <w:b/>
          <w:sz w:val="100"/>
          <w:szCs w:val="100"/>
          <w:lang w:val="en-SG"/>
        </w:rPr>
        <w:t xml:space="preserve">Team </w:t>
      </w:r>
      <w:proofErr w:type="spellStart"/>
      <w:r w:rsidRPr="00E76493">
        <w:rPr>
          <w:rFonts w:asciiTheme="majorHAnsi" w:eastAsia="Calibri" w:hAnsiTheme="majorHAnsi" w:cs="Calibri"/>
          <w:b/>
          <w:sz w:val="100"/>
          <w:szCs w:val="100"/>
          <w:lang w:val="en-SG"/>
        </w:rPr>
        <w:t>Verendus</w:t>
      </w:r>
      <w:proofErr w:type="spellEnd"/>
    </w:p>
    <w:p w:rsidR="00583593" w:rsidRPr="00583593" w:rsidRDefault="00583593" w:rsidP="00DA266C">
      <w:pPr>
        <w:jc w:val="center"/>
        <w:rPr>
          <w:rFonts w:asciiTheme="majorHAnsi" w:eastAsia="Calibri" w:hAnsiTheme="majorHAnsi" w:cs="Calibri"/>
          <w:b/>
          <w:sz w:val="56"/>
          <w:szCs w:val="56"/>
          <w:lang w:val="en-SG"/>
        </w:rPr>
      </w:pPr>
      <w:r>
        <w:rPr>
          <w:rFonts w:asciiTheme="majorHAnsi" w:eastAsia="Calibri" w:hAnsiTheme="majorHAnsi" w:cs="Calibri"/>
          <w:b/>
          <w:sz w:val="56"/>
          <w:szCs w:val="56"/>
          <w:lang w:val="en-SG"/>
        </w:rPr>
        <w:t>Individual</w:t>
      </w:r>
    </w:p>
    <w:p w:rsidR="00BC7ADD" w:rsidRDefault="00BC7ADD" w:rsidP="00BC7ADD">
      <w:pPr>
        <w:jc w:val="both"/>
      </w:pPr>
    </w:p>
    <w:p w:rsidR="00BC7ADD" w:rsidRDefault="00BC7ADD" w:rsidP="00BC7ADD">
      <w:pPr>
        <w:jc w:val="both"/>
      </w:pPr>
    </w:p>
    <w:p w:rsidR="00BC7ADD" w:rsidRDefault="00BC7ADD" w:rsidP="00BC7ADD">
      <w:pPr>
        <w:jc w:val="both"/>
      </w:pPr>
      <w:r>
        <w:t>Name:</w:t>
      </w:r>
    </w:p>
    <w:p w:rsidR="00BC7ADD" w:rsidRDefault="00BC7ADD" w:rsidP="00BC7ADD">
      <w:pPr>
        <w:jc w:val="both"/>
      </w:pPr>
    </w:p>
    <w:p w:rsidR="00BC7ADD" w:rsidRDefault="00BC7ADD" w:rsidP="00BC7ADD">
      <w:pPr>
        <w:jc w:val="both"/>
      </w:pPr>
      <w:r>
        <w:t>Mobile Phone Model/Tablet:</w:t>
      </w:r>
    </w:p>
    <w:p w:rsidR="00BC7ADD" w:rsidRDefault="00BC7ADD" w:rsidP="00BC7ADD">
      <w:pPr>
        <w:jc w:val="both"/>
      </w:pPr>
    </w:p>
    <w:p w:rsidR="00BC7ADD" w:rsidRDefault="00BC7ADD" w:rsidP="00BC7ADD">
      <w:pPr>
        <w:jc w:val="both"/>
      </w:pPr>
      <w:r>
        <w:t>Browser Used:</w:t>
      </w:r>
    </w:p>
    <w:p w:rsidR="00BC7ADD" w:rsidRDefault="00BC7ADD" w:rsidP="00BC7ADD">
      <w:pPr>
        <w:jc w:val="both"/>
      </w:pPr>
    </w:p>
    <w:p w:rsidR="00BC7ADD" w:rsidRDefault="00B41C06" w:rsidP="00B41C06">
      <w:r>
        <w:t xml:space="preserve">Note: You are able to do the test case in the order you wish to. However, please note that pre-test instructions must be fulfilled before proceeding with the test case. </w:t>
      </w:r>
      <w:r>
        <w:br w:type="page"/>
      </w:r>
    </w:p>
    <w:tbl>
      <w:tblPr>
        <w:tblStyle w:val="TableGrid"/>
        <w:tblpPr w:leftFromText="180" w:rightFromText="180" w:vertAnchor="page" w:horzAnchor="page" w:tblpX="1909" w:tblpY="4321"/>
        <w:tblW w:w="0" w:type="auto"/>
        <w:tblLook w:val="04A0"/>
      </w:tblPr>
      <w:tblGrid>
        <w:gridCol w:w="2167"/>
        <w:gridCol w:w="6349"/>
      </w:tblGrid>
      <w:tr w:rsidR="00DA266C" w:rsidRPr="00E76493" w:rsidTr="005D633A">
        <w:tc>
          <w:tcPr>
            <w:tcW w:w="8516" w:type="dxa"/>
            <w:gridSpan w:val="2"/>
          </w:tcPr>
          <w:p w:rsidR="00DA266C" w:rsidRPr="00E76493" w:rsidRDefault="00DA266C" w:rsidP="005D633A">
            <w:pPr>
              <w:jc w:val="center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eastAsia="Calibri" w:hAnsiTheme="majorHAnsi" w:cs="Calibri"/>
                <w:b/>
                <w:lang w:val="en-SG"/>
              </w:rPr>
              <w:lastRenderedPageBreak/>
              <w:t>B1G1 Connect: User Testing #2</w:t>
            </w:r>
          </w:p>
        </w:tc>
      </w:tr>
      <w:tr w:rsidR="00DA266C" w:rsidRPr="00E76493" w:rsidTr="005D633A">
        <w:trPr>
          <w:trHeight w:val="3806"/>
        </w:trPr>
        <w:tc>
          <w:tcPr>
            <w:tcW w:w="2167" w:type="dxa"/>
          </w:tcPr>
          <w:p w:rsidR="00DA266C" w:rsidRPr="00E76493" w:rsidRDefault="00DA266C" w:rsidP="005D633A">
            <w:pPr>
              <w:jc w:val="center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eastAsia="Calibri" w:hAnsiTheme="majorHAnsi" w:cs="Calibri"/>
                <w:b/>
                <w:lang w:val="en-SG"/>
              </w:rPr>
              <w:t>Background</w:t>
            </w:r>
          </w:p>
        </w:tc>
        <w:tc>
          <w:tcPr>
            <w:tcW w:w="6349" w:type="dxa"/>
          </w:tcPr>
          <w:p w:rsidR="00DA266C" w:rsidRPr="00E76493" w:rsidRDefault="00DA266C" w:rsidP="005D633A">
            <w:pPr>
              <w:jc w:val="both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hAnsiTheme="majorHAnsi" w:cs="Helvetica"/>
                <w:sz w:val="26"/>
                <w:szCs w:val="26"/>
              </w:rPr>
              <w:t>Our team aims to deliver a mobile friendly (the layout and/or content responds or adapts based on the size of screen they are presented on using responsive CSS) web application for B1G1 (Buy1Give1), a social enterprise which emphasizes on transaction-based and impact-based giving. Through the use of real time location based services (Google Maps API) as well as leveraging on social media integration (FB, Twitter API),</w:t>
            </w:r>
            <w:r w:rsidR="00BC7ADD">
              <w:rPr>
                <w:rFonts w:asciiTheme="majorHAnsi" w:hAnsiTheme="majorHAnsi" w:cs="Helvetica"/>
                <w:sz w:val="26"/>
                <w:szCs w:val="26"/>
              </w:rPr>
              <w:t xml:space="preserve"> the mobile frie</w:t>
            </w:r>
            <w:r w:rsidRPr="00E76493">
              <w:rPr>
                <w:rFonts w:asciiTheme="majorHAnsi" w:hAnsiTheme="majorHAnsi" w:cs="Helvetica"/>
                <w:sz w:val="26"/>
                <w:szCs w:val="26"/>
              </w:rPr>
              <w:t>ndly web application aims to achieve individuals and B1G1 businesses engagement in the giving process.</w:t>
            </w:r>
          </w:p>
        </w:tc>
      </w:tr>
      <w:tr w:rsidR="00DA266C" w:rsidRPr="00E76493" w:rsidTr="005D633A">
        <w:trPr>
          <w:trHeight w:val="1395"/>
        </w:trPr>
        <w:tc>
          <w:tcPr>
            <w:tcW w:w="2167" w:type="dxa"/>
          </w:tcPr>
          <w:p w:rsidR="00DA266C" w:rsidRPr="00E76493" w:rsidRDefault="00DA266C" w:rsidP="005D633A">
            <w:pPr>
              <w:jc w:val="center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eastAsia="Calibri" w:hAnsiTheme="majorHAnsi" w:cs="Calibri"/>
                <w:b/>
                <w:lang w:val="en-SG"/>
              </w:rPr>
              <w:t>Aim</w:t>
            </w:r>
          </w:p>
        </w:tc>
        <w:tc>
          <w:tcPr>
            <w:tcW w:w="6349" w:type="dxa"/>
          </w:tcPr>
          <w:p w:rsidR="00DA266C" w:rsidRPr="00E76493" w:rsidRDefault="00DA266C" w:rsidP="005D633A">
            <w:pPr>
              <w:rPr>
                <w:lang w:val="en-SG"/>
              </w:rPr>
            </w:pPr>
            <w:r w:rsidRPr="00E76493">
              <w:rPr>
                <w:lang w:val="en-SG"/>
              </w:rPr>
              <w:t>The aim of this test is</w:t>
            </w:r>
            <w:r w:rsidR="00BC7ADD">
              <w:rPr>
                <w:lang w:val="en-SG"/>
              </w:rPr>
              <w:t xml:space="preserve"> to collect feedback of the usa</w:t>
            </w:r>
            <w:r w:rsidRPr="00E76493">
              <w:rPr>
                <w:lang w:val="en-SG"/>
              </w:rPr>
              <w:t>bil</w:t>
            </w:r>
            <w:r w:rsidR="00BC7ADD">
              <w:rPr>
                <w:lang w:val="en-SG"/>
              </w:rPr>
              <w:t>i</w:t>
            </w:r>
            <w:r w:rsidRPr="00E76493">
              <w:rPr>
                <w:lang w:val="en-SG"/>
              </w:rPr>
              <w:t xml:space="preserve">ty on the individual users who will be the frequent users of the mobile web applicants. </w:t>
            </w:r>
          </w:p>
        </w:tc>
      </w:tr>
      <w:tr w:rsidR="00DA266C" w:rsidRPr="00E76493" w:rsidTr="005D633A">
        <w:tc>
          <w:tcPr>
            <w:tcW w:w="2167" w:type="dxa"/>
          </w:tcPr>
          <w:p w:rsidR="00DA266C" w:rsidRPr="00E76493" w:rsidRDefault="00DA266C" w:rsidP="005D633A">
            <w:pPr>
              <w:jc w:val="center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eastAsia="Calibri" w:hAnsiTheme="majorHAnsi" w:cs="Calibri"/>
                <w:b/>
                <w:lang w:val="en-SG"/>
              </w:rPr>
              <w:t>Time Needed</w:t>
            </w:r>
          </w:p>
        </w:tc>
        <w:tc>
          <w:tcPr>
            <w:tcW w:w="6349" w:type="dxa"/>
          </w:tcPr>
          <w:p w:rsidR="00DA266C" w:rsidRPr="00DA266C" w:rsidRDefault="00DA266C" w:rsidP="005D633A">
            <w:pPr>
              <w:jc w:val="center"/>
              <w:rPr>
                <w:rFonts w:asciiTheme="majorHAnsi" w:eastAsia="Calibri" w:hAnsiTheme="majorHAnsi" w:cs="Calibri"/>
                <w:lang w:val="en-SG"/>
              </w:rPr>
            </w:pPr>
            <w:r w:rsidRPr="00DA266C">
              <w:rPr>
                <w:rFonts w:asciiTheme="majorHAnsi" w:eastAsia="Calibri" w:hAnsiTheme="majorHAnsi" w:cs="Calibri"/>
                <w:lang w:val="en-SG"/>
              </w:rPr>
              <w:t>30 min to 60 min</w:t>
            </w:r>
          </w:p>
        </w:tc>
      </w:tr>
      <w:tr w:rsidR="00DA266C" w:rsidRPr="00E76493" w:rsidTr="005D633A">
        <w:trPr>
          <w:trHeight w:val="3855"/>
        </w:trPr>
        <w:tc>
          <w:tcPr>
            <w:tcW w:w="2167" w:type="dxa"/>
          </w:tcPr>
          <w:p w:rsidR="00DA266C" w:rsidRPr="00E76493" w:rsidRDefault="00DA266C" w:rsidP="005D633A">
            <w:pPr>
              <w:jc w:val="center"/>
              <w:rPr>
                <w:rFonts w:asciiTheme="majorHAnsi" w:eastAsia="Calibri" w:hAnsiTheme="majorHAnsi" w:cs="Calibri"/>
                <w:b/>
                <w:lang w:val="en-SG"/>
              </w:rPr>
            </w:pPr>
            <w:r w:rsidRPr="00E76493">
              <w:rPr>
                <w:rFonts w:asciiTheme="majorHAnsi" w:eastAsia="Calibri" w:hAnsiTheme="majorHAnsi" w:cs="Calibri"/>
                <w:b/>
                <w:lang w:val="en-SG"/>
              </w:rPr>
              <w:t>Contents</w:t>
            </w:r>
          </w:p>
        </w:tc>
        <w:tc>
          <w:tcPr>
            <w:tcW w:w="6349" w:type="dxa"/>
          </w:tcPr>
          <w:p w:rsidR="00DA266C" w:rsidRP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 w:rsidRPr="00DA266C">
              <w:rPr>
                <w:rFonts w:asciiTheme="majorHAnsi" w:eastAsia="Calibri" w:hAnsiTheme="majorHAnsi" w:cs="Calibri"/>
                <w:b/>
                <w:lang w:val="en-SG"/>
              </w:rPr>
              <w:t>Registration</w:t>
            </w:r>
          </w:p>
          <w:p w:rsid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Newsfeed</w:t>
            </w:r>
          </w:p>
          <w:p w:rsid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Comment</w:t>
            </w:r>
          </w:p>
          <w:p w:rsid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Check-In</w:t>
            </w:r>
          </w:p>
          <w:p w:rsid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View Impact</w:t>
            </w:r>
          </w:p>
          <w:p w:rsidR="006C26AF" w:rsidRPr="006C26AF" w:rsidRDefault="006C26AF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Support A Project</w:t>
            </w:r>
          </w:p>
          <w:p w:rsidR="00DA266C" w:rsidRPr="00DA266C" w:rsidRDefault="00DA266C" w:rsidP="005D633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lang w:val="en-SG"/>
              </w:rPr>
            </w:pPr>
            <w:r>
              <w:rPr>
                <w:rFonts w:asciiTheme="majorHAnsi" w:eastAsia="Calibri" w:hAnsiTheme="majorHAnsi" w:cs="Calibri"/>
                <w:b/>
                <w:lang w:val="en-SG"/>
              </w:rPr>
              <w:t>Account Management</w:t>
            </w:r>
          </w:p>
        </w:tc>
      </w:tr>
    </w:tbl>
    <w:p w:rsidR="00DA266C" w:rsidRDefault="005D633A" w:rsidP="005D633A">
      <w:pPr>
        <w:jc w:val="center"/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>
            <wp:extent cx="4635500" cy="18161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6C" w:rsidRDefault="00DA266C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DA266C" w:rsidTr="00B44BDB">
        <w:tc>
          <w:tcPr>
            <w:tcW w:w="10349" w:type="dxa"/>
            <w:gridSpan w:val="4"/>
            <w:shd w:val="clear" w:color="auto" w:fill="F3F3F3"/>
          </w:tcPr>
          <w:p w:rsidR="00DA266C" w:rsidRDefault="00DA266C">
            <w:r>
              <w:lastRenderedPageBreak/>
              <w:t>Test Case 1: Create new user</w:t>
            </w:r>
          </w:p>
        </w:tc>
      </w:tr>
      <w:tr w:rsidR="00DA266C" w:rsidTr="00B44BDB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DA266C" w:rsidRDefault="00DA266C">
            <w:r>
              <w:t xml:space="preserve">Pre-Test: Instructions: Go to your Internet Browser and enter this </w:t>
            </w:r>
            <w:proofErr w:type="spellStart"/>
            <w:r>
              <w:t>url</w:t>
            </w:r>
            <w:proofErr w:type="spellEnd"/>
            <w:r>
              <w:t xml:space="preserve"> (</w:t>
            </w:r>
            <w:hyperlink r:id="rId10" w:history="1">
              <w:r w:rsidRPr="00662E96">
                <w:rPr>
                  <w:rStyle w:val="Hyperlink"/>
                </w:rPr>
                <w:t>http://www.buy1give1.info/mobile/individual.php</w:t>
              </w:r>
            </w:hyperlink>
            <w:r>
              <w:t>)</w:t>
            </w:r>
          </w:p>
        </w:tc>
      </w:tr>
      <w:tr w:rsidR="00DA266C" w:rsidTr="00B44BDB">
        <w:tc>
          <w:tcPr>
            <w:tcW w:w="10349" w:type="dxa"/>
            <w:gridSpan w:val="4"/>
            <w:shd w:val="clear" w:color="auto" w:fill="F3F3F3"/>
          </w:tcPr>
          <w:p w:rsidR="00DA266C" w:rsidRDefault="00DA266C">
            <w:r>
              <w:t>Begin Test Case 1</w:t>
            </w:r>
          </w:p>
        </w:tc>
      </w:tr>
      <w:tr w:rsidR="00DA266C" w:rsidTr="00DA266C">
        <w:tc>
          <w:tcPr>
            <w:tcW w:w="709" w:type="dxa"/>
          </w:tcPr>
          <w:p w:rsidR="00DA266C" w:rsidRDefault="00DA266C">
            <w:r>
              <w:t>Step</w:t>
            </w:r>
          </w:p>
        </w:tc>
        <w:tc>
          <w:tcPr>
            <w:tcW w:w="3545" w:type="dxa"/>
          </w:tcPr>
          <w:p w:rsidR="00DA266C" w:rsidRDefault="00DA266C">
            <w:r>
              <w:t>Action</w:t>
            </w:r>
          </w:p>
        </w:tc>
        <w:tc>
          <w:tcPr>
            <w:tcW w:w="3018" w:type="dxa"/>
          </w:tcPr>
          <w:p w:rsidR="00DA266C" w:rsidRDefault="00DA266C">
            <w:r>
              <w:t>Expected Output</w:t>
            </w:r>
          </w:p>
        </w:tc>
        <w:tc>
          <w:tcPr>
            <w:tcW w:w="3077" w:type="dxa"/>
          </w:tcPr>
          <w:p w:rsidR="00DA266C" w:rsidRDefault="00DA266C">
            <w:r>
              <w:t>Remarks(Indicate P if no remarks)</w:t>
            </w:r>
          </w:p>
        </w:tc>
      </w:tr>
      <w:tr w:rsidR="00DA266C" w:rsidTr="00DA266C">
        <w:trPr>
          <w:trHeight w:val="2383"/>
        </w:trPr>
        <w:tc>
          <w:tcPr>
            <w:tcW w:w="709" w:type="dxa"/>
          </w:tcPr>
          <w:p w:rsidR="00DA266C" w:rsidRDefault="00DA266C">
            <w:r>
              <w:t>1</w:t>
            </w:r>
          </w:p>
        </w:tc>
        <w:tc>
          <w:tcPr>
            <w:tcW w:w="3545" w:type="dxa"/>
          </w:tcPr>
          <w:p w:rsidR="00DA266C" w:rsidRDefault="00DA266C">
            <w:r>
              <w:t>Clic</w:t>
            </w:r>
            <w:r w:rsidR="00BC7ADD">
              <w:t>k on “Join B1G1 Connect” button</w:t>
            </w:r>
            <w:r>
              <w:t>.</w:t>
            </w:r>
          </w:p>
        </w:tc>
        <w:tc>
          <w:tcPr>
            <w:tcW w:w="3018" w:type="dxa"/>
          </w:tcPr>
          <w:p w:rsidR="00DA266C" w:rsidRDefault="00DA266C"/>
        </w:tc>
        <w:tc>
          <w:tcPr>
            <w:tcW w:w="3077" w:type="dxa"/>
          </w:tcPr>
          <w:p w:rsidR="00DA266C" w:rsidRDefault="00DA266C"/>
        </w:tc>
      </w:tr>
      <w:tr w:rsidR="00DA266C" w:rsidTr="00DA266C">
        <w:trPr>
          <w:trHeight w:val="3551"/>
        </w:trPr>
        <w:tc>
          <w:tcPr>
            <w:tcW w:w="709" w:type="dxa"/>
          </w:tcPr>
          <w:p w:rsidR="00DA266C" w:rsidRDefault="00DA266C">
            <w:r>
              <w:t>2</w:t>
            </w:r>
          </w:p>
        </w:tc>
        <w:tc>
          <w:tcPr>
            <w:tcW w:w="3545" w:type="dxa"/>
          </w:tcPr>
          <w:p w:rsidR="00DA266C" w:rsidRDefault="00BC7ADD">
            <w:r>
              <w:t xml:space="preserve">Register as a </w:t>
            </w:r>
            <w:r w:rsidR="00DA266C">
              <w:t>B1G1 Connect</w:t>
            </w:r>
            <w:r>
              <w:t xml:space="preserve"> member</w:t>
            </w:r>
            <w:r w:rsidR="00DA266C">
              <w:t>.</w:t>
            </w:r>
          </w:p>
        </w:tc>
        <w:tc>
          <w:tcPr>
            <w:tcW w:w="3018" w:type="dxa"/>
          </w:tcPr>
          <w:p w:rsidR="00DA266C" w:rsidRPr="00DA266C" w:rsidRDefault="00DA266C" w:rsidP="00DA266C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</w:pPr>
            <w:r w:rsidRPr="00DA266C"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  <w:t xml:space="preserve">“Your account has been created! </w:t>
            </w:r>
            <w:r w:rsidRPr="00DA266C">
              <w:rPr>
                <w:rFonts w:asciiTheme="majorHAnsi" w:eastAsia="SimSun" w:hAnsiTheme="majorHAnsi" w:cs="Helvetica"/>
                <w:sz w:val="20"/>
                <w:szCs w:val="20"/>
                <w:lang w:eastAsia="zh-CN"/>
              </w:rPr>
              <w:t xml:space="preserve">Please login using your email and your password.” </w:t>
            </w:r>
            <w:r>
              <w:rPr>
                <w:rFonts w:asciiTheme="majorHAnsi" w:eastAsia="SimSun" w:hAnsiTheme="majorHAnsi" w:cs="Helvetica"/>
                <w:sz w:val="20"/>
                <w:szCs w:val="20"/>
                <w:lang w:eastAsia="zh-CN"/>
              </w:rPr>
              <w:t>w</w:t>
            </w:r>
            <w:r w:rsidRPr="00E76493">
              <w:rPr>
                <w:rFonts w:asciiTheme="majorHAnsi" w:eastAsia="SimSun" w:hAnsiTheme="majorHAnsi" w:cs="Helvetica"/>
                <w:sz w:val="20"/>
                <w:szCs w:val="20"/>
                <w:lang w:eastAsia="zh-CN"/>
              </w:rPr>
              <w:t>ill be displayed.</w:t>
            </w:r>
          </w:p>
        </w:tc>
        <w:tc>
          <w:tcPr>
            <w:tcW w:w="3077" w:type="dxa"/>
          </w:tcPr>
          <w:p w:rsidR="00DA266C" w:rsidRDefault="00DA266C"/>
        </w:tc>
      </w:tr>
      <w:tr w:rsidR="00DA266C" w:rsidTr="00B44BDB">
        <w:trPr>
          <w:trHeight w:val="4949"/>
        </w:trPr>
        <w:tc>
          <w:tcPr>
            <w:tcW w:w="709" w:type="dxa"/>
            <w:tcBorders>
              <w:bottom w:val="single" w:sz="4" w:space="0" w:color="auto"/>
            </w:tcBorders>
          </w:tcPr>
          <w:p w:rsidR="00DA266C" w:rsidRDefault="00DA266C">
            <w: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A266C" w:rsidRDefault="00DA266C">
            <w:r>
              <w:t>Click on “Back to Login Page” link and login with your registered account.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DA266C" w:rsidRPr="00DA266C" w:rsidRDefault="005B528E" w:rsidP="00DA266C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  <w:t>T</w:t>
            </w:r>
            <w:r w:rsidR="00DA266C"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  <w:t>he newsfeed page</w:t>
            </w:r>
            <w:r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  <w:t xml:space="preserve"> will be displayed</w:t>
            </w:r>
            <w:r w:rsidR="00DA266C">
              <w:rPr>
                <w:rFonts w:asciiTheme="majorHAnsi" w:eastAsia="SimSun" w:hAnsiTheme="majorHAnsi" w:cs="Helvetica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DA266C" w:rsidRDefault="00DA266C"/>
        </w:tc>
      </w:tr>
      <w:tr w:rsidR="00B44BDB" w:rsidTr="00B44BDB">
        <w:trPr>
          <w:trHeight w:val="554"/>
        </w:trPr>
        <w:tc>
          <w:tcPr>
            <w:tcW w:w="10349" w:type="dxa"/>
            <w:gridSpan w:val="4"/>
            <w:shd w:val="clear" w:color="auto" w:fill="F3F3F3"/>
          </w:tcPr>
          <w:p w:rsidR="00B44BDB" w:rsidRDefault="00B44BDB" w:rsidP="00B44BDB">
            <w:pPr>
              <w:jc w:val="center"/>
            </w:pPr>
            <w:r>
              <w:t>End of Test Case 1</w:t>
            </w:r>
          </w:p>
        </w:tc>
      </w:tr>
    </w:tbl>
    <w:p w:rsidR="00B44BDB" w:rsidRDefault="00B44BDB"/>
    <w:p w:rsidR="00DA266C" w:rsidRDefault="00B44BDB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DA266C" w:rsidTr="00B44BDB">
        <w:tc>
          <w:tcPr>
            <w:tcW w:w="10349" w:type="dxa"/>
            <w:gridSpan w:val="4"/>
            <w:shd w:val="clear" w:color="auto" w:fill="F3F3F3"/>
          </w:tcPr>
          <w:p w:rsidR="00DA266C" w:rsidRDefault="00DA266C" w:rsidP="00DA266C">
            <w:r>
              <w:lastRenderedPageBreak/>
              <w:t>Test Case 2</w:t>
            </w:r>
            <w:r w:rsidR="00B44BDB">
              <w:t>.1</w:t>
            </w:r>
            <w:r>
              <w:t>: Newsfeed</w:t>
            </w:r>
            <w:r w:rsidR="00B44BDB">
              <w:t xml:space="preserve"> – Comments Function</w:t>
            </w:r>
          </w:p>
        </w:tc>
      </w:tr>
      <w:tr w:rsidR="00DA266C" w:rsidTr="00B44BDB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DA266C" w:rsidRDefault="005B528E" w:rsidP="00DA266C">
            <w:r>
              <w:t xml:space="preserve">Pre-Test </w:t>
            </w:r>
            <w:r w:rsidR="00DA266C">
              <w:t>Instructions: You must complete Test Case 1 before proceeding with this test.</w:t>
            </w:r>
          </w:p>
        </w:tc>
      </w:tr>
      <w:tr w:rsidR="00DA266C" w:rsidTr="00B44BDB">
        <w:tc>
          <w:tcPr>
            <w:tcW w:w="10349" w:type="dxa"/>
            <w:gridSpan w:val="4"/>
            <w:shd w:val="clear" w:color="auto" w:fill="F3F3F3"/>
          </w:tcPr>
          <w:p w:rsidR="00DA266C" w:rsidRDefault="00DA266C" w:rsidP="00DA266C">
            <w:r>
              <w:t xml:space="preserve">Begin Test Case </w:t>
            </w:r>
            <w:r w:rsidR="00B44BDB">
              <w:t>2.1</w:t>
            </w:r>
          </w:p>
        </w:tc>
      </w:tr>
      <w:tr w:rsidR="00DA266C" w:rsidTr="00DA266C">
        <w:tc>
          <w:tcPr>
            <w:tcW w:w="709" w:type="dxa"/>
          </w:tcPr>
          <w:p w:rsidR="00DA266C" w:rsidRDefault="00DA266C" w:rsidP="00DA266C">
            <w:r>
              <w:t>Step</w:t>
            </w:r>
          </w:p>
        </w:tc>
        <w:tc>
          <w:tcPr>
            <w:tcW w:w="3545" w:type="dxa"/>
          </w:tcPr>
          <w:p w:rsidR="00DA266C" w:rsidRDefault="00DA266C" w:rsidP="00DA266C">
            <w:r>
              <w:t>Action</w:t>
            </w:r>
          </w:p>
        </w:tc>
        <w:tc>
          <w:tcPr>
            <w:tcW w:w="3018" w:type="dxa"/>
          </w:tcPr>
          <w:p w:rsidR="00DA266C" w:rsidRDefault="00DA266C" w:rsidP="00DA266C">
            <w:r>
              <w:t>Expected Output</w:t>
            </w:r>
          </w:p>
        </w:tc>
        <w:tc>
          <w:tcPr>
            <w:tcW w:w="3077" w:type="dxa"/>
          </w:tcPr>
          <w:p w:rsidR="00DA266C" w:rsidRDefault="00DA266C" w:rsidP="00DA266C">
            <w:r>
              <w:t>Remarks(Indicate P if no remarks)</w:t>
            </w:r>
          </w:p>
        </w:tc>
      </w:tr>
      <w:tr w:rsidR="00B44BDB" w:rsidTr="006F29A4">
        <w:trPr>
          <w:trHeight w:val="3801"/>
        </w:trPr>
        <w:tc>
          <w:tcPr>
            <w:tcW w:w="709" w:type="dxa"/>
          </w:tcPr>
          <w:p w:rsidR="00B44BDB" w:rsidRDefault="00B44BDB" w:rsidP="00B44BDB">
            <w:r>
              <w:t>1</w:t>
            </w:r>
          </w:p>
        </w:tc>
        <w:tc>
          <w:tcPr>
            <w:tcW w:w="3545" w:type="dxa"/>
          </w:tcPr>
          <w:p w:rsidR="00B44BDB" w:rsidRPr="00B44BDB" w:rsidRDefault="00B41C06" w:rsidP="00B44BDB">
            <w:pPr>
              <w:rPr>
                <w:rFonts w:cs="Calibri"/>
              </w:rPr>
            </w:pPr>
            <w:r>
              <w:rPr>
                <w:rFonts w:cs="Calibri"/>
              </w:rPr>
              <w:t>Click on “Comment” link of</w:t>
            </w:r>
            <w:r w:rsidR="00B44BDB" w:rsidRPr="00B44BDB">
              <w:rPr>
                <w:rFonts w:cs="Calibri"/>
              </w:rPr>
              <w:t xml:space="preserve"> any feed in Newsfeed.</w:t>
            </w:r>
          </w:p>
        </w:tc>
        <w:tc>
          <w:tcPr>
            <w:tcW w:w="3018" w:type="dxa"/>
          </w:tcPr>
          <w:p w:rsidR="00B41C06" w:rsidRDefault="00B41C06" w:rsidP="00B41C06">
            <w:pPr>
              <w:rPr>
                <w:rFonts w:cs="Calibri"/>
              </w:rPr>
            </w:pPr>
            <w:r w:rsidRPr="00B44BDB">
              <w:rPr>
                <w:rFonts w:cs="Calibri"/>
              </w:rPr>
              <w:t>“Comments” page of the chosen feed</w:t>
            </w:r>
            <w:r>
              <w:rPr>
                <w:rFonts w:cs="Calibri"/>
              </w:rPr>
              <w:t xml:space="preserve"> is displayed</w:t>
            </w:r>
            <w:r w:rsidRPr="00B44BDB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br/>
            </w:r>
          </w:p>
          <w:p w:rsidR="00B44BDB" w:rsidRPr="00B44BDB" w:rsidRDefault="00B41C06" w:rsidP="00B41C06">
            <w:pPr>
              <w:rPr>
                <w:rFonts w:cs="Calibri"/>
              </w:rPr>
            </w:pPr>
            <w:r w:rsidRPr="00B44BDB">
              <w:rPr>
                <w:rFonts w:cs="Calibri"/>
              </w:rPr>
              <w:t xml:space="preserve">There will be a text box at the bottom of the feed to </w:t>
            </w:r>
            <w:r>
              <w:rPr>
                <w:rFonts w:cs="Calibri"/>
              </w:rPr>
              <w:t>allow you</w:t>
            </w:r>
            <w:r w:rsidRPr="00B44BDB">
              <w:rPr>
                <w:rFonts w:cs="Calibri"/>
              </w:rPr>
              <w:t xml:space="preserve"> to enter </w:t>
            </w:r>
            <w:r>
              <w:rPr>
                <w:rFonts w:cs="Calibri"/>
              </w:rPr>
              <w:t xml:space="preserve">your </w:t>
            </w:r>
            <w:r w:rsidRPr="00B44BDB">
              <w:rPr>
                <w:rFonts w:cs="Calibri"/>
              </w:rPr>
              <w:t>comments for the feed.</w:t>
            </w:r>
          </w:p>
        </w:tc>
        <w:tc>
          <w:tcPr>
            <w:tcW w:w="3077" w:type="dxa"/>
          </w:tcPr>
          <w:p w:rsidR="00B44BDB" w:rsidRDefault="00B44BDB" w:rsidP="00B44BDB"/>
        </w:tc>
      </w:tr>
      <w:tr w:rsidR="00B44BDB" w:rsidTr="00B44BDB">
        <w:trPr>
          <w:trHeight w:val="3110"/>
        </w:trPr>
        <w:tc>
          <w:tcPr>
            <w:tcW w:w="709" w:type="dxa"/>
          </w:tcPr>
          <w:p w:rsidR="00B44BDB" w:rsidRDefault="00B44BDB" w:rsidP="00B44BDB">
            <w:r>
              <w:t>2</w:t>
            </w:r>
          </w:p>
        </w:tc>
        <w:tc>
          <w:tcPr>
            <w:tcW w:w="3545" w:type="dxa"/>
          </w:tcPr>
          <w:p w:rsidR="00B44BDB" w:rsidRPr="00B44BDB" w:rsidRDefault="00B44BDB" w:rsidP="00B44BD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Enter any comments that you wish</w:t>
            </w:r>
            <w:r w:rsidRPr="00B44BDB">
              <w:rPr>
                <w:rFonts w:eastAsia="Calibri" w:cs="Calibri"/>
                <w:sz w:val="24"/>
                <w:szCs w:val="24"/>
              </w:rPr>
              <w:t xml:space="preserve"> in the textbox provided and click on the “Post” button.</w:t>
            </w:r>
          </w:p>
        </w:tc>
        <w:tc>
          <w:tcPr>
            <w:tcW w:w="3018" w:type="dxa"/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“</w:t>
            </w:r>
            <w:r w:rsidRPr="00B44BDB">
              <w:rPr>
                <w:rFonts w:cs="Arial"/>
                <w:color w:val="000000"/>
              </w:rPr>
              <w:t>Comment has been added.” is displayed.</w:t>
            </w:r>
          </w:p>
        </w:tc>
        <w:tc>
          <w:tcPr>
            <w:tcW w:w="3077" w:type="dxa"/>
          </w:tcPr>
          <w:p w:rsidR="00B44BDB" w:rsidRDefault="00B44BDB" w:rsidP="00B44BDB"/>
        </w:tc>
      </w:tr>
      <w:tr w:rsidR="00B44BDB" w:rsidTr="00DA266C">
        <w:tc>
          <w:tcPr>
            <w:tcW w:w="709" w:type="dxa"/>
          </w:tcPr>
          <w:p w:rsidR="00B44BDB" w:rsidRDefault="00B44BDB" w:rsidP="00B44BDB">
            <w:r>
              <w:t>3</w:t>
            </w:r>
          </w:p>
        </w:tc>
        <w:tc>
          <w:tcPr>
            <w:tcW w:w="3545" w:type="dxa"/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Click on “Back” link.</w:t>
            </w:r>
          </w:p>
        </w:tc>
        <w:tc>
          <w:tcPr>
            <w:tcW w:w="3018" w:type="dxa"/>
          </w:tcPr>
          <w:p w:rsidR="00B44BDB" w:rsidRPr="00B44BDB" w:rsidRDefault="00B41C06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 xml:space="preserve">The comment </w:t>
            </w:r>
            <w:r>
              <w:rPr>
                <w:rFonts w:cs="Calibri"/>
              </w:rPr>
              <w:t>you have entered previously is displayed</w:t>
            </w:r>
            <w:r w:rsidRPr="00B44BDB">
              <w:rPr>
                <w:rFonts w:cs="Calibri"/>
              </w:rPr>
              <w:t>.</w:t>
            </w:r>
          </w:p>
        </w:tc>
        <w:tc>
          <w:tcPr>
            <w:tcW w:w="3077" w:type="dxa"/>
          </w:tcPr>
          <w:p w:rsidR="00B44BDB" w:rsidRDefault="00B44BDB" w:rsidP="00B44BDB"/>
        </w:tc>
      </w:tr>
      <w:tr w:rsidR="00B44BDB" w:rsidTr="006F29A4">
        <w:trPr>
          <w:trHeight w:val="2822"/>
        </w:trPr>
        <w:tc>
          <w:tcPr>
            <w:tcW w:w="709" w:type="dxa"/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4</w:t>
            </w:r>
          </w:p>
        </w:tc>
        <w:tc>
          <w:tcPr>
            <w:tcW w:w="3545" w:type="dxa"/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Click “Remove” link to remove the previous comment.</w:t>
            </w:r>
          </w:p>
        </w:tc>
        <w:tc>
          <w:tcPr>
            <w:tcW w:w="3018" w:type="dxa"/>
          </w:tcPr>
          <w:p w:rsidR="00B44BDB" w:rsidRPr="00B44BDB" w:rsidRDefault="00B44BDB" w:rsidP="00B41C06">
            <w:pPr>
              <w:rPr>
                <w:rFonts w:cs="Calibri"/>
              </w:rPr>
            </w:pPr>
            <w:r w:rsidRPr="00B44BDB">
              <w:rPr>
                <w:rFonts w:cs="Calibri"/>
              </w:rPr>
              <w:t xml:space="preserve">“Comment has been removed” will be shown to inform </w:t>
            </w:r>
            <w:r w:rsidR="00B41C06">
              <w:rPr>
                <w:rFonts w:cs="Calibri"/>
              </w:rPr>
              <w:t>you</w:t>
            </w:r>
            <w:r w:rsidRPr="00B44BDB">
              <w:rPr>
                <w:rFonts w:cs="Calibri"/>
              </w:rPr>
              <w:t xml:space="preserve"> that the comment has been removed successfully.</w:t>
            </w:r>
          </w:p>
        </w:tc>
        <w:tc>
          <w:tcPr>
            <w:tcW w:w="3077" w:type="dxa"/>
          </w:tcPr>
          <w:p w:rsidR="00B44BDB" w:rsidRDefault="00B44BDB" w:rsidP="00B44BDB"/>
        </w:tc>
      </w:tr>
      <w:tr w:rsidR="00B44BDB" w:rsidTr="00B44BDB">
        <w:tc>
          <w:tcPr>
            <w:tcW w:w="709" w:type="dxa"/>
            <w:tcBorders>
              <w:bottom w:val="single" w:sz="4" w:space="0" w:color="auto"/>
            </w:tcBorders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Click on “Back” link.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B44BDB" w:rsidRPr="00B44BDB" w:rsidRDefault="00B44BDB" w:rsidP="00B44BDB">
            <w:pPr>
              <w:rPr>
                <w:rFonts w:cs="Calibri"/>
              </w:rPr>
            </w:pPr>
            <w:r w:rsidRPr="00B44BDB">
              <w:rPr>
                <w:rFonts w:cs="Calibri"/>
              </w:rPr>
              <w:t>The previous comment is deleted.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44BDB" w:rsidRDefault="00B44BDB" w:rsidP="00B44BDB"/>
        </w:tc>
      </w:tr>
      <w:tr w:rsidR="00B44BDB" w:rsidTr="00B44BDB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B44BDB" w:rsidRDefault="00B44BDB" w:rsidP="00B44BDB">
            <w:pPr>
              <w:jc w:val="center"/>
            </w:pPr>
            <w:r>
              <w:t>End of Test Case 2.1</w:t>
            </w:r>
          </w:p>
        </w:tc>
      </w:tr>
    </w:tbl>
    <w:p w:rsidR="006F29A4" w:rsidRDefault="006F29A4"/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F29A4" w:rsidTr="006F29A4">
        <w:tc>
          <w:tcPr>
            <w:tcW w:w="10349" w:type="dxa"/>
            <w:gridSpan w:val="4"/>
            <w:shd w:val="clear" w:color="auto" w:fill="F3F3F3"/>
          </w:tcPr>
          <w:p w:rsidR="006F29A4" w:rsidRDefault="006F29A4" w:rsidP="006F29A4">
            <w:r>
              <w:lastRenderedPageBreak/>
              <w:t>Test Case 2.2: Newsfeed – Like Function</w:t>
            </w:r>
          </w:p>
        </w:tc>
      </w:tr>
      <w:tr w:rsidR="006F29A4" w:rsidTr="006F29A4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F29A4" w:rsidRDefault="00B41C06" w:rsidP="006F29A4">
            <w:r>
              <w:t>Pre-Test</w:t>
            </w:r>
            <w:r w:rsidR="006F29A4">
              <w:t xml:space="preserve"> Instructions: You must complete Test Case 1 before proceeding with this test.</w:t>
            </w:r>
          </w:p>
        </w:tc>
      </w:tr>
      <w:tr w:rsidR="006F29A4" w:rsidTr="006F29A4">
        <w:tc>
          <w:tcPr>
            <w:tcW w:w="10349" w:type="dxa"/>
            <w:gridSpan w:val="4"/>
            <w:shd w:val="clear" w:color="auto" w:fill="F3F3F3"/>
          </w:tcPr>
          <w:p w:rsidR="006F29A4" w:rsidRDefault="006F29A4" w:rsidP="006F29A4">
            <w:r>
              <w:t>Begin Test Case 2.</w:t>
            </w:r>
            <w:r w:rsidR="004D6570">
              <w:t>2</w:t>
            </w:r>
          </w:p>
        </w:tc>
      </w:tr>
      <w:tr w:rsidR="006F29A4" w:rsidTr="006F29A4">
        <w:tc>
          <w:tcPr>
            <w:tcW w:w="709" w:type="dxa"/>
          </w:tcPr>
          <w:p w:rsidR="006F29A4" w:rsidRDefault="006F29A4" w:rsidP="006F29A4">
            <w:r>
              <w:t>Step</w:t>
            </w:r>
          </w:p>
        </w:tc>
        <w:tc>
          <w:tcPr>
            <w:tcW w:w="3545" w:type="dxa"/>
          </w:tcPr>
          <w:p w:rsidR="006F29A4" w:rsidRDefault="006F29A4" w:rsidP="006F29A4">
            <w:r>
              <w:t>Action</w:t>
            </w:r>
          </w:p>
        </w:tc>
        <w:tc>
          <w:tcPr>
            <w:tcW w:w="3018" w:type="dxa"/>
          </w:tcPr>
          <w:p w:rsidR="006F29A4" w:rsidRDefault="006F29A4" w:rsidP="006F29A4">
            <w:r>
              <w:t>Expected Output</w:t>
            </w:r>
          </w:p>
        </w:tc>
        <w:tc>
          <w:tcPr>
            <w:tcW w:w="3077" w:type="dxa"/>
          </w:tcPr>
          <w:p w:rsidR="006F29A4" w:rsidRDefault="006F29A4" w:rsidP="006F29A4">
            <w:r>
              <w:t>Remarks(Indicate P if no remarks)</w:t>
            </w:r>
          </w:p>
        </w:tc>
      </w:tr>
      <w:tr w:rsidR="006F29A4" w:rsidTr="006F29A4">
        <w:trPr>
          <w:trHeight w:val="4226"/>
        </w:trPr>
        <w:tc>
          <w:tcPr>
            <w:tcW w:w="709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>Click on “Like” link of any feed in Newsfeed.</w:t>
            </w:r>
          </w:p>
        </w:tc>
        <w:tc>
          <w:tcPr>
            <w:tcW w:w="3018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 xml:space="preserve">“Unlike” link is shown instead of “Like" for the feed. </w:t>
            </w:r>
          </w:p>
        </w:tc>
        <w:tc>
          <w:tcPr>
            <w:tcW w:w="3077" w:type="dxa"/>
          </w:tcPr>
          <w:p w:rsidR="006F29A4" w:rsidRDefault="006F29A4" w:rsidP="006F29A4"/>
        </w:tc>
      </w:tr>
      <w:tr w:rsidR="006F29A4" w:rsidTr="006F29A4">
        <w:trPr>
          <w:trHeight w:val="3110"/>
        </w:trPr>
        <w:tc>
          <w:tcPr>
            <w:tcW w:w="709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>2</w:t>
            </w:r>
          </w:p>
        </w:tc>
        <w:tc>
          <w:tcPr>
            <w:tcW w:w="3545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>Click on the “Unlike” link</w:t>
            </w:r>
          </w:p>
        </w:tc>
        <w:tc>
          <w:tcPr>
            <w:tcW w:w="3018" w:type="dxa"/>
          </w:tcPr>
          <w:p w:rsidR="006F29A4" w:rsidRPr="006F29A4" w:rsidRDefault="006F29A4" w:rsidP="006F29A4">
            <w:pPr>
              <w:rPr>
                <w:rFonts w:cs="Calibri"/>
              </w:rPr>
            </w:pPr>
            <w:r w:rsidRPr="006F29A4">
              <w:rPr>
                <w:rFonts w:cs="Calibri"/>
              </w:rPr>
              <w:t xml:space="preserve">The “Like” link is shown instead of “Unlike” for the feed. </w:t>
            </w:r>
          </w:p>
        </w:tc>
        <w:tc>
          <w:tcPr>
            <w:tcW w:w="3077" w:type="dxa"/>
          </w:tcPr>
          <w:p w:rsidR="006F29A4" w:rsidRDefault="006F29A4" w:rsidP="006F29A4"/>
        </w:tc>
      </w:tr>
      <w:tr w:rsidR="006F29A4" w:rsidTr="006F29A4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F29A4" w:rsidRDefault="004D6570" w:rsidP="006F29A4">
            <w:pPr>
              <w:jc w:val="center"/>
            </w:pPr>
            <w:r>
              <w:t>End of Test Case 2.2</w:t>
            </w:r>
          </w:p>
        </w:tc>
      </w:tr>
    </w:tbl>
    <w:p w:rsidR="006F29A4" w:rsidRDefault="006F29A4"/>
    <w:p w:rsidR="006F29A4" w:rsidRDefault="006F29A4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F29A4" w:rsidTr="006F29A4">
        <w:tc>
          <w:tcPr>
            <w:tcW w:w="10349" w:type="dxa"/>
            <w:gridSpan w:val="4"/>
            <w:shd w:val="clear" w:color="auto" w:fill="F3F3F3"/>
          </w:tcPr>
          <w:p w:rsidR="006F29A4" w:rsidRDefault="006F29A4" w:rsidP="006F29A4">
            <w:r>
              <w:lastRenderedPageBreak/>
              <w:t>Test Case 2.3: Newsfeed – Share Function</w:t>
            </w:r>
          </w:p>
        </w:tc>
      </w:tr>
      <w:tr w:rsidR="006F29A4" w:rsidTr="006F29A4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F29A4" w:rsidRDefault="00B41C06" w:rsidP="006F29A4">
            <w:r>
              <w:t>Pre-Test</w:t>
            </w:r>
            <w:r w:rsidR="006F29A4">
              <w:t xml:space="preserve"> Instructions: You must complete Test Case 1 before proceeding with this test.</w:t>
            </w:r>
          </w:p>
        </w:tc>
      </w:tr>
      <w:tr w:rsidR="006F29A4" w:rsidTr="006F29A4">
        <w:tc>
          <w:tcPr>
            <w:tcW w:w="10349" w:type="dxa"/>
            <w:gridSpan w:val="4"/>
            <w:shd w:val="clear" w:color="auto" w:fill="F3F3F3"/>
          </w:tcPr>
          <w:p w:rsidR="006F29A4" w:rsidRDefault="006F29A4" w:rsidP="006F29A4">
            <w:r>
              <w:t>Begin Test Case 2.</w:t>
            </w:r>
            <w:r w:rsidR="004D6570">
              <w:t>3</w:t>
            </w:r>
          </w:p>
        </w:tc>
      </w:tr>
      <w:tr w:rsidR="006F29A4" w:rsidTr="006F29A4">
        <w:tc>
          <w:tcPr>
            <w:tcW w:w="709" w:type="dxa"/>
          </w:tcPr>
          <w:p w:rsidR="006F29A4" w:rsidRDefault="006F29A4" w:rsidP="006F29A4">
            <w:r>
              <w:t>Step</w:t>
            </w:r>
          </w:p>
        </w:tc>
        <w:tc>
          <w:tcPr>
            <w:tcW w:w="3545" w:type="dxa"/>
          </w:tcPr>
          <w:p w:rsidR="006F29A4" w:rsidRDefault="006F29A4" w:rsidP="006F29A4">
            <w:r>
              <w:t>Action</w:t>
            </w:r>
          </w:p>
        </w:tc>
        <w:tc>
          <w:tcPr>
            <w:tcW w:w="3018" w:type="dxa"/>
          </w:tcPr>
          <w:p w:rsidR="006F29A4" w:rsidRDefault="006F29A4" w:rsidP="006F29A4">
            <w:r>
              <w:t>Expected Output</w:t>
            </w:r>
          </w:p>
        </w:tc>
        <w:tc>
          <w:tcPr>
            <w:tcW w:w="3077" w:type="dxa"/>
          </w:tcPr>
          <w:p w:rsidR="006F29A4" w:rsidRDefault="006F29A4" w:rsidP="006F29A4">
            <w:r>
              <w:t>Remarks(Indicate P if no remarks)</w:t>
            </w:r>
          </w:p>
        </w:tc>
      </w:tr>
    </w:tbl>
    <w:tbl>
      <w:tblPr>
        <w:tblStyle w:val="TableGrid2"/>
        <w:tblW w:w="10349" w:type="dxa"/>
        <w:tblInd w:w="-885" w:type="dxa"/>
        <w:tblLook w:val="04A0"/>
      </w:tblPr>
      <w:tblGrid>
        <w:gridCol w:w="709"/>
        <w:gridCol w:w="3545"/>
        <w:gridCol w:w="3039"/>
        <w:gridCol w:w="3056"/>
      </w:tblGrid>
      <w:tr w:rsidR="006F29A4" w:rsidTr="00B41C06">
        <w:trPr>
          <w:trHeight w:val="1816"/>
        </w:trPr>
        <w:tc>
          <w:tcPr>
            <w:tcW w:w="709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Click on the “Share” link of the feed.</w:t>
            </w:r>
          </w:p>
        </w:tc>
        <w:tc>
          <w:tcPr>
            <w:tcW w:w="3039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A pop up box, indicating the following available option</w:t>
            </w:r>
            <w:r w:rsidR="00B41C06">
              <w:rPr>
                <w:rFonts w:cs="Calibri"/>
                <w:sz w:val="24"/>
                <w:szCs w:val="24"/>
              </w:rPr>
              <w:t>s</w:t>
            </w:r>
            <w:r w:rsidRPr="006F29A4">
              <w:rPr>
                <w:rFonts w:cs="Calibri"/>
                <w:sz w:val="24"/>
                <w:szCs w:val="24"/>
              </w:rPr>
              <w:t>:</w:t>
            </w:r>
          </w:p>
          <w:p w:rsidR="006F29A4" w:rsidRPr="006F29A4" w:rsidRDefault="006F29A4" w:rsidP="006F29A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6F29A4">
              <w:rPr>
                <w:rFonts w:cs="Calibri"/>
                <w:sz w:val="24"/>
                <w:szCs w:val="24"/>
              </w:rPr>
              <w:t>Facebook</w:t>
            </w:r>
            <w:proofErr w:type="spellEnd"/>
          </w:p>
          <w:p w:rsidR="006F29A4" w:rsidRPr="006F29A4" w:rsidRDefault="006F29A4" w:rsidP="006F29A4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Twitter</w:t>
            </w:r>
          </w:p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</w:tc>
      </w:tr>
      <w:tr w:rsidR="006F29A4" w:rsidTr="00B41C06">
        <w:trPr>
          <w:trHeight w:val="3110"/>
        </w:trPr>
        <w:tc>
          <w:tcPr>
            <w:tcW w:w="709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 xml:space="preserve">Click on </w:t>
            </w:r>
            <w:proofErr w:type="spellStart"/>
            <w:r w:rsidRPr="006F29A4">
              <w:rPr>
                <w:rFonts w:cs="Calibri"/>
                <w:sz w:val="24"/>
                <w:szCs w:val="24"/>
              </w:rPr>
              <w:t>Facebook</w:t>
            </w:r>
            <w:proofErr w:type="spellEnd"/>
            <w:r w:rsidRPr="006F29A4">
              <w:rPr>
                <w:rFonts w:cs="Calibri"/>
                <w:sz w:val="24"/>
                <w:szCs w:val="24"/>
              </w:rPr>
              <w:t xml:space="preserve"> icon.</w:t>
            </w:r>
          </w:p>
        </w:tc>
        <w:tc>
          <w:tcPr>
            <w:tcW w:w="3039" w:type="dxa"/>
          </w:tcPr>
          <w:p w:rsidR="00B41C06" w:rsidRPr="006F29A4" w:rsidRDefault="00B41C06" w:rsidP="00B41C0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Your </w:t>
            </w:r>
            <w:proofErr w:type="spellStart"/>
            <w:r w:rsidRPr="006F29A4">
              <w:rPr>
                <w:rFonts w:cs="Calibri"/>
                <w:sz w:val="24"/>
                <w:szCs w:val="24"/>
              </w:rPr>
              <w:t>Facebook</w:t>
            </w:r>
            <w:proofErr w:type="spellEnd"/>
            <w:r w:rsidRPr="006F29A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page will be displayed. You can include your own message </w:t>
            </w:r>
            <w:r w:rsidRPr="006F29A4">
              <w:rPr>
                <w:rFonts w:cs="Calibri"/>
                <w:sz w:val="24"/>
                <w:szCs w:val="24"/>
              </w:rPr>
              <w:t xml:space="preserve">on the shared feed which will be posted to </w:t>
            </w:r>
            <w:r>
              <w:rPr>
                <w:rFonts w:cs="Calibri"/>
                <w:sz w:val="24"/>
                <w:szCs w:val="24"/>
              </w:rPr>
              <w:t xml:space="preserve">your </w:t>
            </w:r>
            <w:proofErr w:type="spellStart"/>
            <w:r w:rsidRPr="006F29A4">
              <w:rPr>
                <w:rFonts w:cs="Calibri"/>
                <w:sz w:val="24"/>
                <w:szCs w:val="24"/>
              </w:rPr>
              <w:t>Facebook</w:t>
            </w:r>
            <w:proofErr w:type="spellEnd"/>
            <w:r w:rsidRPr="006F29A4">
              <w:rPr>
                <w:rFonts w:cs="Calibri"/>
                <w:sz w:val="24"/>
                <w:szCs w:val="24"/>
              </w:rPr>
              <w:t xml:space="preserve"> newsfeed page.</w:t>
            </w:r>
          </w:p>
          <w:p w:rsidR="00B41C06" w:rsidRPr="006F29A4" w:rsidRDefault="00B41C06" w:rsidP="00B41C06">
            <w:pPr>
              <w:rPr>
                <w:rFonts w:cs="Calibri"/>
                <w:sz w:val="24"/>
                <w:szCs w:val="24"/>
              </w:rPr>
            </w:pPr>
          </w:p>
          <w:p w:rsidR="006F29A4" w:rsidRPr="006F29A4" w:rsidRDefault="00B41C06" w:rsidP="00B41C06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 xml:space="preserve">After sharing on FB, </w:t>
            </w:r>
            <w:r>
              <w:rPr>
                <w:rFonts w:cs="Calibri"/>
                <w:sz w:val="24"/>
                <w:szCs w:val="24"/>
              </w:rPr>
              <w:t>you will go back to B1G1 Connect newsfeed page.</w:t>
            </w:r>
          </w:p>
        </w:tc>
        <w:tc>
          <w:tcPr>
            <w:tcW w:w="3056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</w:tc>
      </w:tr>
      <w:tr w:rsidR="006F29A4" w:rsidTr="00B41C06">
        <w:trPr>
          <w:trHeight w:val="1681"/>
        </w:trPr>
        <w:tc>
          <w:tcPr>
            <w:tcW w:w="709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User clicks on the “Share” link of the feed.</w:t>
            </w:r>
          </w:p>
        </w:tc>
        <w:tc>
          <w:tcPr>
            <w:tcW w:w="3039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>A pop up box, indicating the following available option:</w:t>
            </w:r>
          </w:p>
          <w:p w:rsidR="006F29A4" w:rsidRPr="006F29A4" w:rsidRDefault="006F29A4" w:rsidP="006F29A4">
            <w:pPr>
              <w:ind w:left="360"/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 xml:space="preserve">1. </w:t>
            </w:r>
            <w:proofErr w:type="spellStart"/>
            <w:r w:rsidRPr="006F29A4">
              <w:rPr>
                <w:rFonts w:cs="Calibri"/>
                <w:sz w:val="24"/>
                <w:szCs w:val="24"/>
              </w:rPr>
              <w:t>Facebook</w:t>
            </w:r>
            <w:proofErr w:type="spellEnd"/>
          </w:p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  <w:r w:rsidRPr="006F29A4">
              <w:rPr>
                <w:rFonts w:cs="Calibri"/>
                <w:sz w:val="24"/>
                <w:szCs w:val="24"/>
              </w:rPr>
              <w:t xml:space="preserve">        2. Twitter</w:t>
            </w:r>
          </w:p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6F29A4" w:rsidRPr="006F29A4" w:rsidRDefault="006F29A4" w:rsidP="006F29A4">
            <w:pPr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10349" w:type="dxa"/>
        <w:tblInd w:w="-885" w:type="dxa"/>
        <w:tblLayout w:type="fixed"/>
        <w:tblLook w:val="04A0"/>
      </w:tblPr>
      <w:tblGrid>
        <w:gridCol w:w="709"/>
        <w:gridCol w:w="3545"/>
        <w:gridCol w:w="3039"/>
        <w:gridCol w:w="3056"/>
      </w:tblGrid>
      <w:tr w:rsidR="004D6570" w:rsidTr="00B41C06">
        <w:trPr>
          <w:trHeight w:val="3088"/>
        </w:trPr>
        <w:tc>
          <w:tcPr>
            <w:tcW w:w="709" w:type="dxa"/>
          </w:tcPr>
          <w:p w:rsidR="006F29A4" w:rsidRPr="00E76493" w:rsidRDefault="006F29A4" w:rsidP="006F29A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E76493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6F29A4" w:rsidRPr="006F29A4" w:rsidRDefault="00B41C06" w:rsidP="006F29A4">
            <w:r>
              <w:t>Click</w:t>
            </w:r>
            <w:r w:rsidR="006F29A4" w:rsidRPr="006F29A4">
              <w:t xml:space="preserve"> on Twitter icon.</w:t>
            </w:r>
          </w:p>
        </w:tc>
        <w:tc>
          <w:tcPr>
            <w:tcW w:w="3039" w:type="dxa"/>
          </w:tcPr>
          <w:p w:rsidR="00B41C06" w:rsidRPr="006F29A4" w:rsidRDefault="00B41C06" w:rsidP="00B41C06">
            <w:pPr>
              <w:rPr>
                <w:rFonts w:cs="Calibri"/>
              </w:rPr>
            </w:pPr>
            <w:r>
              <w:rPr>
                <w:rFonts w:cs="Calibri"/>
              </w:rPr>
              <w:t>Your Twitter</w:t>
            </w:r>
            <w:r w:rsidRPr="006F29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page will be displayed. You can include your own message </w:t>
            </w:r>
            <w:r w:rsidRPr="006F29A4">
              <w:rPr>
                <w:rFonts w:cs="Calibri"/>
              </w:rPr>
              <w:t xml:space="preserve">on the shared feed which will be posted to </w:t>
            </w:r>
            <w:r>
              <w:rPr>
                <w:rFonts w:cs="Calibri"/>
              </w:rPr>
              <w:t>your Twitter</w:t>
            </w:r>
            <w:r w:rsidRPr="006F29A4">
              <w:rPr>
                <w:rFonts w:cs="Calibri"/>
              </w:rPr>
              <w:t xml:space="preserve"> page.</w:t>
            </w:r>
          </w:p>
          <w:p w:rsidR="006F29A4" w:rsidRPr="006F29A4" w:rsidRDefault="006F29A4" w:rsidP="006F29A4"/>
          <w:p w:rsidR="006F29A4" w:rsidRPr="006F29A4" w:rsidRDefault="006F29A4" w:rsidP="006F29A4"/>
        </w:tc>
        <w:tc>
          <w:tcPr>
            <w:tcW w:w="3056" w:type="dxa"/>
          </w:tcPr>
          <w:p w:rsidR="006F29A4" w:rsidRPr="006F29A4" w:rsidRDefault="006F29A4" w:rsidP="006F29A4">
            <w:pPr>
              <w:jc w:val="center"/>
            </w:pPr>
          </w:p>
        </w:tc>
      </w:tr>
      <w:tr w:rsidR="004D6570" w:rsidTr="00B41C06">
        <w:trPr>
          <w:trHeight w:val="1275"/>
        </w:trPr>
        <w:tc>
          <w:tcPr>
            <w:tcW w:w="709" w:type="dxa"/>
          </w:tcPr>
          <w:p w:rsidR="004D6570" w:rsidRPr="00E76493" w:rsidRDefault="004D6570" w:rsidP="006F29A4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6584" w:type="dxa"/>
            <w:gridSpan w:val="2"/>
          </w:tcPr>
          <w:p w:rsidR="004D6570" w:rsidRPr="006F29A4" w:rsidRDefault="00B41C06" w:rsidP="006F29A4">
            <w:r>
              <w:t xml:space="preserve">Go </w:t>
            </w:r>
            <w:r w:rsidR="004D6570">
              <w:t xml:space="preserve">back to the newsfeed page by entering on this </w:t>
            </w:r>
            <w:proofErr w:type="spellStart"/>
            <w:r w:rsidR="004D6570">
              <w:t>url</w:t>
            </w:r>
            <w:proofErr w:type="spellEnd"/>
            <w:r w:rsidR="004D6570">
              <w:t xml:space="preserve"> (http://www.buy1give1.info/mobile/feeds.php)</w:t>
            </w:r>
          </w:p>
        </w:tc>
        <w:tc>
          <w:tcPr>
            <w:tcW w:w="3056" w:type="dxa"/>
          </w:tcPr>
          <w:p w:rsidR="004D6570" w:rsidRPr="006F29A4" w:rsidRDefault="004D6570" w:rsidP="006F29A4">
            <w:pPr>
              <w:jc w:val="center"/>
            </w:pPr>
          </w:p>
        </w:tc>
      </w:tr>
      <w:tr w:rsidR="006F29A4" w:rsidTr="004D6570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F29A4" w:rsidRDefault="004D6570" w:rsidP="006F29A4">
            <w:pPr>
              <w:jc w:val="center"/>
            </w:pPr>
            <w:r>
              <w:t>End of Test Case 2.3</w:t>
            </w:r>
          </w:p>
        </w:tc>
      </w:tr>
    </w:tbl>
    <w:p w:rsidR="004D6570" w:rsidRDefault="004D6570"/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4D6570" w:rsidP="00480B54">
            <w:r>
              <w:t xml:space="preserve">Test Case 2.4: Newsfeed – </w:t>
            </w:r>
            <w:r w:rsidR="00480B54">
              <w:t>Filter</w:t>
            </w:r>
            <w:r>
              <w:t xml:space="preserve"> Function</w:t>
            </w:r>
          </w:p>
        </w:tc>
      </w:tr>
      <w:tr w:rsidR="004D6570" w:rsidTr="004D6570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4D6570" w:rsidRDefault="004D6570" w:rsidP="00480B54">
            <w:r>
              <w:t>Pre-Test</w:t>
            </w:r>
            <w:r w:rsidR="00480B54">
              <w:t xml:space="preserve"> </w:t>
            </w:r>
            <w:r>
              <w:t>Instructions: You must complete Test Case 1 before proceeding with this test.</w:t>
            </w:r>
          </w:p>
        </w:tc>
      </w:tr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r>
              <w:t>Begin Test Case 2.4</w:t>
            </w:r>
          </w:p>
        </w:tc>
      </w:tr>
      <w:tr w:rsidR="004D6570" w:rsidTr="004D6570">
        <w:tc>
          <w:tcPr>
            <w:tcW w:w="709" w:type="dxa"/>
          </w:tcPr>
          <w:p w:rsidR="004D6570" w:rsidRDefault="004D6570" w:rsidP="004D6570">
            <w:r>
              <w:t>Step</w:t>
            </w:r>
          </w:p>
        </w:tc>
        <w:tc>
          <w:tcPr>
            <w:tcW w:w="3545" w:type="dxa"/>
          </w:tcPr>
          <w:p w:rsidR="004D6570" w:rsidRDefault="004D6570" w:rsidP="004D6570">
            <w:r>
              <w:t>Action</w:t>
            </w:r>
          </w:p>
        </w:tc>
        <w:tc>
          <w:tcPr>
            <w:tcW w:w="3018" w:type="dxa"/>
          </w:tcPr>
          <w:p w:rsidR="004D6570" w:rsidRDefault="004D6570" w:rsidP="004D6570">
            <w:r>
              <w:t>Expected Output</w:t>
            </w:r>
          </w:p>
        </w:tc>
        <w:tc>
          <w:tcPr>
            <w:tcW w:w="3077" w:type="dxa"/>
          </w:tcPr>
          <w:p w:rsidR="004D6570" w:rsidRDefault="004D6570" w:rsidP="004D6570">
            <w:r>
              <w:t>Remarks(Indicate P if no remarks)</w:t>
            </w:r>
          </w:p>
        </w:tc>
      </w:tr>
      <w:tr w:rsidR="004D6570" w:rsidTr="004D6570">
        <w:trPr>
          <w:trHeight w:val="4226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on the “My Newsfeed” button</w:t>
            </w:r>
          </w:p>
        </w:tc>
        <w:tc>
          <w:tcPr>
            <w:tcW w:w="3018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 xml:space="preserve">Display feeds posted by you. </w:t>
            </w:r>
          </w:p>
          <w:p w:rsidR="004D6570" w:rsidRPr="004D6570" w:rsidRDefault="004D6570" w:rsidP="004D6570">
            <w:pPr>
              <w:rPr>
                <w:rFonts w:cs="Calibri"/>
              </w:rPr>
            </w:pPr>
          </w:p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If there are no feeds, “There are no newsfeed to display” is displayed.</w:t>
            </w: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3110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2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“All Newsfeed” link</w:t>
            </w:r>
          </w:p>
        </w:tc>
        <w:tc>
          <w:tcPr>
            <w:tcW w:w="3018" w:type="dxa"/>
          </w:tcPr>
          <w:p w:rsidR="004D6570" w:rsidRPr="004D6570" w:rsidRDefault="00480B54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 xml:space="preserve">Display all feeds made by </w:t>
            </w:r>
            <w:r>
              <w:rPr>
                <w:rFonts w:cs="Calibri"/>
              </w:rPr>
              <w:t xml:space="preserve">you and the </w:t>
            </w:r>
            <w:r w:rsidRPr="004D6570">
              <w:rPr>
                <w:rFonts w:cs="Calibri"/>
              </w:rPr>
              <w:t>B1G1 Connect users.</w:t>
            </w: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pPr>
              <w:jc w:val="center"/>
            </w:pPr>
            <w:r>
              <w:t>End of Test Case 2.4</w:t>
            </w:r>
          </w:p>
        </w:tc>
      </w:tr>
    </w:tbl>
    <w:p w:rsidR="004D6570" w:rsidRDefault="004D6570"/>
    <w:p w:rsidR="004D6570" w:rsidRDefault="004D6570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020AC4" w:rsidP="00020AC4">
            <w:r>
              <w:lastRenderedPageBreak/>
              <w:t>Test Case 2.5: Newsfeed – Instruction</w:t>
            </w:r>
            <w:r w:rsidR="004D6570">
              <w:t xml:space="preserve"> Function</w:t>
            </w:r>
          </w:p>
        </w:tc>
      </w:tr>
      <w:tr w:rsidR="004D6570" w:rsidTr="004D6570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4D6570" w:rsidRDefault="00480B54" w:rsidP="004D6570">
            <w:r>
              <w:t>Pre-Test</w:t>
            </w:r>
            <w:r w:rsidR="004D6570">
              <w:t xml:space="preserve"> Instructions: You must complete Test Case 1 before proceeding with this test.</w:t>
            </w:r>
          </w:p>
        </w:tc>
      </w:tr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r>
              <w:t>Begin Test Case 2.5</w:t>
            </w:r>
          </w:p>
        </w:tc>
      </w:tr>
      <w:tr w:rsidR="004D6570" w:rsidTr="004D6570">
        <w:tc>
          <w:tcPr>
            <w:tcW w:w="709" w:type="dxa"/>
          </w:tcPr>
          <w:p w:rsidR="004D6570" w:rsidRDefault="004D6570" w:rsidP="004D6570">
            <w:r>
              <w:t>Step</w:t>
            </w:r>
          </w:p>
        </w:tc>
        <w:tc>
          <w:tcPr>
            <w:tcW w:w="3545" w:type="dxa"/>
          </w:tcPr>
          <w:p w:rsidR="004D6570" w:rsidRDefault="004D6570" w:rsidP="004D6570">
            <w:r>
              <w:t>Action</w:t>
            </w:r>
          </w:p>
        </w:tc>
        <w:tc>
          <w:tcPr>
            <w:tcW w:w="3018" w:type="dxa"/>
          </w:tcPr>
          <w:p w:rsidR="004D6570" w:rsidRDefault="004D6570" w:rsidP="004D6570">
            <w:r>
              <w:t>Expected Output</w:t>
            </w:r>
          </w:p>
        </w:tc>
        <w:tc>
          <w:tcPr>
            <w:tcW w:w="3077" w:type="dxa"/>
          </w:tcPr>
          <w:p w:rsidR="004D6570" w:rsidRDefault="004D6570" w:rsidP="004D6570">
            <w:r>
              <w:t>Remarks(Indicate P if no remarks)</w:t>
            </w:r>
          </w:p>
        </w:tc>
      </w:tr>
      <w:tr w:rsidR="004D6570" w:rsidTr="004D6570">
        <w:trPr>
          <w:trHeight w:val="4226"/>
        </w:trPr>
        <w:tc>
          <w:tcPr>
            <w:tcW w:w="709" w:type="dxa"/>
          </w:tcPr>
          <w:p w:rsidR="004D6570" w:rsidRPr="004D6570" w:rsidRDefault="004D6570" w:rsidP="004D6570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Click on the “?” icon located at the top right hand corner</w:t>
            </w:r>
          </w:p>
        </w:tc>
        <w:tc>
          <w:tcPr>
            <w:tcW w:w="3018" w:type="dxa"/>
          </w:tcPr>
          <w:p w:rsidR="00480B54" w:rsidRPr="004D6570" w:rsidRDefault="00480B54" w:rsidP="00480B54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 xml:space="preserve">A pop-up box will </w:t>
            </w:r>
            <w:r>
              <w:rPr>
                <w:rFonts w:cs="Calibri"/>
              </w:rPr>
              <w:t xml:space="preserve">be displayed to show </w:t>
            </w:r>
            <w:r w:rsidRPr="004D6570">
              <w:rPr>
                <w:rFonts w:cs="Calibri"/>
              </w:rPr>
              <w:t>what you can do at the “Newsfeed” page.</w:t>
            </w:r>
          </w:p>
          <w:p w:rsidR="004D6570" w:rsidRPr="004D6570" w:rsidRDefault="004D6570" w:rsidP="004D6570">
            <w:pPr>
              <w:jc w:val="both"/>
              <w:rPr>
                <w:rFonts w:cs="Calibri"/>
              </w:rPr>
            </w:pPr>
          </w:p>
          <w:p w:rsidR="004D6570" w:rsidRPr="004D6570" w:rsidRDefault="004D6570" w:rsidP="004D6570">
            <w:pPr>
              <w:jc w:val="both"/>
              <w:rPr>
                <w:rFonts w:cs="Calibri"/>
              </w:rPr>
            </w:pPr>
          </w:p>
          <w:p w:rsidR="004D6570" w:rsidRPr="004D6570" w:rsidRDefault="004D6570" w:rsidP="004D6570">
            <w:pPr>
              <w:jc w:val="both"/>
              <w:rPr>
                <w:rFonts w:cs="Calibri"/>
              </w:rPr>
            </w:pPr>
          </w:p>
        </w:tc>
        <w:tc>
          <w:tcPr>
            <w:tcW w:w="3077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Can you located the “?” icon easily?</w:t>
            </w:r>
          </w:p>
          <w:p w:rsidR="004D6570" w:rsidRDefault="004D6570" w:rsidP="004D6570"/>
        </w:tc>
      </w:tr>
      <w:tr w:rsidR="004D6570" w:rsidTr="004D6570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pPr>
              <w:jc w:val="center"/>
            </w:pPr>
            <w:r>
              <w:t>End of Test Case 2.5</w:t>
            </w:r>
          </w:p>
        </w:tc>
      </w:tr>
    </w:tbl>
    <w:p w:rsidR="004D6570" w:rsidRDefault="004D6570"/>
    <w:p w:rsidR="000F3E9E" w:rsidRDefault="000F3E9E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0F3E9E" w:rsidTr="00BC7ADD">
        <w:tc>
          <w:tcPr>
            <w:tcW w:w="10349" w:type="dxa"/>
            <w:gridSpan w:val="4"/>
            <w:shd w:val="clear" w:color="auto" w:fill="F3F3F3"/>
          </w:tcPr>
          <w:p w:rsidR="000F3E9E" w:rsidRDefault="000F3E9E" w:rsidP="00BC7ADD">
            <w:r>
              <w:lastRenderedPageBreak/>
              <w:t>Test Ca</w:t>
            </w:r>
            <w:r w:rsidR="00480B54">
              <w:t>se 2.6: Newsfeed – Load More Fe</w:t>
            </w:r>
            <w:r>
              <w:t>ed</w:t>
            </w:r>
            <w:r w:rsidR="00480B54">
              <w:t>s</w:t>
            </w:r>
          </w:p>
        </w:tc>
      </w:tr>
      <w:tr w:rsidR="000F3E9E" w:rsidTr="00BC7ADD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0F3E9E" w:rsidRDefault="00480B54" w:rsidP="00BC7ADD">
            <w:r>
              <w:t>Pre-Test</w:t>
            </w:r>
            <w:r w:rsidR="000F3E9E">
              <w:t xml:space="preserve"> Instructions: You must complete Test Case 1 before proceeding with this test.</w:t>
            </w:r>
          </w:p>
        </w:tc>
      </w:tr>
      <w:tr w:rsidR="000F3E9E" w:rsidTr="00BC7ADD">
        <w:tc>
          <w:tcPr>
            <w:tcW w:w="10349" w:type="dxa"/>
            <w:gridSpan w:val="4"/>
            <w:shd w:val="clear" w:color="auto" w:fill="F3F3F3"/>
          </w:tcPr>
          <w:p w:rsidR="000F3E9E" w:rsidRDefault="000F3E9E" w:rsidP="00BC7ADD">
            <w:r>
              <w:t>Begin Test Case 2.6</w:t>
            </w:r>
          </w:p>
        </w:tc>
      </w:tr>
      <w:tr w:rsidR="000F3E9E" w:rsidTr="00BC7ADD">
        <w:tc>
          <w:tcPr>
            <w:tcW w:w="709" w:type="dxa"/>
          </w:tcPr>
          <w:p w:rsidR="000F3E9E" w:rsidRDefault="000F3E9E" w:rsidP="00BC7ADD">
            <w:r>
              <w:t>Step</w:t>
            </w:r>
          </w:p>
        </w:tc>
        <w:tc>
          <w:tcPr>
            <w:tcW w:w="3545" w:type="dxa"/>
          </w:tcPr>
          <w:p w:rsidR="000F3E9E" w:rsidRDefault="000F3E9E" w:rsidP="00BC7ADD">
            <w:r>
              <w:t>Action</w:t>
            </w:r>
          </w:p>
        </w:tc>
        <w:tc>
          <w:tcPr>
            <w:tcW w:w="3018" w:type="dxa"/>
          </w:tcPr>
          <w:p w:rsidR="000F3E9E" w:rsidRDefault="000F3E9E" w:rsidP="00BC7ADD">
            <w:r>
              <w:t>Expected Output</w:t>
            </w:r>
          </w:p>
        </w:tc>
        <w:tc>
          <w:tcPr>
            <w:tcW w:w="3077" w:type="dxa"/>
          </w:tcPr>
          <w:p w:rsidR="000F3E9E" w:rsidRDefault="000F3E9E" w:rsidP="00BC7ADD">
            <w:r>
              <w:t>Remarks (Indicate P if no remarks)</w:t>
            </w:r>
          </w:p>
        </w:tc>
      </w:tr>
      <w:tr w:rsidR="000F3E9E" w:rsidTr="00BC7ADD">
        <w:trPr>
          <w:trHeight w:val="4226"/>
        </w:trPr>
        <w:tc>
          <w:tcPr>
            <w:tcW w:w="709" w:type="dxa"/>
          </w:tcPr>
          <w:p w:rsidR="000F3E9E" w:rsidRPr="0046468D" w:rsidRDefault="000F3E9E" w:rsidP="00BC7ADD">
            <w:pPr>
              <w:jc w:val="both"/>
              <w:rPr>
                <w:rFonts w:cs="Calibri"/>
              </w:rPr>
            </w:pPr>
            <w:r w:rsidRPr="0046468D">
              <w:rPr>
                <w:rFonts w:cstheme="minorHAnsi"/>
              </w:rPr>
              <w:t>1</w:t>
            </w:r>
          </w:p>
        </w:tc>
        <w:tc>
          <w:tcPr>
            <w:tcW w:w="3545" w:type="dxa"/>
          </w:tcPr>
          <w:p w:rsidR="000F3E9E" w:rsidRPr="0046468D" w:rsidRDefault="000F3E9E" w:rsidP="00BC7ADD">
            <w:pPr>
              <w:jc w:val="both"/>
              <w:rPr>
                <w:rFonts w:cs="Calibri"/>
              </w:rPr>
            </w:pPr>
            <w:r w:rsidRPr="0046468D">
              <w:rPr>
                <w:rFonts w:cstheme="minorHAnsi"/>
              </w:rPr>
              <w:t>Scroll to the bottom of the “Newsfeed” page and click on the “Load More Feeds” button.</w:t>
            </w:r>
          </w:p>
        </w:tc>
        <w:tc>
          <w:tcPr>
            <w:tcW w:w="3018" w:type="dxa"/>
          </w:tcPr>
          <w:p w:rsidR="000F3E9E" w:rsidRPr="0046468D" w:rsidRDefault="000F3E9E" w:rsidP="00BC7AD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6468D">
              <w:rPr>
                <w:rFonts w:cstheme="minorHAnsi"/>
                <w:sz w:val="24"/>
                <w:szCs w:val="24"/>
              </w:rPr>
              <w:t>More feeds are loaded.</w:t>
            </w:r>
          </w:p>
          <w:p w:rsidR="000F3E9E" w:rsidRPr="0046468D" w:rsidRDefault="000F3E9E" w:rsidP="00BC7ADD">
            <w:pPr>
              <w:jc w:val="both"/>
              <w:rPr>
                <w:rFonts w:cs="Calibri"/>
              </w:rPr>
            </w:pPr>
          </w:p>
        </w:tc>
        <w:tc>
          <w:tcPr>
            <w:tcW w:w="3077" w:type="dxa"/>
          </w:tcPr>
          <w:p w:rsidR="000F3E9E" w:rsidRDefault="000F3E9E" w:rsidP="00BC7ADD"/>
        </w:tc>
      </w:tr>
      <w:tr w:rsidR="000F3E9E" w:rsidTr="00BC7ADD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0F3E9E" w:rsidRDefault="000F3E9E" w:rsidP="00BC7ADD">
            <w:pPr>
              <w:jc w:val="center"/>
            </w:pPr>
            <w:r>
              <w:t>End of Test Case 2.6</w:t>
            </w:r>
          </w:p>
        </w:tc>
      </w:tr>
    </w:tbl>
    <w:p w:rsidR="004D6570" w:rsidRDefault="004D6570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7"/>
        <w:gridCol w:w="3435"/>
        <w:gridCol w:w="3180"/>
        <w:gridCol w:w="3027"/>
      </w:tblGrid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4D6570" w:rsidP="00020AC4">
            <w:r>
              <w:lastRenderedPageBreak/>
              <w:t xml:space="preserve">Test Case 3.1: Check </w:t>
            </w:r>
            <w:r w:rsidR="00020AC4">
              <w:t>In</w:t>
            </w:r>
          </w:p>
        </w:tc>
      </w:tr>
      <w:tr w:rsidR="004D6570" w:rsidTr="004D6570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4D6570" w:rsidRDefault="004D6570" w:rsidP="00480B54">
            <w:r>
              <w:t>Pre-Test</w:t>
            </w:r>
            <w:r w:rsidR="00480B54">
              <w:t xml:space="preserve"> </w:t>
            </w:r>
            <w:r>
              <w:t>Instructions: You must complete Test Case 1 before proceeding with this test.</w:t>
            </w:r>
          </w:p>
        </w:tc>
      </w:tr>
      <w:tr w:rsidR="004D6570" w:rsidTr="004D6570"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r>
              <w:t>Begin Test Case 3.1</w:t>
            </w:r>
          </w:p>
        </w:tc>
      </w:tr>
      <w:tr w:rsidR="004D6570" w:rsidTr="004D6570">
        <w:tc>
          <w:tcPr>
            <w:tcW w:w="709" w:type="dxa"/>
          </w:tcPr>
          <w:p w:rsidR="004D6570" w:rsidRDefault="004D6570" w:rsidP="004D6570">
            <w:r>
              <w:t>Step</w:t>
            </w:r>
          </w:p>
        </w:tc>
        <w:tc>
          <w:tcPr>
            <w:tcW w:w="3545" w:type="dxa"/>
          </w:tcPr>
          <w:p w:rsidR="004D6570" w:rsidRDefault="004D6570" w:rsidP="004D6570">
            <w:r>
              <w:t>Action</w:t>
            </w:r>
          </w:p>
        </w:tc>
        <w:tc>
          <w:tcPr>
            <w:tcW w:w="3018" w:type="dxa"/>
          </w:tcPr>
          <w:p w:rsidR="004D6570" w:rsidRDefault="004D6570" w:rsidP="004D6570">
            <w:r>
              <w:t>Expected Output</w:t>
            </w:r>
          </w:p>
        </w:tc>
        <w:tc>
          <w:tcPr>
            <w:tcW w:w="3077" w:type="dxa"/>
          </w:tcPr>
          <w:p w:rsidR="004D6570" w:rsidRDefault="004D6570" w:rsidP="004D6570">
            <w:r>
              <w:t>Remarks(Indicate P if no remarks)</w:t>
            </w:r>
          </w:p>
        </w:tc>
      </w:tr>
      <w:tr w:rsidR="004D6570" w:rsidTr="004D6570">
        <w:trPr>
          <w:trHeight w:val="1674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on “Location” in the main navigation bar.</w:t>
            </w:r>
          </w:p>
          <w:p w:rsidR="004D6570" w:rsidRPr="004D6570" w:rsidRDefault="004D6570" w:rsidP="004D6570">
            <w:pPr>
              <w:rPr>
                <w:rFonts w:cs="Calibri"/>
              </w:rPr>
            </w:pPr>
          </w:p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*If a pop-up box was displayed to you</w:t>
            </w:r>
            <w:r w:rsidR="00480B54">
              <w:rPr>
                <w:rFonts w:cs="Calibri"/>
              </w:rPr>
              <w:t>, else proceed to step 3.</w:t>
            </w:r>
          </w:p>
        </w:tc>
        <w:tc>
          <w:tcPr>
            <w:tcW w:w="3018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“The website ‘http</w:t>
            </w:r>
            <w:proofErr w:type="gramStart"/>
            <w:r w:rsidRPr="004D6570">
              <w:rPr>
                <w:rFonts w:cs="Calibri"/>
              </w:rPr>
              <w:t>:/</w:t>
            </w:r>
            <w:proofErr w:type="gramEnd"/>
            <w:r w:rsidRPr="004D6570">
              <w:rPr>
                <w:rFonts w:cs="Calibri"/>
              </w:rPr>
              <w:t>/www.buy1give1.info’ would like to use your location” warning message is displayed.</w:t>
            </w: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1674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2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“Ok” to proceed.</w:t>
            </w:r>
          </w:p>
        </w:tc>
        <w:tc>
          <w:tcPr>
            <w:tcW w:w="3018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Your current location is displayed in the Google Map.</w:t>
            </w: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3140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3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“Check-In”.</w:t>
            </w:r>
          </w:p>
        </w:tc>
        <w:tc>
          <w:tcPr>
            <w:tcW w:w="3018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“You have checked in at ‘XXX*’.” should be displayed.</w:t>
            </w:r>
          </w:p>
          <w:p w:rsidR="004D6570" w:rsidRPr="004D6570" w:rsidRDefault="004D6570" w:rsidP="004D6570">
            <w:pPr>
              <w:rPr>
                <w:rFonts w:cs="Calibri"/>
              </w:rPr>
            </w:pPr>
          </w:p>
          <w:p w:rsidR="004D6570" w:rsidRPr="004D6570" w:rsidRDefault="004D6570" w:rsidP="004D6570">
            <w:pPr>
              <w:rPr>
                <w:rFonts w:cs="Calibri"/>
                <w:i/>
              </w:rPr>
            </w:pPr>
            <w:r w:rsidRPr="004D6570">
              <w:rPr>
                <w:rFonts w:cs="Calibri"/>
                <w:i/>
              </w:rPr>
              <w:t>*‘XXX’ represents the location where the user is currently located at.</w:t>
            </w: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4078"/>
        </w:trPr>
        <w:tc>
          <w:tcPr>
            <w:tcW w:w="709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4</w:t>
            </w:r>
          </w:p>
        </w:tc>
        <w:tc>
          <w:tcPr>
            <w:tcW w:w="3545" w:type="dxa"/>
          </w:tcPr>
          <w:p w:rsidR="004D6570" w:rsidRPr="004D6570" w:rsidRDefault="004D6570" w:rsidP="004D6570">
            <w:pPr>
              <w:rPr>
                <w:rFonts w:cs="Calibri"/>
              </w:rPr>
            </w:pPr>
            <w:r w:rsidRPr="004D6570">
              <w:rPr>
                <w:rFonts w:cs="Calibri"/>
              </w:rPr>
              <w:t>Click “Back”.</w:t>
            </w:r>
          </w:p>
        </w:tc>
        <w:tc>
          <w:tcPr>
            <w:tcW w:w="3018" w:type="dxa"/>
          </w:tcPr>
          <w:p w:rsidR="00480B54" w:rsidRDefault="00480B54" w:rsidP="00480B54">
            <w:pPr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4D6570">
              <w:rPr>
                <w:rFonts w:cs="Calibri"/>
              </w:rPr>
              <w:t>YYY</w:t>
            </w:r>
            <w:r w:rsidRPr="00761387"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</w:t>
            </w:r>
            <w:r w:rsidRPr="004D6570">
              <w:rPr>
                <w:rFonts w:cs="Calibri"/>
              </w:rPr>
              <w:t>checked in at ‘XXX</w:t>
            </w:r>
            <w:r w:rsidRPr="00761387">
              <w:rPr>
                <w:rFonts w:cs="Calibri"/>
                <w:vertAlign w:val="superscript"/>
              </w:rPr>
              <w:t>2</w:t>
            </w:r>
            <w:r w:rsidRPr="004D6570">
              <w:rPr>
                <w:rFonts w:cs="Calibri"/>
              </w:rPr>
              <w:t>*’” should be posted on the Newsfeed.</w:t>
            </w:r>
          </w:p>
          <w:p w:rsidR="00480B54" w:rsidRDefault="00480B54" w:rsidP="00480B54">
            <w:pPr>
              <w:rPr>
                <w:rFonts w:cs="Calibri"/>
              </w:rPr>
            </w:pPr>
          </w:p>
          <w:p w:rsidR="00480B54" w:rsidRDefault="00480B54" w:rsidP="00480B54">
            <w:pPr>
              <w:rPr>
                <w:rFonts w:cs="Calibri"/>
              </w:rPr>
            </w:pPr>
          </w:p>
          <w:p w:rsidR="00480B54" w:rsidRPr="004D6570" w:rsidRDefault="00480B54" w:rsidP="00480B54">
            <w:pPr>
              <w:rPr>
                <w:rFonts w:cs="Calibri"/>
                <w:i/>
              </w:rPr>
            </w:pPr>
            <w:r>
              <w:rPr>
                <w:rFonts w:cs="Calibri"/>
                <w:i/>
                <w:vertAlign w:val="superscript"/>
              </w:rPr>
              <w:t>1</w:t>
            </w:r>
            <w:r w:rsidRPr="004D6570">
              <w:rPr>
                <w:rFonts w:cs="Calibri"/>
                <w:i/>
              </w:rPr>
              <w:t>YYY represents your name.</w:t>
            </w:r>
          </w:p>
          <w:p w:rsidR="00480B54" w:rsidRDefault="00480B54" w:rsidP="00480B54">
            <w:pPr>
              <w:rPr>
                <w:rFonts w:cs="Calibri"/>
              </w:rPr>
            </w:pPr>
          </w:p>
          <w:p w:rsidR="00480B54" w:rsidRDefault="00480B54" w:rsidP="00480B54">
            <w:pPr>
              <w:rPr>
                <w:rFonts w:cs="Calibri"/>
                <w:i/>
              </w:rPr>
            </w:pPr>
            <w:r>
              <w:rPr>
                <w:rFonts w:cs="Calibri"/>
                <w:i/>
                <w:vertAlign w:val="superscript"/>
              </w:rPr>
              <w:t>2</w:t>
            </w:r>
            <w:r w:rsidRPr="004D6570">
              <w:rPr>
                <w:rFonts w:cs="Calibri"/>
                <w:i/>
              </w:rPr>
              <w:t>‘XXX’ represents the location where the user is currently located.</w:t>
            </w:r>
          </w:p>
          <w:p w:rsidR="004D6570" w:rsidRPr="004D6570" w:rsidRDefault="004D6570" w:rsidP="004D6570">
            <w:pPr>
              <w:rPr>
                <w:rFonts w:cs="Calibri"/>
              </w:rPr>
            </w:pPr>
          </w:p>
        </w:tc>
        <w:tc>
          <w:tcPr>
            <w:tcW w:w="3077" w:type="dxa"/>
          </w:tcPr>
          <w:p w:rsidR="004D6570" w:rsidRDefault="004D6570" w:rsidP="004D6570"/>
        </w:tc>
      </w:tr>
      <w:tr w:rsidR="004D6570" w:rsidTr="004D6570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4D6570" w:rsidRDefault="004D6570" w:rsidP="004D6570">
            <w:pPr>
              <w:jc w:val="center"/>
            </w:pPr>
            <w:r>
              <w:t>End of Test Case 3.1</w:t>
            </w:r>
          </w:p>
        </w:tc>
      </w:tr>
    </w:tbl>
    <w:p w:rsidR="004D6570" w:rsidRDefault="004D6570"/>
    <w:p w:rsidR="004D6570" w:rsidRDefault="004D6570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7"/>
        <w:gridCol w:w="3435"/>
        <w:gridCol w:w="3180"/>
        <w:gridCol w:w="3027"/>
      </w:tblGrid>
      <w:tr w:rsidR="00BF4491" w:rsidTr="00BF4491">
        <w:tc>
          <w:tcPr>
            <w:tcW w:w="10349" w:type="dxa"/>
            <w:gridSpan w:val="4"/>
            <w:shd w:val="clear" w:color="auto" w:fill="F3F3F3"/>
          </w:tcPr>
          <w:p w:rsidR="00BF4491" w:rsidRDefault="00BF4491" w:rsidP="00020AC4">
            <w:r>
              <w:lastRenderedPageBreak/>
              <w:t xml:space="preserve">Test Case </w:t>
            </w:r>
            <w:r w:rsidR="00020AC4">
              <w:t xml:space="preserve">3.2 : Check In – View Nearby Business </w:t>
            </w:r>
            <w:proofErr w:type="spellStart"/>
            <w:r w:rsidR="00020AC4">
              <w:t>Vacinity</w:t>
            </w:r>
            <w:proofErr w:type="spellEnd"/>
            <w:r w:rsidR="00020AC4">
              <w:t xml:space="preserve"> </w:t>
            </w:r>
          </w:p>
        </w:tc>
      </w:tr>
      <w:tr w:rsidR="00BF4491" w:rsidTr="00BF4491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BF4491" w:rsidRDefault="00BF4491" w:rsidP="00480B54">
            <w:r>
              <w:t>Pre-Test</w:t>
            </w:r>
            <w:r w:rsidR="00480B54">
              <w:t xml:space="preserve"> </w:t>
            </w:r>
            <w:r>
              <w:t>Instructions: You must complete Test Case 1 before proceeding with this test.</w:t>
            </w:r>
          </w:p>
        </w:tc>
      </w:tr>
      <w:tr w:rsidR="00BF4491" w:rsidTr="00BF4491">
        <w:tc>
          <w:tcPr>
            <w:tcW w:w="10349" w:type="dxa"/>
            <w:gridSpan w:val="4"/>
            <w:shd w:val="clear" w:color="auto" w:fill="F3F3F3"/>
          </w:tcPr>
          <w:p w:rsidR="00BF4491" w:rsidRDefault="00020AC4" w:rsidP="00BF4491">
            <w:r>
              <w:t>Begin Test Case 3.2</w:t>
            </w:r>
          </w:p>
        </w:tc>
      </w:tr>
      <w:tr w:rsidR="00BF4491" w:rsidTr="00BF4491">
        <w:tc>
          <w:tcPr>
            <w:tcW w:w="709" w:type="dxa"/>
          </w:tcPr>
          <w:p w:rsidR="00BF4491" w:rsidRDefault="00BF4491" w:rsidP="00BF4491">
            <w:r>
              <w:t>Step</w:t>
            </w:r>
          </w:p>
        </w:tc>
        <w:tc>
          <w:tcPr>
            <w:tcW w:w="3545" w:type="dxa"/>
          </w:tcPr>
          <w:p w:rsidR="00BF4491" w:rsidRDefault="00BF4491" w:rsidP="00BF4491">
            <w:r>
              <w:t>Action</w:t>
            </w:r>
          </w:p>
        </w:tc>
        <w:tc>
          <w:tcPr>
            <w:tcW w:w="3018" w:type="dxa"/>
          </w:tcPr>
          <w:p w:rsidR="00BF4491" w:rsidRDefault="00BF4491" w:rsidP="00BF4491">
            <w:r>
              <w:t>Expected Output</w:t>
            </w:r>
          </w:p>
        </w:tc>
        <w:tc>
          <w:tcPr>
            <w:tcW w:w="3077" w:type="dxa"/>
          </w:tcPr>
          <w:p w:rsidR="00BF4491" w:rsidRDefault="00BF4491" w:rsidP="00BF4491">
            <w:r>
              <w:t>Remarks(Indicate P if no remarks)</w:t>
            </w:r>
          </w:p>
        </w:tc>
      </w:tr>
      <w:tr w:rsidR="00BF4491" w:rsidTr="00BF4491">
        <w:trPr>
          <w:trHeight w:val="1958"/>
        </w:trPr>
        <w:tc>
          <w:tcPr>
            <w:tcW w:w="709" w:type="dxa"/>
          </w:tcPr>
          <w:p w:rsidR="00BF4491" w:rsidRPr="004D6570" w:rsidRDefault="00BF4491" w:rsidP="00BF4491">
            <w:pPr>
              <w:jc w:val="both"/>
              <w:rPr>
                <w:rFonts w:cs="Calibri"/>
              </w:rPr>
            </w:pPr>
            <w:r w:rsidRPr="00E76493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BF4491" w:rsidRPr="00480B54" w:rsidRDefault="00BF4491" w:rsidP="00BF4491">
            <w:r w:rsidRPr="00480B54">
              <w:t>Click on “Location” in the main navigation bar.</w:t>
            </w:r>
          </w:p>
          <w:p w:rsidR="00BF4491" w:rsidRPr="00480B54" w:rsidRDefault="00BF4491" w:rsidP="00BF4491"/>
          <w:p w:rsidR="00BF4491" w:rsidRPr="004D6570" w:rsidRDefault="00BF4491" w:rsidP="00BF4491">
            <w:pPr>
              <w:jc w:val="both"/>
              <w:rPr>
                <w:rFonts w:cs="Calibri"/>
              </w:rPr>
            </w:pPr>
            <w:r w:rsidRPr="00480B54">
              <w:t>*If a pop-up box was displayed to you.</w:t>
            </w:r>
          </w:p>
        </w:tc>
        <w:tc>
          <w:tcPr>
            <w:tcW w:w="3018" w:type="dxa"/>
          </w:tcPr>
          <w:p w:rsidR="00BF4491" w:rsidRPr="004D6570" w:rsidRDefault="00BF4491" w:rsidP="00480B54">
            <w:pPr>
              <w:rPr>
                <w:rFonts w:cs="Calibri"/>
              </w:rPr>
            </w:pPr>
            <w:r w:rsidRPr="00E76493">
              <w:rPr>
                <w:rFonts w:asciiTheme="majorHAnsi" w:hAnsiTheme="majorHAnsi" w:cs="Calibri"/>
                <w:sz w:val="20"/>
                <w:szCs w:val="20"/>
              </w:rPr>
              <w:t>“</w:t>
            </w:r>
            <w:r w:rsidRPr="00480B54">
              <w:t>The website ‘http</w:t>
            </w:r>
            <w:proofErr w:type="gramStart"/>
            <w:r w:rsidRPr="00480B54">
              <w:t>:/</w:t>
            </w:r>
            <w:proofErr w:type="gramEnd"/>
            <w:r w:rsidRPr="00480B54">
              <w:t>/www.buy1give1.info’ would like to use your location” warning message is displayed.</w:t>
            </w:r>
          </w:p>
        </w:tc>
        <w:tc>
          <w:tcPr>
            <w:tcW w:w="3077" w:type="dxa"/>
          </w:tcPr>
          <w:p w:rsidR="00BF4491" w:rsidRDefault="00BF4491" w:rsidP="00BF4491"/>
        </w:tc>
      </w:tr>
      <w:tr w:rsidR="00BF4491" w:rsidTr="00BF4491">
        <w:trPr>
          <w:trHeight w:val="1958"/>
        </w:trPr>
        <w:tc>
          <w:tcPr>
            <w:tcW w:w="709" w:type="dxa"/>
          </w:tcPr>
          <w:p w:rsidR="00BF4491" w:rsidRPr="00480B54" w:rsidRDefault="00BF4491" w:rsidP="00BF4491">
            <w:pPr>
              <w:jc w:val="both"/>
            </w:pPr>
            <w:r w:rsidRPr="00480B54">
              <w:t>1</w:t>
            </w:r>
            <w:r w:rsidR="00020AC4" w:rsidRPr="00480B54">
              <w:t>a</w:t>
            </w:r>
          </w:p>
        </w:tc>
        <w:tc>
          <w:tcPr>
            <w:tcW w:w="3545" w:type="dxa"/>
          </w:tcPr>
          <w:p w:rsidR="00BF4491" w:rsidRPr="00480B54" w:rsidRDefault="00BF4491" w:rsidP="00BF4491">
            <w:pPr>
              <w:jc w:val="both"/>
            </w:pPr>
            <w:r w:rsidRPr="00480B54">
              <w:t>Click “Ok” to proceed.</w:t>
            </w:r>
          </w:p>
        </w:tc>
        <w:tc>
          <w:tcPr>
            <w:tcW w:w="3018" w:type="dxa"/>
          </w:tcPr>
          <w:p w:rsidR="00BF4491" w:rsidRPr="004D6570" w:rsidRDefault="00BF4491" w:rsidP="00BF4491">
            <w:pPr>
              <w:jc w:val="both"/>
              <w:rPr>
                <w:rFonts w:cs="Calibri"/>
              </w:rPr>
            </w:pPr>
            <w:r w:rsidRPr="00480B54">
              <w:t>Your current location is displayed in the Google Map.</w:t>
            </w:r>
          </w:p>
        </w:tc>
        <w:tc>
          <w:tcPr>
            <w:tcW w:w="3077" w:type="dxa"/>
          </w:tcPr>
          <w:p w:rsidR="00BF4491" w:rsidRDefault="00BF4491" w:rsidP="00BF4491"/>
        </w:tc>
      </w:tr>
      <w:tr w:rsidR="00BF4491" w:rsidTr="00BF4491">
        <w:trPr>
          <w:trHeight w:val="1958"/>
        </w:trPr>
        <w:tc>
          <w:tcPr>
            <w:tcW w:w="709" w:type="dxa"/>
          </w:tcPr>
          <w:p w:rsidR="00BF4491" w:rsidRPr="00480B54" w:rsidRDefault="00BF4491" w:rsidP="00BF4491">
            <w:pPr>
              <w:jc w:val="both"/>
            </w:pPr>
            <w:r w:rsidRPr="00480B54">
              <w:t>2</w:t>
            </w:r>
          </w:p>
        </w:tc>
        <w:tc>
          <w:tcPr>
            <w:tcW w:w="3545" w:type="dxa"/>
          </w:tcPr>
          <w:p w:rsidR="00BF4491" w:rsidRPr="00480B54" w:rsidRDefault="00BF4491" w:rsidP="00BF4491">
            <w:r w:rsidRPr="00480B54">
              <w:t>Click on any blue pins on the map.</w:t>
            </w:r>
          </w:p>
          <w:p w:rsidR="00BF4491" w:rsidRPr="00480B54" w:rsidRDefault="00BF4491" w:rsidP="00BF4491"/>
          <w:p w:rsidR="00BF4491" w:rsidRPr="00480B54" w:rsidRDefault="00480B54" w:rsidP="00BF4491">
            <w:pPr>
              <w:jc w:val="both"/>
            </w:pPr>
            <w:r w:rsidRPr="00F40626">
              <w:rPr>
                <w:rFonts w:cs="Calibri"/>
                <w:i/>
              </w:rPr>
              <w:t>** You might need to wait for 30 seconds for the pins to load.</w:t>
            </w:r>
          </w:p>
        </w:tc>
        <w:tc>
          <w:tcPr>
            <w:tcW w:w="3018" w:type="dxa"/>
          </w:tcPr>
          <w:p w:rsidR="00BF4491" w:rsidRPr="00480B54" w:rsidRDefault="00BF4491" w:rsidP="00BF4491">
            <w:pPr>
              <w:jc w:val="both"/>
            </w:pPr>
            <w:r w:rsidRPr="00480B54">
              <w:t>A box will appear from the blue pins showing a brief business member profile.</w:t>
            </w:r>
          </w:p>
        </w:tc>
        <w:tc>
          <w:tcPr>
            <w:tcW w:w="3077" w:type="dxa"/>
          </w:tcPr>
          <w:p w:rsidR="00BF4491" w:rsidRDefault="00BF4491" w:rsidP="00BF4491"/>
        </w:tc>
      </w:tr>
      <w:tr w:rsidR="00BF4491" w:rsidTr="00BF4491">
        <w:trPr>
          <w:trHeight w:val="1958"/>
        </w:trPr>
        <w:tc>
          <w:tcPr>
            <w:tcW w:w="709" w:type="dxa"/>
          </w:tcPr>
          <w:p w:rsidR="00BF4491" w:rsidRPr="00480B54" w:rsidRDefault="00BF4491" w:rsidP="00BF4491">
            <w:pPr>
              <w:jc w:val="both"/>
            </w:pPr>
            <w:r w:rsidRPr="00480B54">
              <w:t>3</w:t>
            </w:r>
          </w:p>
        </w:tc>
        <w:tc>
          <w:tcPr>
            <w:tcW w:w="3545" w:type="dxa"/>
          </w:tcPr>
          <w:p w:rsidR="00BF4491" w:rsidRPr="00480B54" w:rsidRDefault="00BF4491" w:rsidP="00BF4491">
            <w:pPr>
              <w:jc w:val="both"/>
            </w:pPr>
            <w:r w:rsidRPr="00480B54">
              <w:t>Click “View Profile”.</w:t>
            </w:r>
          </w:p>
        </w:tc>
        <w:tc>
          <w:tcPr>
            <w:tcW w:w="3018" w:type="dxa"/>
          </w:tcPr>
          <w:p w:rsidR="00BF4491" w:rsidRPr="00480B54" w:rsidRDefault="00480B54" w:rsidP="00BF4491">
            <w:pPr>
              <w:jc w:val="both"/>
            </w:pPr>
            <w:r w:rsidRPr="00F40626">
              <w:rPr>
                <w:rFonts w:cs="Calibri"/>
              </w:rPr>
              <w:t>Detailed information about the B1G1 member that you have selected is displayed.</w:t>
            </w:r>
          </w:p>
        </w:tc>
        <w:tc>
          <w:tcPr>
            <w:tcW w:w="3077" w:type="dxa"/>
          </w:tcPr>
          <w:p w:rsidR="00BF4491" w:rsidRDefault="00BF4491" w:rsidP="00BF4491"/>
        </w:tc>
      </w:tr>
      <w:tr w:rsidR="00BF4491" w:rsidTr="00BF4491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BF4491" w:rsidRDefault="00020AC4" w:rsidP="00BF4491">
            <w:pPr>
              <w:jc w:val="center"/>
            </w:pPr>
            <w:r>
              <w:t>End of Test Case 3.2</w:t>
            </w:r>
          </w:p>
        </w:tc>
      </w:tr>
    </w:tbl>
    <w:p w:rsidR="00020AC4" w:rsidRDefault="00020AC4"/>
    <w:p w:rsidR="00020AC4" w:rsidRDefault="00020AC4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020AC4" w:rsidTr="006C26AF">
        <w:tc>
          <w:tcPr>
            <w:tcW w:w="10349" w:type="dxa"/>
            <w:gridSpan w:val="4"/>
            <w:shd w:val="clear" w:color="auto" w:fill="F3F3F3"/>
          </w:tcPr>
          <w:p w:rsidR="00020AC4" w:rsidRDefault="006C26AF" w:rsidP="00020AC4">
            <w:r>
              <w:lastRenderedPageBreak/>
              <w:t>Test Case 3.3</w:t>
            </w:r>
            <w:r w:rsidR="00020AC4">
              <w:t>: Check In – Instruction Function</w:t>
            </w:r>
          </w:p>
        </w:tc>
      </w:tr>
      <w:tr w:rsidR="00020AC4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020AC4" w:rsidRDefault="009A0D36" w:rsidP="006C26AF">
            <w:r>
              <w:t>Pre-Test</w:t>
            </w:r>
            <w:r w:rsidR="00020AC4">
              <w:t xml:space="preserve"> Instructions: You must complete Test Case 1 before proceeding with this test.</w:t>
            </w:r>
          </w:p>
        </w:tc>
      </w:tr>
      <w:tr w:rsidR="00020AC4" w:rsidTr="006C26AF">
        <w:tc>
          <w:tcPr>
            <w:tcW w:w="10349" w:type="dxa"/>
            <w:gridSpan w:val="4"/>
            <w:shd w:val="clear" w:color="auto" w:fill="F3F3F3"/>
          </w:tcPr>
          <w:p w:rsidR="00020AC4" w:rsidRDefault="006C26AF" w:rsidP="006C26AF">
            <w:r>
              <w:t>Begin Test Case 3.3</w:t>
            </w:r>
          </w:p>
        </w:tc>
      </w:tr>
      <w:tr w:rsidR="00020AC4" w:rsidTr="006C26AF">
        <w:tc>
          <w:tcPr>
            <w:tcW w:w="709" w:type="dxa"/>
          </w:tcPr>
          <w:p w:rsidR="00020AC4" w:rsidRDefault="00020AC4" w:rsidP="006C26AF">
            <w:r>
              <w:t>Step</w:t>
            </w:r>
          </w:p>
        </w:tc>
        <w:tc>
          <w:tcPr>
            <w:tcW w:w="3545" w:type="dxa"/>
          </w:tcPr>
          <w:p w:rsidR="00020AC4" w:rsidRDefault="00020AC4" w:rsidP="006C26AF">
            <w:r>
              <w:t>Action</w:t>
            </w:r>
          </w:p>
        </w:tc>
        <w:tc>
          <w:tcPr>
            <w:tcW w:w="3018" w:type="dxa"/>
          </w:tcPr>
          <w:p w:rsidR="00020AC4" w:rsidRDefault="00020AC4" w:rsidP="006C26AF">
            <w:r>
              <w:t>Expected Output</w:t>
            </w:r>
          </w:p>
        </w:tc>
        <w:tc>
          <w:tcPr>
            <w:tcW w:w="3077" w:type="dxa"/>
          </w:tcPr>
          <w:p w:rsidR="00020AC4" w:rsidRDefault="00020AC4" w:rsidP="006C26AF">
            <w:r>
              <w:t>Remarks(Indicate P if no remarks)</w:t>
            </w:r>
          </w:p>
        </w:tc>
      </w:tr>
      <w:tr w:rsidR="00020AC4" w:rsidTr="006C26AF">
        <w:trPr>
          <w:trHeight w:val="4226"/>
        </w:trPr>
        <w:tc>
          <w:tcPr>
            <w:tcW w:w="709" w:type="dxa"/>
          </w:tcPr>
          <w:p w:rsidR="00020AC4" w:rsidRPr="004D6570" w:rsidRDefault="00020AC4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020AC4" w:rsidRPr="004D6570" w:rsidRDefault="00020AC4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Click on the “?” icon located at the top right hand corner</w:t>
            </w:r>
          </w:p>
        </w:tc>
        <w:tc>
          <w:tcPr>
            <w:tcW w:w="3018" w:type="dxa"/>
          </w:tcPr>
          <w:p w:rsidR="00020AC4" w:rsidRPr="004D6570" w:rsidRDefault="00020AC4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A pop-up box will occur showi</w:t>
            </w:r>
            <w:r w:rsidR="009A0D36">
              <w:rPr>
                <w:rFonts w:cs="Calibri"/>
              </w:rPr>
              <w:t xml:space="preserve">ng the instructions of what </w:t>
            </w:r>
            <w:r w:rsidRPr="004D6570">
              <w:rPr>
                <w:rFonts w:cs="Calibri"/>
              </w:rPr>
              <w:t>you can do at the “</w:t>
            </w:r>
            <w:r>
              <w:rPr>
                <w:rFonts w:cs="Calibri"/>
              </w:rPr>
              <w:t>Location</w:t>
            </w:r>
            <w:r w:rsidRPr="004D6570">
              <w:rPr>
                <w:rFonts w:cs="Calibri"/>
              </w:rPr>
              <w:t>” page.</w:t>
            </w:r>
          </w:p>
          <w:p w:rsidR="00020AC4" w:rsidRDefault="00020AC4" w:rsidP="006C26AF">
            <w:pPr>
              <w:jc w:val="both"/>
              <w:rPr>
                <w:rFonts w:cs="Calibri"/>
              </w:rPr>
            </w:pPr>
          </w:p>
          <w:p w:rsidR="00020AC4" w:rsidRPr="004D6570" w:rsidRDefault="00020AC4" w:rsidP="006C26AF">
            <w:pPr>
              <w:jc w:val="both"/>
              <w:rPr>
                <w:rFonts w:cs="Calibri"/>
              </w:rPr>
            </w:pPr>
          </w:p>
        </w:tc>
        <w:tc>
          <w:tcPr>
            <w:tcW w:w="3077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Can you located the “?” icon easily?</w:t>
            </w:r>
          </w:p>
          <w:p w:rsidR="00020AC4" w:rsidRDefault="00020AC4" w:rsidP="006C26AF"/>
        </w:tc>
      </w:tr>
      <w:tr w:rsidR="00020AC4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020AC4" w:rsidRDefault="006C26AF" w:rsidP="006C26AF">
            <w:pPr>
              <w:jc w:val="center"/>
            </w:pPr>
            <w:r>
              <w:t>End of Test Case 3.3</w:t>
            </w:r>
          </w:p>
        </w:tc>
      </w:tr>
    </w:tbl>
    <w:p w:rsidR="006C26AF" w:rsidRDefault="006C26AF"/>
    <w:p w:rsidR="006C26AF" w:rsidRDefault="006C26AF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B82E0B" w:rsidP="00B82E0B">
            <w:r>
              <w:lastRenderedPageBreak/>
              <w:t xml:space="preserve">Test Case 4.1: Impact </w:t>
            </w:r>
            <w:bookmarkStart w:id="0" w:name="_GoBack"/>
            <w:bookmarkEnd w:id="0"/>
          </w:p>
        </w:tc>
      </w:tr>
      <w:tr w:rsidR="006C26AF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P</w:t>
            </w:r>
            <w:r w:rsidR="009A0D36">
              <w:t>re-Test</w:t>
            </w:r>
            <w:r>
              <w:t xml:space="preserve"> Instructions: You must complete Test Case 1 before proceeding with this test.</w:t>
            </w:r>
          </w:p>
        </w:tc>
      </w:tr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Begin Test Case 4.1</w:t>
            </w:r>
          </w:p>
        </w:tc>
      </w:tr>
      <w:tr w:rsidR="006C26AF" w:rsidTr="006C26AF">
        <w:tc>
          <w:tcPr>
            <w:tcW w:w="709" w:type="dxa"/>
          </w:tcPr>
          <w:p w:rsidR="006C26AF" w:rsidRDefault="006C26AF" w:rsidP="006C26AF">
            <w:r>
              <w:t>Step</w:t>
            </w:r>
          </w:p>
        </w:tc>
        <w:tc>
          <w:tcPr>
            <w:tcW w:w="3545" w:type="dxa"/>
          </w:tcPr>
          <w:p w:rsidR="006C26AF" w:rsidRDefault="006C26AF" w:rsidP="006C26AF">
            <w:r>
              <w:t>Action</w:t>
            </w:r>
          </w:p>
        </w:tc>
        <w:tc>
          <w:tcPr>
            <w:tcW w:w="3018" w:type="dxa"/>
          </w:tcPr>
          <w:p w:rsidR="006C26AF" w:rsidRDefault="006C26AF" w:rsidP="006C26AF">
            <w:r>
              <w:t>Expected Output</w:t>
            </w:r>
          </w:p>
        </w:tc>
        <w:tc>
          <w:tcPr>
            <w:tcW w:w="3077" w:type="dxa"/>
          </w:tcPr>
          <w:p w:rsidR="006C26AF" w:rsidRDefault="006C26AF" w:rsidP="006C26AF">
            <w:r>
              <w:t>Remarks(Indicate P if no remarks)</w:t>
            </w:r>
          </w:p>
        </w:tc>
      </w:tr>
      <w:tr w:rsidR="006C26AF" w:rsidTr="006C26AF">
        <w:trPr>
          <w:trHeight w:val="4226"/>
        </w:trPr>
        <w:tc>
          <w:tcPr>
            <w:tcW w:w="709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="Calibri"/>
              </w:rPr>
              <w:t>Click on the “Impact” button in the navigation bar.</w:t>
            </w:r>
          </w:p>
        </w:tc>
        <w:tc>
          <w:tcPr>
            <w:tcW w:w="301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6"/>
              <w:gridCol w:w="6"/>
            </w:tblGrid>
            <w:tr w:rsidR="009A0D36" w:rsidRPr="00F838BA" w:rsidTr="002A3B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0D36" w:rsidRPr="00F838BA" w:rsidRDefault="009A0D36" w:rsidP="002A3BE7">
                  <w:pPr>
                    <w:rPr>
                      <w:rFonts w:cs="Calibri"/>
                    </w:rPr>
                  </w:pPr>
                  <w:r w:rsidRPr="00F838BA">
                    <w:rPr>
                      <w:rFonts w:cs="Calibri"/>
                    </w:rPr>
                    <w:t>“Find out how you have made a difference!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D36" w:rsidRPr="00F838BA" w:rsidRDefault="009A0D36" w:rsidP="002A3BE7">
                  <w:pPr>
                    <w:rPr>
                      <w:rFonts w:cs="Calibri"/>
                    </w:rPr>
                  </w:pPr>
                </w:p>
              </w:tc>
            </w:tr>
          </w:tbl>
          <w:p w:rsidR="006C26AF" w:rsidRPr="006C26AF" w:rsidRDefault="009A0D36" w:rsidP="006C26AF">
            <w:pPr>
              <w:rPr>
                <w:rFonts w:cs="Calibri"/>
              </w:rPr>
            </w:pPr>
            <w:r w:rsidRPr="00F838BA">
              <w:rPr>
                <w:rFonts w:cs="Calibri"/>
              </w:rPr>
              <w:t>You have not shown support for any projects.” will be displayed.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6C26AF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pPr>
              <w:jc w:val="center"/>
            </w:pPr>
            <w:r>
              <w:t>End of Test Case 4.1</w:t>
            </w:r>
          </w:p>
        </w:tc>
      </w:tr>
    </w:tbl>
    <w:p w:rsidR="006C26AF" w:rsidRDefault="006C26AF"/>
    <w:p w:rsidR="006C26AF" w:rsidRDefault="006C26AF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lastRenderedPageBreak/>
              <w:t>Test Case 4.2: Impact – Instruction Function</w:t>
            </w:r>
          </w:p>
        </w:tc>
      </w:tr>
      <w:tr w:rsidR="006C26AF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C26AF" w:rsidRDefault="009A0D36" w:rsidP="006C26AF">
            <w:r>
              <w:t>Pre-Test</w:t>
            </w:r>
            <w:r w:rsidR="006C26AF">
              <w:t xml:space="preserve"> Instructions: You must complete Test Case 1 before proceeding with this test.</w:t>
            </w:r>
          </w:p>
        </w:tc>
      </w:tr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Begin Test Case 4.2</w:t>
            </w:r>
          </w:p>
        </w:tc>
      </w:tr>
      <w:tr w:rsidR="006C26AF" w:rsidTr="006C26AF">
        <w:tc>
          <w:tcPr>
            <w:tcW w:w="709" w:type="dxa"/>
          </w:tcPr>
          <w:p w:rsidR="006C26AF" w:rsidRDefault="006C26AF" w:rsidP="006C26AF">
            <w:r>
              <w:t>Step</w:t>
            </w:r>
          </w:p>
        </w:tc>
        <w:tc>
          <w:tcPr>
            <w:tcW w:w="3545" w:type="dxa"/>
          </w:tcPr>
          <w:p w:rsidR="006C26AF" w:rsidRDefault="006C26AF" w:rsidP="006C26AF">
            <w:r>
              <w:t>Action</w:t>
            </w:r>
          </w:p>
        </w:tc>
        <w:tc>
          <w:tcPr>
            <w:tcW w:w="3018" w:type="dxa"/>
          </w:tcPr>
          <w:p w:rsidR="006C26AF" w:rsidRDefault="006C26AF" w:rsidP="006C26AF">
            <w:r>
              <w:t>Expected Output</w:t>
            </w:r>
          </w:p>
        </w:tc>
        <w:tc>
          <w:tcPr>
            <w:tcW w:w="3077" w:type="dxa"/>
          </w:tcPr>
          <w:p w:rsidR="006C26AF" w:rsidRDefault="006C26AF" w:rsidP="006C26AF">
            <w:r>
              <w:t>Remarks(Indicate P if no remarks)</w:t>
            </w:r>
          </w:p>
        </w:tc>
      </w:tr>
      <w:tr w:rsidR="006C26AF" w:rsidTr="006C26AF">
        <w:trPr>
          <w:trHeight w:val="4226"/>
        </w:trPr>
        <w:tc>
          <w:tcPr>
            <w:tcW w:w="709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Click on the “?” icon located at the top right hand corner</w:t>
            </w:r>
          </w:p>
        </w:tc>
        <w:tc>
          <w:tcPr>
            <w:tcW w:w="3018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 w:rsidRPr="004D6570">
              <w:rPr>
                <w:rFonts w:cs="Calibri"/>
              </w:rPr>
              <w:t>A pop-up box will occur showi</w:t>
            </w:r>
            <w:r w:rsidR="009A0D36">
              <w:rPr>
                <w:rFonts w:cs="Calibri"/>
              </w:rPr>
              <w:t xml:space="preserve">ng the instructions of what </w:t>
            </w:r>
            <w:r w:rsidRPr="004D6570">
              <w:rPr>
                <w:rFonts w:cs="Calibri"/>
              </w:rPr>
              <w:t>you can do at the “</w:t>
            </w:r>
            <w:r w:rsidR="00B425C6">
              <w:rPr>
                <w:rFonts w:cs="Calibri"/>
              </w:rPr>
              <w:t>Impact</w:t>
            </w:r>
            <w:r w:rsidRPr="004D6570">
              <w:rPr>
                <w:rFonts w:cs="Calibri"/>
              </w:rPr>
              <w:t>” page.</w:t>
            </w:r>
          </w:p>
          <w:p w:rsidR="006C26AF" w:rsidRDefault="006C26AF" w:rsidP="006C26AF">
            <w:pPr>
              <w:jc w:val="both"/>
              <w:rPr>
                <w:rFonts w:cs="Calibri"/>
              </w:rPr>
            </w:pPr>
          </w:p>
          <w:p w:rsidR="006C26AF" w:rsidRPr="004D6570" w:rsidRDefault="006C26AF" w:rsidP="006C26AF">
            <w:pPr>
              <w:jc w:val="both"/>
              <w:rPr>
                <w:rFonts w:cs="Calibri"/>
              </w:rPr>
            </w:pPr>
          </w:p>
        </w:tc>
        <w:tc>
          <w:tcPr>
            <w:tcW w:w="3077" w:type="dxa"/>
          </w:tcPr>
          <w:p w:rsidR="006C26AF" w:rsidRPr="004D6570" w:rsidRDefault="006C26AF" w:rsidP="006C26A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Can you located the “?” icon easily?</w:t>
            </w:r>
          </w:p>
          <w:p w:rsidR="006C26AF" w:rsidRDefault="006C26AF" w:rsidP="006C26AF"/>
        </w:tc>
      </w:tr>
      <w:tr w:rsidR="006C26AF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pPr>
              <w:jc w:val="center"/>
            </w:pPr>
            <w:r>
              <w:t>End of Test Case 4.2</w:t>
            </w:r>
          </w:p>
        </w:tc>
      </w:tr>
    </w:tbl>
    <w:p w:rsidR="006C26AF" w:rsidRDefault="006C26AF"/>
    <w:p w:rsidR="006C26AF" w:rsidRDefault="006C26AF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lastRenderedPageBreak/>
              <w:t xml:space="preserve">Test Case 5.1: Logout </w:t>
            </w:r>
          </w:p>
        </w:tc>
      </w:tr>
      <w:tr w:rsidR="006C26AF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C26AF" w:rsidRDefault="009A0D36" w:rsidP="006C26AF">
            <w:r>
              <w:t>Pre-Test</w:t>
            </w:r>
            <w:r w:rsidR="006C26AF">
              <w:t xml:space="preserve"> Instructions: You must complete Test Case 1 before proceeding with this test.</w:t>
            </w:r>
          </w:p>
        </w:tc>
      </w:tr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Begin Test Case 5.1</w:t>
            </w:r>
          </w:p>
        </w:tc>
      </w:tr>
      <w:tr w:rsidR="006C26AF" w:rsidTr="006C26AF">
        <w:tc>
          <w:tcPr>
            <w:tcW w:w="709" w:type="dxa"/>
          </w:tcPr>
          <w:p w:rsidR="006C26AF" w:rsidRDefault="006C26AF" w:rsidP="006C26AF">
            <w:r>
              <w:t>Step</w:t>
            </w:r>
          </w:p>
        </w:tc>
        <w:tc>
          <w:tcPr>
            <w:tcW w:w="3545" w:type="dxa"/>
          </w:tcPr>
          <w:p w:rsidR="006C26AF" w:rsidRDefault="006C26AF" w:rsidP="006C26AF">
            <w:r>
              <w:t>Action</w:t>
            </w:r>
          </w:p>
        </w:tc>
        <w:tc>
          <w:tcPr>
            <w:tcW w:w="3018" w:type="dxa"/>
          </w:tcPr>
          <w:p w:rsidR="006C26AF" w:rsidRDefault="006C26AF" w:rsidP="006C26AF">
            <w:r>
              <w:t>Expected Output</w:t>
            </w:r>
          </w:p>
        </w:tc>
        <w:tc>
          <w:tcPr>
            <w:tcW w:w="3077" w:type="dxa"/>
          </w:tcPr>
          <w:p w:rsidR="006C26AF" w:rsidRDefault="006C26AF" w:rsidP="006C26AF">
            <w:r>
              <w:t>Remarks(Indicate P if no remarks)</w:t>
            </w:r>
          </w:p>
        </w:tc>
      </w:tr>
      <w:tr w:rsidR="006C26AF" w:rsidTr="006C26AF">
        <w:trPr>
          <w:trHeight w:val="4226"/>
        </w:trPr>
        <w:tc>
          <w:tcPr>
            <w:tcW w:w="709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="Calibri"/>
              </w:rPr>
              <w:t>Click on logout link on the top right hand corner of the screen.</w:t>
            </w:r>
          </w:p>
        </w:tc>
        <w:tc>
          <w:tcPr>
            <w:tcW w:w="3018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="Calibri"/>
              </w:rPr>
              <w:t>User will be redirected to B1G1 Connect home page.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6C26AF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pPr>
              <w:jc w:val="center"/>
            </w:pPr>
            <w:r>
              <w:t>End of Test Case 5.1</w:t>
            </w:r>
          </w:p>
        </w:tc>
      </w:tr>
    </w:tbl>
    <w:p w:rsidR="006C26AF" w:rsidRDefault="006C26AF">
      <w:r>
        <w:br w:type="page"/>
      </w:r>
    </w:p>
    <w:p w:rsidR="006C26AF" w:rsidRDefault="006C26AF"/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DE58C2" w:rsidTr="00621B1C">
        <w:tc>
          <w:tcPr>
            <w:tcW w:w="10349" w:type="dxa"/>
            <w:gridSpan w:val="4"/>
            <w:shd w:val="clear" w:color="auto" w:fill="F3F3F3"/>
          </w:tcPr>
          <w:p w:rsidR="00DE58C2" w:rsidRDefault="00DE58C2" w:rsidP="00621B1C">
            <w:r>
              <w:t>Test Case 6.1: Support -</w:t>
            </w:r>
          </w:p>
        </w:tc>
      </w:tr>
      <w:tr w:rsidR="00DE58C2" w:rsidTr="00621B1C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DE58C2" w:rsidRDefault="00DE58C2" w:rsidP="00621B1C">
            <w:r>
              <w:t>Pre-Test: Instructions: Open the QR code scanner in your phone.</w:t>
            </w:r>
          </w:p>
          <w:p w:rsidR="00DE58C2" w:rsidRDefault="00DE58C2" w:rsidP="00621B1C"/>
        </w:tc>
      </w:tr>
      <w:tr w:rsidR="00DE58C2" w:rsidTr="00621B1C">
        <w:tc>
          <w:tcPr>
            <w:tcW w:w="10349" w:type="dxa"/>
            <w:gridSpan w:val="4"/>
            <w:shd w:val="clear" w:color="auto" w:fill="F3F3F3"/>
          </w:tcPr>
          <w:p w:rsidR="00DE58C2" w:rsidRDefault="00DE58C2" w:rsidP="00621B1C">
            <w:r>
              <w:t>Begin Test Case 6.1</w:t>
            </w:r>
          </w:p>
        </w:tc>
      </w:tr>
      <w:tr w:rsidR="00DE58C2" w:rsidTr="00621B1C">
        <w:tc>
          <w:tcPr>
            <w:tcW w:w="709" w:type="dxa"/>
          </w:tcPr>
          <w:p w:rsidR="00DE58C2" w:rsidRDefault="00DE58C2" w:rsidP="00621B1C">
            <w:r>
              <w:t>Step</w:t>
            </w:r>
          </w:p>
        </w:tc>
        <w:tc>
          <w:tcPr>
            <w:tcW w:w="3545" w:type="dxa"/>
          </w:tcPr>
          <w:p w:rsidR="00DE58C2" w:rsidRDefault="00DE58C2" w:rsidP="00621B1C">
            <w:r>
              <w:t>Action</w:t>
            </w:r>
          </w:p>
        </w:tc>
        <w:tc>
          <w:tcPr>
            <w:tcW w:w="3018" w:type="dxa"/>
          </w:tcPr>
          <w:p w:rsidR="00DE58C2" w:rsidRDefault="00DE58C2" w:rsidP="00621B1C">
            <w:r>
              <w:t>Expected Output</w:t>
            </w:r>
          </w:p>
        </w:tc>
        <w:tc>
          <w:tcPr>
            <w:tcW w:w="3077" w:type="dxa"/>
          </w:tcPr>
          <w:p w:rsidR="00DE58C2" w:rsidRDefault="00DE58C2" w:rsidP="00621B1C">
            <w:r>
              <w:t>Remarks(Indicate P if no remarks)</w:t>
            </w:r>
          </w:p>
        </w:tc>
      </w:tr>
      <w:tr w:rsidR="00DE58C2" w:rsidTr="00621B1C">
        <w:trPr>
          <w:trHeight w:val="1786"/>
        </w:trPr>
        <w:tc>
          <w:tcPr>
            <w:tcW w:w="709" w:type="dxa"/>
          </w:tcPr>
          <w:p w:rsidR="00DE58C2" w:rsidRPr="006C26AF" w:rsidRDefault="00DE58C2" w:rsidP="00621B1C">
            <w:pPr>
              <w:jc w:val="both"/>
              <w:rPr>
                <w:rFonts w:cs="Calibri"/>
              </w:rPr>
            </w:pPr>
            <w:r w:rsidRPr="006C26AF">
              <w:rPr>
                <w:rFonts w:eastAsiaTheme="minorHAnsi" w:cstheme="minorHAnsi"/>
                <w:lang w:val="en-SG"/>
              </w:rPr>
              <w:t>1</w:t>
            </w:r>
          </w:p>
        </w:tc>
        <w:tc>
          <w:tcPr>
            <w:tcW w:w="3545" w:type="dxa"/>
          </w:tcPr>
          <w:p w:rsidR="00DE58C2" w:rsidRDefault="00DE58C2" w:rsidP="00621B1C">
            <w:r>
              <w:t>Scan the QR Code below:</w:t>
            </w:r>
          </w:p>
          <w:p w:rsidR="00DE58C2" w:rsidRPr="006C26AF" w:rsidRDefault="00DE58C2" w:rsidP="00621B1C">
            <w:pPr>
              <w:jc w:val="both"/>
              <w:rPr>
                <w:rFonts w:cs="Calibri"/>
              </w:rPr>
            </w:pPr>
            <w:r w:rsidRPr="00DE58C2">
              <w:rPr>
                <w:noProof/>
                <w:lang w:eastAsia="zh-CN"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>Output A:</w:t>
            </w:r>
          </w:p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>There are no ex</w:t>
            </w:r>
            <w:r>
              <w:rPr>
                <w:rFonts w:cs="Calibri"/>
              </w:rPr>
              <w:t>is</w:t>
            </w:r>
            <w:r>
              <w:rPr>
                <w:rFonts w:cs="Calibri"/>
              </w:rPr>
              <w:t>ting projects to support.</w:t>
            </w:r>
          </w:p>
          <w:p w:rsidR="00DE58C2" w:rsidRDefault="00DE58C2" w:rsidP="00621B1C">
            <w:pPr>
              <w:rPr>
                <w:rFonts w:cs="Calibri"/>
              </w:rPr>
            </w:pPr>
          </w:p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>Output B:</w:t>
            </w:r>
          </w:p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>A list of existing projects to support is displayed.</w:t>
            </w:r>
          </w:p>
          <w:p w:rsidR="00DE58C2" w:rsidRDefault="00DE58C2" w:rsidP="00621B1C">
            <w:pPr>
              <w:rPr>
                <w:rFonts w:cs="Calibri"/>
              </w:rPr>
            </w:pPr>
          </w:p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your expected output is A, Test Case 6.1 ends here. </w:t>
            </w:r>
          </w:p>
          <w:p w:rsidR="00DE58C2" w:rsidRDefault="00DE58C2" w:rsidP="00621B1C">
            <w:pPr>
              <w:rPr>
                <w:rFonts w:cs="Calibri"/>
              </w:rPr>
            </w:pPr>
          </w:p>
          <w:p w:rsidR="00DE58C2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your expected output is A, proceed to step 2. </w:t>
            </w:r>
          </w:p>
          <w:p w:rsidR="00DE58C2" w:rsidRPr="006C26AF" w:rsidRDefault="00DE58C2" w:rsidP="00621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077" w:type="dxa"/>
          </w:tcPr>
          <w:p w:rsidR="00DE58C2" w:rsidRDefault="00DE58C2" w:rsidP="00621B1C">
            <w:pPr>
              <w:jc w:val="both"/>
            </w:pPr>
          </w:p>
        </w:tc>
      </w:tr>
      <w:tr w:rsidR="00DE58C2" w:rsidTr="00621B1C">
        <w:trPr>
          <w:trHeight w:val="1786"/>
        </w:trPr>
        <w:tc>
          <w:tcPr>
            <w:tcW w:w="709" w:type="dxa"/>
          </w:tcPr>
          <w:p w:rsidR="00DE58C2" w:rsidRPr="006C26AF" w:rsidRDefault="00DE58C2" w:rsidP="00621B1C">
            <w:pPr>
              <w:jc w:val="both"/>
              <w:rPr>
                <w:rFonts w:eastAsiaTheme="minorHAnsi" w:cstheme="minorHAnsi"/>
                <w:lang w:val="en-SG"/>
              </w:rPr>
            </w:pPr>
            <w:r>
              <w:rPr>
                <w:rFonts w:eastAsiaTheme="minorHAnsi" w:cstheme="minorHAnsi"/>
                <w:lang w:val="en-SG"/>
              </w:rPr>
              <w:t>2</w:t>
            </w:r>
          </w:p>
        </w:tc>
        <w:tc>
          <w:tcPr>
            <w:tcW w:w="3545" w:type="dxa"/>
          </w:tcPr>
          <w:p w:rsidR="00DE58C2" w:rsidRPr="006C26AF" w:rsidRDefault="00DE58C2" w:rsidP="00621B1C">
            <w:pPr>
              <w:jc w:val="both"/>
              <w:rPr>
                <w:rFonts w:eastAsiaTheme="minorHAnsi" w:cstheme="minorHAnsi"/>
                <w:lang w:val="en-SG"/>
              </w:rPr>
            </w:pPr>
            <w:r>
              <w:rPr>
                <w:rFonts w:eastAsiaTheme="minorHAnsi" w:cstheme="minorHAnsi"/>
                <w:lang w:val="en-SG"/>
              </w:rPr>
              <w:t xml:space="preserve">Select </w:t>
            </w:r>
            <w:r>
              <w:rPr>
                <w:rFonts w:eastAsiaTheme="minorHAnsi" w:cstheme="minorHAnsi"/>
                <w:lang w:val="en-SG"/>
              </w:rPr>
              <w:t>one of the</w:t>
            </w:r>
            <w:r w:rsidRPr="006C26AF">
              <w:rPr>
                <w:rFonts w:eastAsiaTheme="minorHAnsi" w:cstheme="minorHAnsi"/>
                <w:lang w:val="en-SG"/>
              </w:rPr>
              <w:t xml:space="preserve"> project and clicks on “Support” button</w:t>
            </w:r>
            <w:r>
              <w:rPr>
                <w:rFonts w:eastAsiaTheme="minorHAnsi" w:cstheme="minorHAnsi"/>
                <w:lang w:val="en-SG"/>
              </w:rPr>
              <w:t xml:space="preserve"> that is displayed at the bottom</w:t>
            </w:r>
            <w:r>
              <w:rPr>
                <w:rFonts w:eastAsiaTheme="minorHAnsi" w:cstheme="minorHAnsi"/>
                <w:lang w:val="en-SG"/>
              </w:rPr>
              <w:t xml:space="preserve"> of the page.</w:t>
            </w:r>
          </w:p>
        </w:tc>
        <w:tc>
          <w:tcPr>
            <w:tcW w:w="3018" w:type="dxa"/>
          </w:tcPr>
          <w:p w:rsidR="00DE58C2" w:rsidRPr="006C26AF" w:rsidRDefault="00DE58C2" w:rsidP="00621B1C">
            <w:pPr>
              <w:rPr>
                <w:rFonts w:eastAsiaTheme="minorHAnsi" w:cstheme="minorHAnsi"/>
                <w:lang w:val="en-SG"/>
              </w:rPr>
            </w:pPr>
            <w:r w:rsidRPr="006C26AF">
              <w:rPr>
                <w:rFonts w:eastAsiaTheme="minorHAnsi" w:cstheme="minorHAnsi"/>
                <w:lang w:val="en-SG"/>
              </w:rPr>
              <w:t>“You have shown your support for Project XXX”.</w:t>
            </w:r>
          </w:p>
          <w:p w:rsidR="00DE58C2" w:rsidRPr="006C26AF" w:rsidRDefault="00DE58C2" w:rsidP="00621B1C">
            <w:pPr>
              <w:rPr>
                <w:rFonts w:eastAsiaTheme="minorHAnsi" w:cstheme="minorHAnsi"/>
                <w:lang w:val="en-SG"/>
              </w:rPr>
            </w:pPr>
          </w:p>
          <w:p w:rsidR="00DE58C2" w:rsidRPr="006C26AF" w:rsidRDefault="00DE58C2" w:rsidP="00621B1C">
            <w:pPr>
              <w:rPr>
                <w:rFonts w:eastAsiaTheme="minorHAnsi" w:cstheme="minorHAnsi"/>
                <w:lang w:val="en-SG"/>
              </w:rPr>
            </w:pPr>
            <w:r w:rsidRPr="006C26AF">
              <w:rPr>
                <w:rFonts w:eastAsiaTheme="minorHAnsi" w:cstheme="minorHAnsi"/>
                <w:lang w:val="en-SG"/>
              </w:rPr>
              <w:t>*XXX refers to the name of the project which the user has selected.</w:t>
            </w:r>
          </w:p>
        </w:tc>
        <w:tc>
          <w:tcPr>
            <w:tcW w:w="3077" w:type="dxa"/>
          </w:tcPr>
          <w:p w:rsidR="00DE58C2" w:rsidRDefault="00DE58C2" w:rsidP="00621B1C">
            <w:pPr>
              <w:jc w:val="both"/>
            </w:pPr>
          </w:p>
        </w:tc>
      </w:tr>
      <w:tr w:rsidR="00DE58C2" w:rsidTr="00621B1C">
        <w:trPr>
          <w:trHeight w:val="564"/>
        </w:trPr>
        <w:tc>
          <w:tcPr>
            <w:tcW w:w="709" w:type="dxa"/>
          </w:tcPr>
          <w:p w:rsidR="00DE58C2" w:rsidRPr="006C26AF" w:rsidRDefault="00DE58C2" w:rsidP="00621B1C">
            <w:pPr>
              <w:jc w:val="both"/>
              <w:rPr>
                <w:rFonts w:cs="Calibri"/>
              </w:rPr>
            </w:pPr>
            <w:r w:rsidRPr="006C26AF">
              <w:rPr>
                <w:rFonts w:eastAsiaTheme="minorHAnsi" w:cstheme="minorHAnsi"/>
                <w:lang w:val="en-SG"/>
              </w:rPr>
              <w:t>2</w:t>
            </w:r>
          </w:p>
        </w:tc>
        <w:tc>
          <w:tcPr>
            <w:tcW w:w="3545" w:type="dxa"/>
          </w:tcPr>
          <w:p w:rsidR="00DE58C2" w:rsidRPr="006C26AF" w:rsidRDefault="00DE58C2" w:rsidP="00621B1C">
            <w:pPr>
              <w:jc w:val="both"/>
              <w:rPr>
                <w:rFonts w:cs="Calibri"/>
              </w:rPr>
            </w:pPr>
            <w:r>
              <w:rPr>
                <w:rFonts w:eastAsiaTheme="minorHAnsi" w:cstheme="minorHAnsi"/>
                <w:lang w:val="en-SG"/>
              </w:rPr>
              <w:t>Click</w:t>
            </w:r>
            <w:r w:rsidRPr="006C26AF">
              <w:rPr>
                <w:rFonts w:eastAsiaTheme="minorHAnsi" w:cstheme="minorHAnsi"/>
                <w:lang w:val="en-SG"/>
              </w:rPr>
              <w:t xml:space="preserve"> the “Back” link</w:t>
            </w:r>
          </w:p>
        </w:tc>
        <w:tc>
          <w:tcPr>
            <w:tcW w:w="3018" w:type="dxa"/>
          </w:tcPr>
          <w:p w:rsidR="00DE58C2" w:rsidRPr="006C26AF" w:rsidRDefault="00DE58C2" w:rsidP="00621B1C">
            <w:pPr>
              <w:rPr>
                <w:rFonts w:cs="Calibri"/>
              </w:rPr>
            </w:pPr>
            <w:r>
              <w:rPr>
                <w:rFonts w:eastAsiaTheme="minorHAnsi" w:cstheme="minorHAnsi"/>
                <w:lang w:val="en-SG"/>
              </w:rPr>
              <w:t xml:space="preserve">You will be </w:t>
            </w:r>
            <w:r w:rsidRPr="006C26AF">
              <w:rPr>
                <w:rFonts w:eastAsiaTheme="minorHAnsi" w:cstheme="minorHAnsi"/>
                <w:lang w:val="en-SG"/>
              </w:rPr>
              <w:t>redirected to the impact page to see the projects he/she has supported.</w:t>
            </w:r>
          </w:p>
        </w:tc>
        <w:tc>
          <w:tcPr>
            <w:tcW w:w="3077" w:type="dxa"/>
          </w:tcPr>
          <w:p w:rsidR="00DE58C2" w:rsidRDefault="00DE58C2" w:rsidP="00621B1C">
            <w:pPr>
              <w:jc w:val="both"/>
            </w:pPr>
          </w:p>
        </w:tc>
      </w:tr>
      <w:tr w:rsidR="00DE58C2" w:rsidTr="00621B1C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DE58C2" w:rsidRDefault="00DE58C2" w:rsidP="00621B1C">
            <w:pPr>
              <w:jc w:val="center"/>
            </w:pPr>
            <w:r>
              <w:t>End of Test Case 6.1</w:t>
            </w:r>
          </w:p>
        </w:tc>
      </w:tr>
    </w:tbl>
    <w:p w:rsidR="006C26AF" w:rsidRDefault="006C26AF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lastRenderedPageBreak/>
              <w:t>Test Case 6.2: Support – Spamming of Support by same user</w:t>
            </w:r>
          </w:p>
        </w:tc>
      </w:tr>
      <w:tr w:rsidR="006C26AF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Pre-Test Instructions: Using the QR code scanner in your phone and scanned the QR Code below:</w:t>
            </w:r>
          </w:p>
          <w:p w:rsidR="006C26AF" w:rsidRDefault="006C26AF" w:rsidP="006C26AF"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r>
              <w:t>Begin Test Case 6.2</w:t>
            </w:r>
          </w:p>
        </w:tc>
      </w:tr>
      <w:tr w:rsidR="006C26AF" w:rsidTr="006C26AF">
        <w:tc>
          <w:tcPr>
            <w:tcW w:w="709" w:type="dxa"/>
          </w:tcPr>
          <w:p w:rsidR="006C26AF" w:rsidRDefault="006C26AF" w:rsidP="006C26AF">
            <w:r>
              <w:t>Step</w:t>
            </w:r>
          </w:p>
        </w:tc>
        <w:tc>
          <w:tcPr>
            <w:tcW w:w="3545" w:type="dxa"/>
          </w:tcPr>
          <w:p w:rsidR="006C26AF" w:rsidRDefault="006C26AF" w:rsidP="006C26AF">
            <w:r>
              <w:t>Action</w:t>
            </w:r>
          </w:p>
        </w:tc>
        <w:tc>
          <w:tcPr>
            <w:tcW w:w="3018" w:type="dxa"/>
          </w:tcPr>
          <w:p w:rsidR="006C26AF" w:rsidRDefault="006C26AF" w:rsidP="006C26AF">
            <w:r>
              <w:t>Expected Output</w:t>
            </w:r>
          </w:p>
        </w:tc>
        <w:tc>
          <w:tcPr>
            <w:tcW w:w="3077" w:type="dxa"/>
          </w:tcPr>
          <w:p w:rsidR="006C26AF" w:rsidRDefault="006C26AF" w:rsidP="006C26AF">
            <w:r>
              <w:t>Remarks(Indicate P if no remarks)</w:t>
            </w:r>
          </w:p>
        </w:tc>
      </w:tr>
      <w:tr w:rsidR="006C26AF" w:rsidTr="006C26AF">
        <w:trPr>
          <w:trHeight w:val="1786"/>
        </w:trPr>
        <w:tc>
          <w:tcPr>
            <w:tcW w:w="709" w:type="dxa"/>
          </w:tcPr>
          <w:p w:rsidR="006C26AF" w:rsidRPr="006C26AF" w:rsidRDefault="006C26AF" w:rsidP="006C26AF">
            <w:pPr>
              <w:jc w:val="both"/>
              <w:rPr>
                <w:rFonts w:cs="Calibri"/>
              </w:rPr>
            </w:pPr>
            <w:r w:rsidRPr="006C26AF">
              <w:rPr>
                <w:rFonts w:cstheme="minorHAnsi"/>
              </w:rPr>
              <w:t>1</w:t>
            </w:r>
          </w:p>
        </w:tc>
        <w:tc>
          <w:tcPr>
            <w:tcW w:w="3545" w:type="dxa"/>
          </w:tcPr>
          <w:p w:rsidR="006C26AF" w:rsidRPr="006C26AF" w:rsidRDefault="009A0D36" w:rsidP="006C26AF">
            <w:pPr>
              <w:jc w:val="both"/>
              <w:rPr>
                <w:rFonts w:cs="Calibri"/>
              </w:rPr>
            </w:pPr>
            <w:r>
              <w:rPr>
                <w:rFonts w:cstheme="minorHAnsi"/>
              </w:rPr>
              <w:t>Select a project and click</w:t>
            </w:r>
            <w:r w:rsidRPr="006C26AF">
              <w:rPr>
                <w:rFonts w:cstheme="minorHAnsi"/>
              </w:rPr>
              <w:t xml:space="preserve"> on “Support” button</w:t>
            </w:r>
            <w:r>
              <w:rPr>
                <w:rFonts w:cstheme="minorHAnsi"/>
              </w:rPr>
              <w:t xml:space="preserve"> that is displayed at the bottom of the page.</w:t>
            </w:r>
          </w:p>
        </w:tc>
        <w:tc>
          <w:tcPr>
            <w:tcW w:w="3018" w:type="dxa"/>
          </w:tcPr>
          <w:p w:rsidR="009A0D36" w:rsidRPr="006C26AF" w:rsidRDefault="009A0D36" w:rsidP="009A0D3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26AF">
              <w:rPr>
                <w:rFonts w:cstheme="minorHAnsi"/>
                <w:sz w:val="24"/>
                <w:szCs w:val="24"/>
              </w:rPr>
              <w:t>“</w:t>
            </w:r>
            <w:r w:rsidRPr="006C26AF">
              <w:rPr>
                <w:rFonts w:cstheme="minorHAnsi"/>
                <w:color w:val="000000"/>
                <w:sz w:val="24"/>
                <w:szCs w:val="24"/>
              </w:rPr>
              <w:t>You are not able to support any projects from this business yet. Please visit this page again in XXX</w:t>
            </w:r>
            <w:r w:rsidRPr="00167094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1</w:t>
            </w:r>
            <w:r w:rsidRPr="006C26AF">
              <w:rPr>
                <w:rFonts w:cstheme="minorHAnsi"/>
                <w:color w:val="000000"/>
                <w:sz w:val="24"/>
                <w:szCs w:val="24"/>
              </w:rPr>
              <w:t xml:space="preserve"> hours.”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A0D36" w:rsidRPr="006C26AF" w:rsidRDefault="009A0D36" w:rsidP="009A0D3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C26AF" w:rsidRPr="006C26AF" w:rsidRDefault="009A0D36" w:rsidP="009A0D36">
            <w:pPr>
              <w:rPr>
                <w:rFonts w:cs="Calibri"/>
              </w:rPr>
            </w:pPr>
            <w:r w:rsidRPr="00167094">
              <w:rPr>
                <w:rFonts w:cstheme="minorHAnsi"/>
                <w:vertAlign w:val="superscript"/>
              </w:rPr>
              <w:t>1</w:t>
            </w:r>
            <w:r w:rsidRPr="006C26AF">
              <w:rPr>
                <w:rFonts w:cstheme="minorHAnsi"/>
              </w:rPr>
              <w:t>XXX</w:t>
            </w:r>
            <w:r>
              <w:rPr>
                <w:rFonts w:cstheme="minorHAnsi"/>
              </w:rPr>
              <w:t xml:space="preserve"> refers to the number of hours remaining from the countdown of 3 hours from the last time you scan your QR code.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6C26AF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pPr>
              <w:jc w:val="center"/>
            </w:pPr>
            <w:r>
              <w:t>End of Test Case 6.2</w:t>
            </w:r>
          </w:p>
        </w:tc>
      </w:tr>
    </w:tbl>
    <w:p w:rsidR="006C26AF" w:rsidRDefault="006C26AF"/>
    <w:p w:rsidR="006C26AF" w:rsidRDefault="006C26AF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AD1BB2" w:rsidP="006C26AF">
            <w:r>
              <w:lastRenderedPageBreak/>
              <w:t>Test Case 7.1: Impact - Ver</w:t>
            </w:r>
            <w:r w:rsidR="006C26AF">
              <w:t>i</w:t>
            </w:r>
            <w:r>
              <w:t>f</w:t>
            </w:r>
            <w:r w:rsidR="006C26AF">
              <w:t xml:space="preserve">y the supported project and sharing on </w:t>
            </w:r>
            <w:proofErr w:type="spellStart"/>
            <w:r w:rsidR="006C26AF">
              <w:t>Facebook</w:t>
            </w:r>
            <w:proofErr w:type="spellEnd"/>
            <w:r w:rsidR="006C26AF">
              <w:t xml:space="preserve"> and Twitter</w:t>
            </w:r>
          </w:p>
        </w:tc>
      </w:tr>
      <w:tr w:rsidR="006C26AF" w:rsidTr="006C26AF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6C26AF" w:rsidRDefault="00AD1BB2" w:rsidP="006C26AF">
            <w:r>
              <w:t>Pre-Test</w:t>
            </w:r>
            <w:r w:rsidR="006C26AF">
              <w:t xml:space="preserve"> Instructions: Open the web browser and login to B1G1 Connect at: </w:t>
            </w:r>
            <w:hyperlink r:id="rId12" w:history="1">
              <w:r w:rsidR="006C26AF" w:rsidRPr="00C32981">
                <w:rPr>
                  <w:rStyle w:val="Hyperlink"/>
                </w:rPr>
                <w:t>http://www.buy1give1.info/mobile/individual.php</w:t>
              </w:r>
            </w:hyperlink>
            <w:r w:rsidR="006C26AF">
              <w:t xml:space="preserve"> </w:t>
            </w:r>
          </w:p>
        </w:tc>
      </w:tr>
      <w:tr w:rsidR="006C26AF" w:rsidTr="006C26AF">
        <w:tc>
          <w:tcPr>
            <w:tcW w:w="10349" w:type="dxa"/>
            <w:gridSpan w:val="4"/>
            <w:shd w:val="clear" w:color="auto" w:fill="F3F3F3"/>
          </w:tcPr>
          <w:p w:rsidR="006C26AF" w:rsidRDefault="00C22C4B" w:rsidP="006C26AF">
            <w:r>
              <w:t>Begin Test Case 7.1</w:t>
            </w:r>
          </w:p>
        </w:tc>
      </w:tr>
      <w:tr w:rsidR="006C26AF" w:rsidTr="00C22C4B">
        <w:tc>
          <w:tcPr>
            <w:tcW w:w="709" w:type="dxa"/>
          </w:tcPr>
          <w:p w:rsidR="006C26AF" w:rsidRDefault="006C26AF" w:rsidP="006C26AF">
            <w:r>
              <w:t>Step</w:t>
            </w:r>
          </w:p>
        </w:tc>
        <w:tc>
          <w:tcPr>
            <w:tcW w:w="3545" w:type="dxa"/>
          </w:tcPr>
          <w:p w:rsidR="006C26AF" w:rsidRDefault="006C26AF" w:rsidP="006C26AF">
            <w:r>
              <w:t>Action</w:t>
            </w:r>
          </w:p>
        </w:tc>
        <w:tc>
          <w:tcPr>
            <w:tcW w:w="3018" w:type="dxa"/>
          </w:tcPr>
          <w:p w:rsidR="006C26AF" w:rsidRDefault="006C26AF" w:rsidP="006C26AF">
            <w:r>
              <w:t>Expected Output</w:t>
            </w:r>
          </w:p>
        </w:tc>
        <w:tc>
          <w:tcPr>
            <w:tcW w:w="3077" w:type="dxa"/>
          </w:tcPr>
          <w:p w:rsidR="006C26AF" w:rsidRDefault="006C26AF" w:rsidP="006C26AF">
            <w:r>
              <w:t>Remarks(Indicate P if no remarks)</w:t>
            </w:r>
          </w:p>
        </w:tc>
      </w:tr>
      <w:tr w:rsidR="006C26AF" w:rsidTr="00C22C4B">
        <w:trPr>
          <w:trHeight w:val="1249"/>
        </w:trPr>
        <w:tc>
          <w:tcPr>
            <w:tcW w:w="709" w:type="dxa"/>
          </w:tcPr>
          <w:p w:rsidR="006C26AF" w:rsidRPr="00C22C4B" w:rsidRDefault="006C26AF" w:rsidP="006C26AF">
            <w:pPr>
              <w:jc w:val="both"/>
              <w:rPr>
                <w:rFonts w:cs="Calibri"/>
              </w:rPr>
            </w:pPr>
            <w:r w:rsidRPr="00C22C4B">
              <w:rPr>
                <w:rFonts w:cs="Calibri"/>
              </w:rPr>
              <w:t>1</w:t>
            </w:r>
          </w:p>
        </w:tc>
        <w:tc>
          <w:tcPr>
            <w:tcW w:w="3545" w:type="dxa"/>
          </w:tcPr>
          <w:p w:rsidR="006C26AF" w:rsidRPr="00C22C4B" w:rsidRDefault="006C26AF" w:rsidP="006C26AF">
            <w:pPr>
              <w:jc w:val="both"/>
              <w:rPr>
                <w:rFonts w:cs="Calibri"/>
              </w:rPr>
            </w:pPr>
            <w:r w:rsidRPr="00C22C4B">
              <w:rPr>
                <w:rFonts w:cs="Calibri"/>
              </w:rPr>
              <w:t>Click on the “Impact” button in the navigation bar.</w:t>
            </w:r>
          </w:p>
        </w:tc>
        <w:tc>
          <w:tcPr>
            <w:tcW w:w="3018" w:type="dxa"/>
          </w:tcPr>
          <w:p w:rsidR="006C26AF" w:rsidRPr="00C22C4B" w:rsidRDefault="00AD1BB2" w:rsidP="006C26AF">
            <w:pPr>
              <w:rPr>
                <w:rFonts w:cs="Calibri"/>
              </w:rPr>
            </w:pPr>
            <w:r w:rsidRPr="00C22C4B">
              <w:rPr>
                <w:rFonts w:cs="Calibri"/>
              </w:rPr>
              <w:t xml:space="preserve">A list </w:t>
            </w:r>
            <w:r>
              <w:rPr>
                <w:rFonts w:cs="Calibri"/>
              </w:rPr>
              <w:t xml:space="preserve">of projects that you </w:t>
            </w:r>
            <w:r w:rsidRPr="00C22C4B">
              <w:rPr>
                <w:rFonts w:cs="Calibri"/>
              </w:rPr>
              <w:t xml:space="preserve"> have supported </w:t>
            </w:r>
            <w:r>
              <w:rPr>
                <w:rFonts w:cs="Calibri"/>
              </w:rPr>
              <w:t>will be displayed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6C26AF" w:rsidTr="00C22C4B">
        <w:trPr>
          <w:trHeight w:val="686"/>
        </w:trPr>
        <w:tc>
          <w:tcPr>
            <w:tcW w:w="709" w:type="dxa"/>
          </w:tcPr>
          <w:p w:rsidR="006C26AF" w:rsidRPr="00C22C4B" w:rsidRDefault="006C26AF" w:rsidP="006C26AF">
            <w:pPr>
              <w:jc w:val="both"/>
              <w:rPr>
                <w:rFonts w:cstheme="minorHAnsi"/>
              </w:rPr>
            </w:pPr>
            <w:r w:rsidRPr="00C22C4B">
              <w:rPr>
                <w:rFonts w:cs="Calibri"/>
              </w:rPr>
              <w:t>2</w:t>
            </w:r>
          </w:p>
        </w:tc>
        <w:tc>
          <w:tcPr>
            <w:tcW w:w="3545" w:type="dxa"/>
          </w:tcPr>
          <w:p w:rsidR="006C26AF" w:rsidRPr="00C22C4B" w:rsidRDefault="006C26AF" w:rsidP="006C26AF">
            <w:pPr>
              <w:jc w:val="both"/>
              <w:rPr>
                <w:rFonts w:cstheme="minorHAnsi"/>
              </w:rPr>
            </w:pPr>
            <w:r w:rsidRPr="00C22C4B">
              <w:rPr>
                <w:rFonts w:cs="Calibri"/>
              </w:rPr>
              <w:t>Click on the “</w:t>
            </w:r>
            <w:proofErr w:type="spellStart"/>
            <w:r w:rsidRPr="00C22C4B">
              <w:rPr>
                <w:rFonts w:cs="Calibri"/>
              </w:rPr>
              <w:t>Facebook</w:t>
            </w:r>
            <w:proofErr w:type="spellEnd"/>
            <w:r w:rsidRPr="00C22C4B">
              <w:rPr>
                <w:rFonts w:cs="Calibri"/>
              </w:rPr>
              <w:t>” icon</w:t>
            </w:r>
          </w:p>
        </w:tc>
        <w:tc>
          <w:tcPr>
            <w:tcW w:w="3018" w:type="dxa"/>
          </w:tcPr>
          <w:p w:rsidR="00AD1BB2" w:rsidRDefault="00AD1BB2" w:rsidP="00AD1B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Your </w:t>
            </w:r>
            <w:proofErr w:type="spellStart"/>
            <w:r>
              <w:rPr>
                <w:rFonts w:cs="Calibri"/>
              </w:rPr>
              <w:t>Facebook</w:t>
            </w:r>
            <w:proofErr w:type="spellEnd"/>
            <w:r>
              <w:rPr>
                <w:rFonts w:cs="Calibri"/>
              </w:rPr>
              <w:t xml:space="preserve"> page will be displayed and you can publish your impact on your wall. </w:t>
            </w:r>
          </w:p>
          <w:p w:rsidR="00AD1BB2" w:rsidRDefault="00AD1BB2" w:rsidP="00AD1BB2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:rsidR="006C26AF" w:rsidRPr="00C22C4B" w:rsidRDefault="00AD1BB2" w:rsidP="00AD1B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2C4B">
              <w:rPr>
                <w:rFonts w:cs="Calibri"/>
                <w:sz w:val="24"/>
                <w:szCs w:val="24"/>
              </w:rPr>
              <w:t xml:space="preserve">After sharing on FB, </w:t>
            </w:r>
            <w:r>
              <w:rPr>
                <w:rFonts w:cs="Calibri"/>
                <w:sz w:val="24"/>
                <w:szCs w:val="24"/>
              </w:rPr>
              <w:t>B1G1 Connect page is displayed immediately.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6C26AF" w:rsidTr="00C22C4B">
        <w:trPr>
          <w:trHeight w:val="726"/>
        </w:trPr>
        <w:tc>
          <w:tcPr>
            <w:tcW w:w="709" w:type="dxa"/>
          </w:tcPr>
          <w:p w:rsidR="006C26AF" w:rsidRPr="00C22C4B" w:rsidRDefault="006C26AF" w:rsidP="006C26AF">
            <w:pPr>
              <w:jc w:val="both"/>
              <w:rPr>
                <w:rFonts w:cstheme="minorHAnsi"/>
              </w:rPr>
            </w:pPr>
            <w:r w:rsidRPr="00C22C4B">
              <w:rPr>
                <w:rFonts w:cs="Calibri"/>
              </w:rPr>
              <w:t>3</w:t>
            </w:r>
          </w:p>
        </w:tc>
        <w:tc>
          <w:tcPr>
            <w:tcW w:w="3545" w:type="dxa"/>
          </w:tcPr>
          <w:p w:rsidR="006C26AF" w:rsidRPr="00C22C4B" w:rsidRDefault="006C26AF" w:rsidP="006C26AF">
            <w:pPr>
              <w:jc w:val="both"/>
              <w:rPr>
                <w:rFonts w:cstheme="minorHAnsi"/>
              </w:rPr>
            </w:pPr>
            <w:r w:rsidRPr="00C22C4B">
              <w:rPr>
                <w:rFonts w:cs="Calibri"/>
              </w:rPr>
              <w:t>Click on the “Twitter” icon</w:t>
            </w:r>
          </w:p>
        </w:tc>
        <w:tc>
          <w:tcPr>
            <w:tcW w:w="3018" w:type="dxa"/>
          </w:tcPr>
          <w:p w:rsidR="006C26AF" w:rsidRPr="00C22C4B" w:rsidRDefault="00AD1BB2" w:rsidP="006C26A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Your</w:t>
            </w:r>
            <w:r w:rsidRPr="00C22C4B">
              <w:rPr>
                <w:rFonts w:cs="Calibri"/>
                <w:sz w:val="24"/>
                <w:szCs w:val="24"/>
              </w:rPr>
              <w:t xml:space="preserve"> Twitter </w:t>
            </w:r>
            <w:r>
              <w:rPr>
                <w:rFonts w:cs="Calibri"/>
                <w:sz w:val="24"/>
                <w:szCs w:val="24"/>
              </w:rPr>
              <w:t xml:space="preserve">page will be displayed and you can </w:t>
            </w:r>
            <w:r w:rsidRPr="00C22C4B">
              <w:rPr>
                <w:rFonts w:cs="Calibri"/>
                <w:sz w:val="24"/>
                <w:szCs w:val="24"/>
              </w:rPr>
              <w:t xml:space="preserve">publish </w:t>
            </w:r>
            <w:r>
              <w:rPr>
                <w:rFonts w:cs="Calibri"/>
                <w:sz w:val="24"/>
                <w:szCs w:val="24"/>
              </w:rPr>
              <w:t>your</w:t>
            </w:r>
            <w:r w:rsidRPr="00C22C4B">
              <w:rPr>
                <w:rFonts w:cs="Calibri"/>
                <w:sz w:val="24"/>
                <w:szCs w:val="24"/>
              </w:rPr>
              <w:t xml:space="preserve"> impact on </w:t>
            </w:r>
            <w:r>
              <w:rPr>
                <w:rFonts w:cs="Calibri"/>
                <w:sz w:val="24"/>
                <w:szCs w:val="24"/>
              </w:rPr>
              <w:t>your</w:t>
            </w:r>
            <w:r w:rsidRPr="00C22C4B">
              <w:rPr>
                <w:rFonts w:cs="Calibri"/>
                <w:sz w:val="24"/>
                <w:szCs w:val="24"/>
              </w:rPr>
              <w:t xml:space="preserve"> Twitter newsfeed.</w:t>
            </w:r>
          </w:p>
        </w:tc>
        <w:tc>
          <w:tcPr>
            <w:tcW w:w="3077" w:type="dxa"/>
          </w:tcPr>
          <w:p w:rsidR="006C26AF" w:rsidRDefault="006C26AF" w:rsidP="006C26AF">
            <w:pPr>
              <w:jc w:val="both"/>
            </w:pPr>
          </w:p>
        </w:tc>
      </w:tr>
      <w:tr w:rsidR="00C22C4B" w:rsidTr="00C22C4B">
        <w:trPr>
          <w:trHeight w:val="726"/>
        </w:trPr>
        <w:tc>
          <w:tcPr>
            <w:tcW w:w="709" w:type="dxa"/>
          </w:tcPr>
          <w:p w:rsidR="00C22C4B" w:rsidRPr="00C22C4B" w:rsidRDefault="00C22C4B" w:rsidP="006C26A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563" w:type="dxa"/>
            <w:gridSpan w:val="2"/>
          </w:tcPr>
          <w:p w:rsidR="00C22C4B" w:rsidRPr="00C22C4B" w:rsidRDefault="00C22C4B" w:rsidP="006C26AF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Go back to the B1G1 Connect page by entering the url: </w:t>
            </w:r>
            <w:hyperlink r:id="rId13" w:history="1">
              <w:r w:rsidRPr="00C32981">
                <w:rPr>
                  <w:rStyle w:val="Hyperlink"/>
                  <w:rFonts w:cs="Calibri"/>
                </w:rPr>
                <w:t>http://www.buy1give1.info/mobile/feeds.php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3077" w:type="dxa"/>
          </w:tcPr>
          <w:p w:rsidR="00C22C4B" w:rsidRDefault="00C22C4B" w:rsidP="006C26AF">
            <w:pPr>
              <w:jc w:val="both"/>
            </w:pPr>
          </w:p>
        </w:tc>
      </w:tr>
      <w:tr w:rsidR="006C26AF" w:rsidTr="006C26AF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6C26AF" w:rsidRDefault="006C26AF" w:rsidP="006C26AF">
            <w:pPr>
              <w:jc w:val="center"/>
            </w:pPr>
            <w:r>
              <w:t xml:space="preserve">End of </w:t>
            </w:r>
            <w:r w:rsidR="00C22C4B">
              <w:t>Test Case 7.1</w:t>
            </w:r>
          </w:p>
        </w:tc>
      </w:tr>
    </w:tbl>
    <w:p w:rsidR="00C22C4B" w:rsidRDefault="00C22C4B"/>
    <w:p w:rsidR="00C22C4B" w:rsidRDefault="00C22C4B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C22C4B" w:rsidTr="00C22C4B"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r>
              <w:lastRenderedPageBreak/>
              <w:t>Test Case 8.1: Account Management – Change password</w:t>
            </w:r>
          </w:p>
        </w:tc>
      </w:tr>
      <w:tr w:rsidR="00C22C4B" w:rsidTr="00C22C4B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C22C4B" w:rsidRDefault="00AD1BB2" w:rsidP="00C22C4B">
            <w:r>
              <w:t>Pre-Test</w:t>
            </w:r>
            <w:r w:rsidR="00C22C4B">
              <w:t xml:space="preserve"> Instructions: You must be logged in to B1G1 Connect at </w:t>
            </w:r>
            <w:hyperlink r:id="rId14" w:history="1">
              <w:r w:rsidR="00C22C4B" w:rsidRPr="00C32981">
                <w:rPr>
                  <w:rStyle w:val="Hyperlink"/>
                </w:rPr>
                <w:t>http://www.buy1give1.info/mobile</w:t>
              </w:r>
            </w:hyperlink>
            <w:r w:rsidR="00C22C4B">
              <w:t xml:space="preserve"> </w:t>
            </w:r>
          </w:p>
        </w:tc>
      </w:tr>
      <w:tr w:rsidR="00C22C4B" w:rsidTr="00C22C4B"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r>
              <w:t>Begin Test Case 8.1</w:t>
            </w:r>
          </w:p>
        </w:tc>
      </w:tr>
      <w:tr w:rsidR="00C22C4B" w:rsidTr="00C22C4B">
        <w:tc>
          <w:tcPr>
            <w:tcW w:w="709" w:type="dxa"/>
          </w:tcPr>
          <w:p w:rsidR="00C22C4B" w:rsidRDefault="00C22C4B" w:rsidP="00C22C4B">
            <w:r>
              <w:t>Step</w:t>
            </w:r>
          </w:p>
        </w:tc>
        <w:tc>
          <w:tcPr>
            <w:tcW w:w="3545" w:type="dxa"/>
          </w:tcPr>
          <w:p w:rsidR="00C22C4B" w:rsidRDefault="00C22C4B" w:rsidP="00C22C4B">
            <w:r>
              <w:t>Action</w:t>
            </w:r>
          </w:p>
        </w:tc>
        <w:tc>
          <w:tcPr>
            <w:tcW w:w="3018" w:type="dxa"/>
          </w:tcPr>
          <w:p w:rsidR="00C22C4B" w:rsidRDefault="00C22C4B" w:rsidP="00C22C4B">
            <w:r>
              <w:t>Expected Output</w:t>
            </w:r>
          </w:p>
        </w:tc>
        <w:tc>
          <w:tcPr>
            <w:tcW w:w="3077" w:type="dxa"/>
          </w:tcPr>
          <w:p w:rsidR="00C22C4B" w:rsidRDefault="00C22C4B" w:rsidP="00C22C4B">
            <w:r>
              <w:t>Remarks(Indicate P if no remarks)</w:t>
            </w:r>
          </w:p>
        </w:tc>
      </w:tr>
      <w:tr w:rsidR="00C22C4B" w:rsidTr="00C22C4B">
        <w:trPr>
          <w:trHeight w:val="2666"/>
        </w:trPr>
        <w:tc>
          <w:tcPr>
            <w:tcW w:w="709" w:type="dxa"/>
          </w:tcPr>
          <w:p w:rsidR="00C22C4B" w:rsidRPr="00C22C4B" w:rsidRDefault="00C22C4B" w:rsidP="00C22C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45" w:type="dxa"/>
          </w:tcPr>
          <w:p w:rsidR="00C22C4B" w:rsidRPr="00C22C4B" w:rsidRDefault="00C22C4B" w:rsidP="00C22C4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Click on your username located at the top right hand corner of the page.</w:t>
            </w:r>
          </w:p>
        </w:tc>
        <w:tc>
          <w:tcPr>
            <w:tcW w:w="3018" w:type="dxa"/>
          </w:tcPr>
          <w:p w:rsidR="00C22C4B" w:rsidRPr="00C22C4B" w:rsidRDefault="00AD1BB2" w:rsidP="00C22C4B">
            <w:pPr>
              <w:rPr>
                <w:rFonts w:cstheme="minorHAnsi"/>
              </w:rPr>
            </w:pPr>
            <w:r>
              <w:rPr>
                <w:rFonts w:cstheme="minorHAnsi"/>
              </w:rPr>
              <w:t>Manage Account page is displayed.</w:t>
            </w:r>
          </w:p>
        </w:tc>
        <w:tc>
          <w:tcPr>
            <w:tcW w:w="3077" w:type="dxa"/>
          </w:tcPr>
          <w:p w:rsidR="00C22C4B" w:rsidRDefault="00C22C4B" w:rsidP="00C22C4B">
            <w:pPr>
              <w:jc w:val="both"/>
            </w:pPr>
          </w:p>
        </w:tc>
      </w:tr>
      <w:tr w:rsidR="00C22C4B" w:rsidTr="00C22C4B">
        <w:trPr>
          <w:trHeight w:val="2666"/>
        </w:trPr>
        <w:tc>
          <w:tcPr>
            <w:tcW w:w="709" w:type="dxa"/>
          </w:tcPr>
          <w:p w:rsidR="00C22C4B" w:rsidRPr="00C22C4B" w:rsidRDefault="00C22C4B" w:rsidP="00C22C4B">
            <w:pPr>
              <w:jc w:val="both"/>
              <w:rPr>
                <w:rFonts w:cs="Calibr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45" w:type="dxa"/>
          </w:tcPr>
          <w:p w:rsidR="00C22C4B" w:rsidRPr="00C22C4B" w:rsidRDefault="00AD1BB2" w:rsidP="00C22C4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Enter</w:t>
            </w:r>
            <w:r w:rsidR="00C22C4B" w:rsidRPr="00C22C4B">
              <w:rPr>
                <w:rFonts w:cstheme="minorHAnsi"/>
                <w:sz w:val="24"/>
                <w:szCs w:val="24"/>
              </w:rPr>
              <w:t xml:space="preserve"> the following passwords:</w:t>
            </w:r>
          </w:p>
          <w:p w:rsidR="00C22C4B" w:rsidRPr="00C22C4B" w:rsidRDefault="00C22C4B" w:rsidP="00C22C4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2C4B">
              <w:rPr>
                <w:rFonts w:cstheme="minorHAnsi"/>
                <w:sz w:val="24"/>
                <w:szCs w:val="24"/>
              </w:rPr>
              <w:t>Old Password: &lt;your old password&gt;</w:t>
            </w:r>
          </w:p>
          <w:p w:rsidR="00C22C4B" w:rsidRPr="00C22C4B" w:rsidRDefault="00C22C4B" w:rsidP="00C22C4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2C4B">
              <w:rPr>
                <w:rFonts w:cstheme="minorHAnsi"/>
                <w:sz w:val="24"/>
                <w:szCs w:val="24"/>
              </w:rPr>
              <w:t xml:space="preserve">New Password: </w:t>
            </w:r>
            <w:r>
              <w:rPr>
                <w:rFonts w:cstheme="minorHAnsi"/>
                <w:sz w:val="24"/>
                <w:szCs w:val="24"/>
              </w:rPr>
              <w:t>&lt;new password&gt;</w:t>
            </w:r>
          </w:p>
          <w:p w:rsidR="00C22C4B" w:rsidRPr="00C22C4B" w:rsidRDefault="00C22C4B" w:rsidP="00C22C4B">
            <w:pPr>
              <w:jc w:val="both"/>
              <w:rPr>
                <w:rFonts w:cs="Calibri"/>
              </w:rPr>
            </w:pPr>
            <w:r w:rsidRPr="00C22C4B">
              <w:rPr>
                <w:rFonts w:cstheme="minorHAnsi"/>
              </w:rPr>
              <w:t xml:space="preserve">Confirm New Password: </w:t>
            </w:r>
            <w:r>
              <w:rPr>
                <w:rFonts w:cstheme="minorHAnsi"/>
              </w:rPr>
              <w:t>&lt;new password&gt;</w:t>
            </w:r>
          </w:p>
        </w:tc>
        <w:tc>
          <w:tcPr>
            <w:tcW w:w="3018" w:type="dxa"/>
          </w:tcPr>
          <w:p w:rsidR="00C22C4B" w:rsidRPr="00C22C4B" w:rsidRDefault="00C22C4B" w:rsidP="00C22C4B">
            <w:pPr>
              <w:rPr>
                <w:rFonts w:cs="Calibri"/>
              </w:rPr>
            </w:pPr>
            <w:r w:rsidRPr="00C22C4B">
              <w:rPr>
                <w:rFonts w:cstheme="minorHAnsi"/>
              </w:rPr>
              <w:t>“You have succes</w:t>
            </w:r>
            <w:r w:rsidR="00AD1BB2">
              <w:rPr>
                <w:rFonts w:cstheme="minorHAnsi"/>
              </w:rPr>
              <w:t xml:space="preserve">sfully changed your password!” </w:t>
            </w:r>
            <w:r w:rsidRPr="00C22C4B">
              <w:rPr>
                <w:rFonts w:cstheme="minorHAnsi"/>
              </w:rPr>
              <w:t>is displayed.</w:t>
            </w:r>
          </w:p>
        </w:tc>
        <w:tc>
          <w:tcPr>
            <w:tcW w:w="3077" w:type="dxa"/>
          </w:tcPr>
          <w:p w:rsidR="00C22C4B" w:rsidRDefault="00C22C4B" w:rsidP="00C22C4B">
            <w:pPr>
              <w:jc w:val="both"/>
            </w:pPr>
          </w:p>
        </w:tc>
      </w:tr>
      <w:tr w:rsidR="00C22C4B" w:rsidTr="00C22C4B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pPr>
              <w:jc w:val="center"/>
            </w:pPr>
            <w:r>
              <w:t>End of Test Case 8.1</w:t>
            </w:r>
          </w:p>
        </w:tc>
      </w:tr>
    </w:tbl>
    <w:p w:rsidR="00C22C4B" w:rsidRDefault="00C22C4B"/>
    <w:p w:rsidR="00C22C4B" w:rsidRDefault="00C22C4B">
      <w:r>
        <w:br w:type="page"/>
      </w:r>
    </w:p>
    <w:tbl>
      <w:tblPr>
        <w:tblStyle w:val="TableGrid"/>
        <w:tblW w:w="10349" w:type="dxa"/>
        <w:tblInd w:w="-885" w:type="dxa"/>
        <w:tblLook w:val="04A0"/>
      </w:tblPr>
      <w:tblGrid>
        <w:gridCol w:w="709"/>
        <w:gridCol w:w="3545"/>
        <w:gridCol w:w="3018"/>
        <w:gridCol w:w="3077"/>
      </w:tblGrid>
      <w:tr w:rsidR="00C22C4B" w:rsidTr="00C22C4B"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r>
              <w:lastRenderedPageBreak/>
              <w:t xml:space="preserve">Test Case 8.2: Account Management – Change </w:t>
            </w:r>
            <w:proofErr w:type="spellStart"/>
            <w:r>
              <w:t>profie</w:t>
            </w:r>
            <w:proofErr w:type="spellEnd"/>
            <w:r>
              <w:t xml:space="preserve"> picture</w:t>
            </w:r>
          </w:p>
        </w:tc>
      </w:tr>
      <w:tr w:rsidR="00C22C4B" w:rsidTr="00C22C4B">
        <w:trPr>
          <w:trHeight w:val="689"/>
        </w:trPr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r>
              <w:t>Pre-Test</w:t>
            </w:r>
            <w:r w:rsidR="00AD1BB2">
              <w:t xml:space="preserve"> </w:t>
            </w:r>
            <w:r>
              <w:t>Instructions: You must complete Test Case 8.1 prior to this test.</w:t>
            </w:r>
          </w:p>
          <w:p w:rsidR="00C22C4B" w:rsidRDefault="00C22C4B" w:rsidP="00C22C4B">
            <w:r>
              <w:t xml:space="preserve">** </w:t>
            </w:r>
            <w:proofErr w:type="spellStart"/>
            <w:proofErr w:type="gramStart"/>
            <w:r>
              <w:t>iPhone</w:t>
            </w:r>
            <w:proofErr w:type="spellEnd"/>
            <w:proofErr w:type="gramEnd"/>
            <w:r>
              <w:t xml:space="preserve"> users may skipped this test, as it is not applicable.</w:t>
            </w:r>
          </w:p>
        </w:tc>
      </w:tr>
      <w:tr w:rsidR="00C22C4B" w:rsidTr="00C22C4B"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r>
              <w:t>Begin Test Case 8.2</w:t>
            </w:r>
          </w:p>
        </w:tc>
      </w:tr>
      <w:tr w:rsidR="00C22C4B" w:rsidTr="00C22C4B">
        <w:tc>
          <w:tcPr>
            <w:tcW w:w="709" w:type="dxa"/>
          </w:tcPr>
          <w:p w:rsidR="00C22C4B" w:rsidRDefault="00C22C4B" w:rsidP="00C22C4B">
            <w:r>
              <w:t>Step</w:t>
            </w:r>
          </w:p>
        </w:tc>
        <w:tc>
          <w:tcPr>
            <w:tcW w:w="3545" w:type="dxa"/>
          </w:tcPr>
          <w:p w:rsidR="00C22C4B" w:rsidRDefault="00C22C4B" w:rsidP="00C22C4B">
            <w:r>
              <w:t>Action</w:t>
            </w:r>
          </w:p>
        </w:tc>
        <w:tc>
          <w:tcPr>
            <w:tcW w:w="3018" w:type="dxa"/>
          </w:tcPr>
          <w:p w:rsidR="00C22C4B" w:rsidRDefault="00C22C4B" w:rsidP="00C22C4B">
            <w:r>
              <w:t>Expected Output</w:t>
            </w:r>
          </w:p>
        </w:tc>
        <w:tc>
          <w:tcPr>
            <w:tcW w:w="3077" w:type="dxa"/>
          </w:tcPr>
          <w:p w:rsidR="00C22C4B" w:rsidRDefault="00C22C4B" w:rsidP="00C22C4B">
            <w:r>
              <w:t>Remarks(Indicate P if no remarks)</w:t>
            </w:r>
          </w:p>
        </w:tc>
      </w:tr>
      <w:tr w:rsidR="00C22C4B" w:rsidTr="00FD144A">
        <w:trPr>
          <w:trHeight w:val="1816"/>
        </w:trPr>
        <w:tc>
          <w:tcPr>
            <w:tcW w:w="709" w:type="dxa"/>
          </w:tcPr>
          <w:p w:rsidR="00C22C4B" w:rsidRPr="00C22C4B" w:rsidRDefault="00C22C4B" w:rsidP="00C22C4B">
            <w:pPr>
              <w:jc w:val="both"/>
              <w:rPr>
                <w:rFonts w:cs="Calibri"/>
              </w:rPr>
            </w:pPr>
            <w:r w:rsidRPr="00C22C4B">
              <w:rPr>
                <w:rFonts w:cstheme="minorHAnsi"/>
              </w:rPr>
              <w:t>1</w:t>
            </w:r>
          </w:p>
        </w:tc>
        <w:tc>
          <w:tcPr>
            <w:tcW w:w="3545" w:type="dxa"/>
          </w:tcPr>
          <w:p w:rsidR="00C22C4B" w:rsidRPr="00C22C4B" w:rsidRDefault="00C22C4B" w:rsidP="00C22C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Click on “Choose File” button under the Change Profile Picture section.</w:t>
            </w:r>
          </w:p>
        </w:tc>
        <w:tc>
          <w:tcPr>
            <w:tcW w:w="3018" w:type="dxa"/>
          </w:tcPr>
          <w:p w:rsidR="00C22C4B" w:rsidRPr="00C22C4B" w:rsidRDefault="00AD1BB2" w:rsidP="00FD144A">
            <w:pPr>
              <w:rPr>
                <w:rFonts w:cs="Calibri"/>
              </w:rPr>
            </w:pPr>
            <w:r>
              <w:rPr>
                <w:rFonts w:cstheme="minorHAnsi"/>
              </w:rPr>
              <w:t>You will be requested to select the photo from your phone gallery.</w:t>
            </w:r>
          </w:p>
        </w:tc>
        <w:tc>
          <w:tcPr>
            <w:tcW w:w="3077" w:type="dxa"/>
          </w:tcPr>
          <w:p w:rsidR="00C22C4B" w:rsidRDefault="00C22C4B" w:rsidP="00C22C4B">
            <w:pPr>
              <w:jc w:val="both"/>
            </w:pPr>
          </w:p>
        </w:tc>
      </w:tr>
      <w:tr w:rsidR="00FD144A" w:rsidTr="00C22C4B">
        <w:trPr>
          <w:trHeight w:val="4226"/>
        </w:trPr>
        <w:tc>
          <w:tcPr>
            <w:tcW w:w="709" w:type="dxa"/>
          </w:tcPr>
          <w:p w:rsidR="00FD144A" w:rsidRPr="00C22C4B" w:rsidRDefault="00FD144A" w:rsidP="00C22C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45" w:type="dxa"/>
          </w:tcPr>
          <w:p w:rsidR="00FD144A" w:rsidRDefault="00FD144A" w:rsidP="00C22C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Choose a picture of your choice and click on “Upload” button.</w:t>
            </w:r>
          </w:p>
          <w:p w:rsidR="00FD144A" w:rsidRDefault="00FD144A" w:rsidP="00C22C4B">
            <w:pPr>
              <w:jc w:val="both"/>
              <w:rPr>
                <w:rFonts w:cs="Calibri"/>
              </w:rPr>
            </w:pPr>
          </w:p>
          <w:p w:rsidR="00FD144A" w:rsidRDefault="00FD144A" w:rsidP="00C22C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**Do note that the file size of the picture must be less than 50kb and format of .jpg, .</w:t>
            </w:r>
            <w:proofErr w:type="spellStart"/>
            <w:r>
              <w:rPr>
                <w:rFonts w:cs="Calibri"/>
              </w:rPr>
              <w:t>png</w:t>
            </w:r>
            <w:proofErr w:type="spellEnd"/>
            <w:r>
              <w:rPr>
                <w:rFonts w:cs="Calibri"/>
              </w:rPr>
              <w:t xml:space="preserve"> or .</w:t>
            </w:r>
            <w:proofErr w:type="gramStart"/>
            <w:r>
              <w:rPr>
                <w:rFonts w:cs="Calibri"/>
              </w:rPr>
              <w:t>gif  only</w:t>
            </w:r>
            <w:proofErr w:type="gramEnd"/>
            <w:r>
              <w:rPr>
                <w:rFonts w:cs="Calibri"/>
              </w:rPr>
              <w:t>.</w:t>
            </w:r>
          </w:p>
        </w:tc>
        <w:tc>
          <w:tcPr>
            <w:tcW w:w="3018" w:type="dxa"/>
          </w:tcPr>
          <w:p w:rsidR="00FD144A" w:rsidRDefault="00AD1BB2" w:rsidP="00FD144A">
            <w:pPr>
              <w:rPr>
                <w:rFonts w:cstheme="minorHAnsi"/>
              </w:rPr>
            </w:pPr>
            <w:r>
              <w:rPr>
                <w:rFonts w:cstheme="minorHAnsi"/>
              </w:rPr>
              <w:t>Your p</w:t>
            </w:r>
            <w:r w:rsidR="00FD144A">
              <w:rPr>
                <w:rFonts w:cstheme="minorHAnsi"/>
              </w:rPr>
              <w:t xml:space="preserve">rofile picture </w:t>
            </w:r>
            <w:r>
              <w:rPr>
                <w:rFonts w:cstheme="minorHAnsi"/>
              </w:rPr>
              <w:t xml:space="preserve">has been </w:t>
            </w:r>
            <w:r w:rsidR="00FD144A">
              <w:rPr>
                <w:rFonts w:cstheme="minorHAnsi"/>
              </w:rPr>
              <w:t>changed.</w:t>
            </w:r>
          </w:p>
        </w:tc>
        <w:tc>
          <w:tcPr>
            <w:tcW w:w="3077" w:type="dxa"/>
          </w:tcPr>
          <w:p w:rsidR="00FD144A" w:rsidRDefault="00FD144A" w:rsidP="00C22C4B">
            <w:pPr>
              <w:jc w:val="both"/>
            </w:pPr>
          </w:p>
        </w:tc>
      </w:tr>
      <w:tr w:rsidR="00C22C4B" w:rsidTr="00C22C4B">
        <w:trPr>
          <w:trHeight w:val="562"/>
        </w:trPr>
        <w:tc>
          <w:tcPr>
            <w:tcW w:w="10349" w:type="dxa"/>
            <w:gridSpan w:val="4"/>
            <w:shd w:val="clear" w:color="auto" w:fill="F3F3F3"/>
          </w:tcPr>
          <w:p w:rsidR="00C22C4B" w:rsidRDefault="00C22C4B" w:rsidP="00C22C4B">
            <w:pPr>
              <w:jc w:val="center"/>
            </w:pPr>
            <w:r>
              <w:t>End of Test Case 8.2</w:t>
            </w:r>
          </w:p>
        </w:tc>
      </w:tr>
    </w:tbl>
    <w:p w:rsidR="00436DE3" w:rsidRDefault="00436DE3"/>
    <w:p w:rsidR="00FD144A" w:rsidRDefault="00FD144A"/>
    <w:p w:rsidR="00FD144A" w:rsidRDefault="00FD144A"/>
    <w:p w:rsidR="00FD144A" w:rsidRDefault="00FD144A"/>
    <w:p w:rsidR="00FD144A" w:rsidRDefault="00FD144A"/>
    <w:p w:rsidR="00FD144A" w:rsidRDefault="00FD144A"/>
    <w:p w:rsidR="00FD144A" w:rsidRDefault="00FD144A"/>
    <w:p w:rsidR="00FD144A" w:rsidRDefault="00FD144A"/>
    <w:p w:rsidR="00FD144A" w:rsidRDefault="00FD144A"/>
    <w:p w:rsidR="00FD144A" w:rsidRPr="00FD144A" w:rsidRDefault="00FD144A" w:rsidP="00FD144A">
      <w:pPr>
        <w:jc w:val="center"/>
        <w:rPr>
          <w:i/>
        </w:rPr>
      </w:pPr>
      <w:r w:rsidRPr="00FD144A">
        <w:rPr>
          <w:i/>
        </w:rPr>
        <w:t xml:space="preserve">Thank you for your participation in the User Testing! </w:t>
      </w:r>
    </w:p>
    <w:p w:rsidR="00FD144A" w:rsidRDefault="00FD144A" w:rsidP="00FD144A">
      <w:pPr>
        <w:jc w:val="center"/>
      </w:pPr>
    </w:p>
    <w:p w:rsidR="00FD144A" w:rsidRDefault="00FD144A" w:rsidP="00FD144A">
      <w:pPr>
        <w:jc w:val="center"/>
      </w:pPr>
      <w:r>
        <w:t>- END -</w:t>
      </w:r>
    </w:p>
    <w:sectPr w:rsidR="00FD144A" w:rsidSect="00FD144A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EB" w:rsidRDefault="004351EB" w:rsidP="00FD144A">
      <w:r>
        <w:separator/>
      </w:r>
    </w:p>
  </w:endnote>
  <w:endnote w:type="continuationSeparator" w:id="0">
    <w:p w:rsidR="004351EB" w:rsidRDefault="004351EB" w:rsidP="00FD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387"/>
      <w:gridCol w:w="1741"/>
      <w:gridCol w:w="3388"/>
    </w:tblGrid>
    <w:tr w:rsidR="00B41C06" w:rsidTr="00BC7A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1C06" w:rsidRDefault="00B41C06" w:rsidP="00BC7ADD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 Team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Verendus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1C06" w:rsidTr="00BC7A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1C06" w:rsidRDefault="00B41C06" w:rsidP="00BC7AD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1C06" w:rsidRDefault="00B41C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412"/>
      <w:gridCol w:w="1692"/>
      <w:gridCol w:w="3412"/>
    </w:tblGrid>
    <w:tr w:rsidR="00B41C06" w:rsidTr="00BC7A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1C06" w:rsidRDefault="00B41C06" w:rsidP="00FD144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Team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Verendus</w:t>
          </w:r>
          <w:proofErr w:type="spellEnd"/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1C06" w:rsidTr="00BC7A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1C06" w:rsidRDefault="00B41C06" w:rsidP="00BC7AD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1C06" w:rsidRDefault="00B41C06" w:rsidP="00BC7AD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1C06" w:rsidRDefault="00B41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EB" w:rsidRDefault="004351EB" w:rsidP="00FD144A">
      <w:r>
        <w:separator/>
      </w:r>
    </w:p>
  </w:footnote>
  <w:footnote w:type="continuationSeparator" w:id="0">
    <w:p w:rsidR="004351EB" w:rsidRDefault="004351EB" w:rsidP="00FD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78"/>
      <w:gridCol w:w="352"/>
    </w:tblGrid>
    <w:tr w:rsidR="00B41C06" w:rsidTr="00BC7ADD">
      <w:tc>
        <w:tcPr>
          <w:tcW w:w="4799" w:type="pct"/>
          <w:tcBorders>
            <w:bottom w:val="single" w:sz="4" w:space="0" w:color="auto"/>
          </w:tcBorders>
          <w:vAlign w:val="bottom"/>
        </w:tcPr>
        <w:p w:rsidR="00B41C06" w:rsidRPr="00DD38F9" w:rsidRDefault="00B41C06" w:rsidP="00BC7AD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B1G1 Connect User Testing #2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41C06" w:rsidRDefault="00A65F1C" w:rsidP="00BC7ADD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B41C06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E58C2">
            <w:rPr>
              <w:rFonts w:ascii="Calibri" w:hAnsi="Calibri"/>
              <w:b/>
              <w:noProof/>
              <w:color w:val="FFFFFF" w:themeColor="background1"/>
            </w:rPr>
            <w:t>16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B41C06" w:rsidRDefault="00B41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78"/>
      <w:gridCol w:w="352"/>
    </w:tblGrid>
    <w:tr w:rsidR="00B41C06" w:rsidTr="00BC7ADD">
      <w:tc>
        <w:tcPr>
          <w:tcW w:w="4799" w:type="pct"/>
          <w:tcBorders>
            <w:bottom w:val="single" w:sz="4" w:space="0" w:color="auto"/>
          </w:tcBorders>
          <w:vAlign w:val="bottom"/>
        </w:tcPr>
        <w:p w:rsidR="00B41C06" w:rsidRPr="00DD38F9" w:rsidRDefault="00B41C06" w:rsidP="00FD144A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B1G1 Connect User Testing #2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41C06" w:rsidRDefault="00A65F1C" w:rsidP="00BC7ADD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B41C06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E58C2">
            <w:rPr>
              <w:rFonts w:ascii="Calibri" w:hAnsi="Calibri"/>
              <w:b/>
              <w:noProof/>
              <w:color w:val="FFFFFF" w:themeColor="background1"/>
            </w:rPr>
            <w:t>15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B41C06" w:rsidRDefault="00B41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4C8"/>
    <w:multiLevelType w:val="hybridMultilevel"/>
    <w:tmpl w:val="EE30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34B"/>
    <w:multiLevelType w:val="hybridMultilevel"/>
    <w:tmpl w:val="E77A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66C"/>
    <w:rsid w:val="00020AC4"/>
    <w:rsid w:val="000C28C0"/>
    <w:rsid w:val="000F3E9E"/>
    <w:rsid w:val="00164F9C"/>
    <w:rsid w:val="0030602B"/>
    <w:rsid w:val="004351EB"/>
    <w:rsid w:val="00436DE3"/>
    <w:rsid w:val="00480B54"/>
    <w:rsid w:val="004D6570"/>
    <w:rsid w:val="00524C2F"/>
    <w:rsid w:val="005804D1"/>
    <w:rsid w:val="00583593"/>
    <w:rsid w:val="005B528E"/>
    <w:rsid w:val="005D633A"/>
    <w:rsid w:val="006C26AF"/>
    <w:rsid w:val="006F29A4"/>
    <w:rsid w:val="009A0D36"/>
    <w:rsid w:val="00A65F1C"/>
    <w:rsid w:val="00A72AB2"/>
    <w:rsid w:val="00AD1BB2"/>
    <w:rsid w:val="00B41C06"/>
    <w:rsid w:val="00B425C6"/>
    <w:rsid w:val="00B44BDB"/>
    <w:rsid w:val="00B82E0B"/>
    <w:rsid w:val="00BC7ADD"/>
    <w:rsid w:val="00BF4491"/>
    <w:rsid w:val="00C22C4B"/>
    <w:rsid w:val="00D85BBF"/>
    <w:rsid w:val="00DA266C"/>
    <w:rsid w:val="00DE58C2"/>
    <w:rsid w:val="00FD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6C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B44BDB"/>
    <w:rPr>
      <w:rFonts w:eastAsiaTheme="minorHAnsi"/>
      <w:sz w:val="22"/>
      <w:szCs w:val="22"/>
      <w:lang w:val="en-SG"/>
    </w:rPr>
  </w:style>
  <w:style w:type="table" w:customStyle="1" w:styleId="TableGrid2">
    <w:name w:val="Table Grid2"/>
    <w:basedOn w:val="TableNormal"/>
    <w:next w:val="TableGrid"/>
    <w:uiPriority w:val="59"/>
    <w:rsid w:val="006F29A4"/>
    <w:rPr>
      <w:rFonts w:eastAsia="Calibr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C26AF"/>
    <w:rPr>
      <w:rFonts w:eastAsia="Calibr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4A"/>
  </w:style>
  <w:style w:type="paragraph" w:styleId="Footer">
    <w:name w:val="footer"/>
    <w:basedOn w:val="Normal"/>
    <w:link w:val="FooterChar"/>
    <w:uiPriority w:val="99"/>
    <w:unhideWhenUsed/>
    <w:rsid w:val="00FD1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4A"/>
  </w:style>
  <w:style w:type="character" w:customStyle="1" w:styleId="NoSpacingChar">
    <w:name w:val="No Spacing Char"/>
    <w:basedOn w:val="DefaultParagraphFont"/>
    <w:link w:val="NoSpacing"/>
    <w:rsid w:val="00FD144A"/>
    <w:rPr>
      <w:rFonts w:eastAsiaTheme="minorHAnsi"/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6C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B44BDB"/>
    <w:rPr>
      <w:rFonts w:eastAsiaTheme="minorHAnsi"/>
      <w:sz w:val="22"/>
      <w:szCs w:val="22"/>
      <w:lang w:val="en-SG"/>
    </w:rPr>
  </w:style>
  <w:style w:type="table" w:customStyle="1" w:styleId="TableGrid2">
    <w:name w:val="Table Grid2"/>
    <w:basedOn w:val="TableNormal"/>
    <w:next w:val="TableGrid"/>
    <w:uiPriority w:val="59"/>
    <w:rsid w:val="006F29A4"/>
    <w:rPr>
      <w:rFonts w:eastAsia="Calibr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C26AF"/>
    <w:rPr>
      <w:rFonts w:eastAsia="Calibr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4A"/>
  </w:style>
  <w:style w:type="paragraph" w:styleId="Footer">
    <w:name w:val="footer"/>
    <w:basedOn w:val="Normal"/>
    <w:link w:val="FooterChar"/>
    <w:uiPriority w:val="99"/>
    <w:unhideWhenUsed/>
    <w:rsid w:val="00FD1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4A"/>
  </w:style>
  <w:style w:type="character" w:customStyle="1" w:styleId="NoSpacingChar">
    <w:name w:val="No Spacing Char"/>
    <w:basedOn w:val="DefaultParagraphFont"/>
    <w:link w:val="NoSpacing"/>
    <w:rsid w:val="00FD144A"/>
    <w:rPr>
      <w:rFonts w:eastAsiaTheme="minorHAnsi"/>
      <w:sz w:val="22"/>
      <w:szCs w:val="22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uy1give1.info/mobile/feeds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y1give1.info/mobile/individual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uy1give1.info/mobile/individual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y1give1.info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F2C79-A3CC-4E26-8652-8BCC1E10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Douglas Xu</dc:creator>
  <cp:keywords/>
  <dc:description/>
  <cp:lastModifiedBy>U1</cp:lastModifiedBy>
  <cp:revision>15</cp:revision>
  <dcterms:created xsi:type="dcterms:W3CDTF">2012-10-04T09:45:00Z</dcterms:created>
  <dcterms:modified xsi:type="dcterms:W3CDTF">2012-10-06T03:40:00Z</dcterms:modified>
</cp:coreProperties>
</file>