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8842"/>
      </w:tblGrid>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Date:</w:t>
            </w:r>
          </w:p>
        </w:tc>
        <w:tc>
          <w:tcPr>
            <w:tcW w:w="8842" w:type="dxa"/>
            <w:tcBorders>
              <w:top w:val="single" w:sz="4" w:space="0" w:color="auto"/>
              <w:left w:val="single" w:sz="4" w:space="0" w:color="auto"/>
              <w:bottom w:val="single" w:sz="4" w:space="0" w:color="auto"/>
              <w:right w:val="single" w:sz="4" w:space="0" w:color="auto"/>
            </w:tcBorders>
            <w:hideMark/>
          </w:tcPr>
          <w:p w:rsidR="00A86FF4" w:rsidRPr="00692192" w:rsidRDefault="00305931" w:rsidP="002F0880">
            <w:r>
              <w:t>30</w:t>
            </w:r>
            <w:r w:rsidRPr="00305931">
              <w:rPr>
                <w:vertAlign w:val="superscript"/>
              </w:rPr>
              <w:t>th</w:t>
            </w:r>
            <w:r>
              <w:t xml:space="preserve"> October</w:t>
            </w:r>
            <w:r w:rsidR="00BE1B87">
              <w:t xml:space="preserve"> 2012</w:t>
            </w:r>
          </w:p>
        </w:tc>
      </w:tr>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Time:</w:t>
            </w:r>
          </w:p>
        </w:tc>
        <w:tc>
          <w:tcPr>
            <w:tcW w:w="8842" w:type="dxa"/>
            <w:tcBorders>
              <w:top w:val="single" w:sz="4" w:space="0" w:color="auto"/>
              <w:left w:val="single" w:sz="4" w:space="0" w:color="auto"/>
              <w:bottom w:val="single" w:sz="4" w:space="0" w:color="auto"/>
              <w:right w:val="single" w:sz="4" w:space="0" w:color="auto"/>
            </w:tcBorders>
            <w:hideMark/>
          </w:tcPr>
          <w:p w:rsidR="00A86FF4" w:rsidRPr="00692192" w:rsidRDefault="00305931" w:rsidP="002F0880">
            <w:r>
              <w:t>3pm-4pm</w:t>
            </w:r>
          </w:p>
        </w:tc>
      </w:tr>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Venue:</w:t>
            </w:r>
          </w:p>
        </w:tc>
        <w:tc>
          <w:tcPr>
            <w:tcW w:w="8842" w:type="dxa"/>
            <w:tcBorders>
              <w:top w:val="single" w:sz="4" w:space="0" w:color="auto"/>
              <w:left w:val="single" w:sz="4" w:space="0" w:color="auto"/>
              <w:bottom w:val="single" w:sz="4" w:space="0" w:color="auto"/>
              <w:right w:val="single" w:sz="4" w:space="0" w:color="auto"/>
            </w:tcBorders>
            <w:hideMark/>
          </w:tcPr>
          <w:p w:rsidR="00A86FF4" w:rsidRPr="00692192" w:rsidRDefault="005D3F43" w:rsidP="002F0880">
            <w:r w:rsidRPr="00692192">
              <w:t xml:space="preserve">SISS level </w:t>
            </w:r>
            <w:r w:rsidR="00305931">
              <w:t>5</w:t>
            </w:r>
          </w:p>
        </w:tc>
      </w:tr>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Attendees:</w:t>
            </w:r>
          </w:p>
        </w:tc>
        <w:tc>
          <w:tcPr>
            <w:tcW w:w="8842"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 xml:space="preserve">Kevin, </w:t>
            </w:r>
            <w:proofErr w:type="spellStart"/>
            <w:r w:rsidRPr="00692192">
              <w:t>Jenzus</w:t>
            </w:r>
            <w:proofErr w:type="spellEnd"/>
            <w:r w:rsidRPr="00692192">
              <w:t xml:space="preserve">, Boon </w:t>
            </w:r>
            <w:proofErr w:type="spellStart"/>
            <w:r w:rsidRPr="00692192">
              <w:t>Kheng</w:t>
            </w:r>
            <w:proofErr w:type="spellEnd"/>
            <w:r w:rsidRPr="00692192">
              <w:t xml:space="preserve">, Sherrie, </w:t>
            </w:r>
            <w:proofErr w:type="spellStart"/>
            <w:r w:rsidRPr="00692192">
              <w:t>Jervenne</w:t>
            </w:r>
            <w:proofErr w:type="spellEnd"/>
            <w:r w:rsidRPr="00692192">
              <w:t xml:space="preserve">, </w:t>
            </w:r>
            <w:proofErr w:type="spellStart"/>
            <w:r w:rsidRPr="00692192">
              <w:t>Wai</w:t>
            </w:r>
            <w:proofErr w:type="spellEnd"/>
            <w:r w:rsidRPr="00692192">
              <w:t xml:space="preserve"> </w:t>
            </w:r>
            <w:proofErr w:type="spellStart"/>
            <w:r w:rsidRPr="00692192">
              <w:t>Mun</w:t>
            </w:r>
            <w:proofErr w:type="spellEnd"/>
          </w:p>
        </w:tc>
      </w:tr>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Agenda:</w:t>
            </w:r>
          </w:p>
        </w:tc>
        <w:tc>
          <w:tcPr>
            <w:tcW w:w="8842" w:type="dxa"/>
            <w:tcBorders>
              <w:top w:val="single" w:sz="4" w:space="0" w:color="auto"/>
              <w:left w:val="single" w:sz="4" w:space="0" w:color="auto"/>
              <w:bottom w:val="single" w:sz="4" w:space="0" w:color="auto"/>
              <w:right w:val="single" w:sz="4" w:space="0" w:color="auto"/>
            </w:tcBorders>
            <w:hideMark/>
          </w:tcPr>
          <w:p w:rsidR="005D3F43" w:rsidRDefault="00305931" w:rsidP="005D3F43">
            <w:pPr>
              <w:pStyle w:val="ListParagraph"/>
              <w:numPr>
                <w:ilvl w:val="0"/>
                <w:numId w:val="6"/>
              </w:numPr>
            </w:pPr>
            <w:r>
              <w:t>Roles and Responsibilities</w:t>
            </w:r>
          </w:p>
          <w:p w:rsidR="00BE1B87" w:rsidRDefault="00305931" w:rsidP="005D3F43">
            <w:pPr>
              <w:pStyle w:val="ListParagraph"/>
              <w:numPr>
                <w:ilvl w:val="0"/>
                <w:numId w:val="6"/>
              </w:numPr>
            </w:pPr>
            <w:r>
              <w:t>Update</w:t>
            </w:r>
          </w:p>
          <w:p w:rsidR="0059583D" w:rsidRPr="00692192" w:rsidRDefault="00305931" w:rsidP="005D3F43">
            <w:pPr>
              <w:pStyle w:val="ListParagraph"/>
              <w:numPr>
                <w:ilvl w:val="0"/>
                <w:numId w:val="6"/>
              </w:numPr>
            </w:pPr>
            <w:r>
              <w:t>Prototyping</w:t>
            </w:r>
          </w:p>
          <w:p w:rsidR="005F0FCD" w:rsidRDefault="00305931" w:rsidP="00861AD2">
            <w:pPr>
              <w:pStyle w:val="ListParagraph"/>
              <w:numPr>
                <w:ilvl w:val="0"/>
                <w:numId w:val="6"/>
              </w:numPr>
            </w:pPr>
            <w:r>
              <w:t>Others</w:t>
            </w:r>
          </w:p>
          <w:p w:rsidR="0059583D" w:rsidRPr="00692192" w:rsidRDefault="0059583D" w:rsidP="00BE1B87"/>
        </w:tc>
      </w:tr>
      <w:tr w:rsidR="00866D1A" w:rsidRPr="00692192" w:rsidTr="009C3AC1">
        <w:tc>
          <w:tcPr>
            <w:tcW w:w="1526" w:type="dxa"/>
            <w:tcBorders>
              <w:top w:val="single" w:sz="4" w:space="0" w:color="auto"/>
              <w:left w:val="single" w:sz="4" w:space="0" w:color="auto"/>
              <w:bottom w:val="single" w:sz="4" w:space="0" w:color="auto"/>
              <w:right w:val="single" w:sz="4" w:space="0" w:color="auto"/>
            </w:tcBorders>
          </w:tcPr>
          <w:p w:rsidR="00866D1A" w:rsidRPr="00692192" w:rsidRDefault="00866D1A" w:rsidP="002F0880">
            <w:r w:rsidRPr="00692192">
              <w:t>Others:</w:t>
            </w:r>
          </w:p>
        </w:tc>
        <w:tc>
          <w:tcPr>
            <w:tcW w:w="8842" w:type="dxa"/>
            <w:tcBorders>
              <w:top w:val="single" w:sz="4" w:space="0" w:color="auto"/>
              <w:left w:val="single" w:sz="4" w:space="0" w:color="auto"/>
              <w:bottom w:val="single" w:sz="4" w:space="0" w:color="auto"/>
              <w:right w:val="single" w:sz="4" w:space="0" w:color="auto"/>
            </w:tcBorders>
          </w:tcPr>
          <w:p w:rsidR="00866D1A" w:rsidRPr="00692192" w:rsidRDefault="005F0FCD" w:rsidP="00305931">
            <w:r w:rsidRPr="00692192">
              <w:t xml:space="preserve">Please take note of To-Do list, date of next physical </w:t>
            </w:r>
            <w:r w:rsidR="00B10921" w:rsidRPr="00692192">
              <w:t xml:space="preserve">meeting </w:t>
            </w:r>
            <w:r w:rsidR="00305931">
              <w:t>is on the 2</w:t>
            </w:r>
            <w:r w:rsidR="00305931" w:rsidRPr="00305931">
              <w:rPr>
                <w:vertAlign w:val="superscript"/>
              </w:rPr>
              <w:t>nd</w:t>
            </w:r>
            <w:r w:rsidR="00305931">
              <w:t xml:space="preserve"> of November at 9am. Client arriving at 10am.</w:t>
            </w:r>
          </w:p>
        </w:tc>
      </w:tr>
    </w:tbl>
    <w:p w:rsidR="006E345D" w:rsidRPr="00692192" w:rsidRDefault="006E345D"/>
    <w:p w:rsidR="00BE1B87" w:rsidRPr="00305931" w:rsidRDefault="00305931" w:rsidP="008E6C2F">
      <w:pPr>
        <w:pStyle w:val="ListParagraph"/>
        <w:numPr>
          <w:ilvl w:val="0"/>
          <w:numId w:val="22"/>
        </w:numPr>
      </w:pPr>
      <w:r>
        <w:rPr>
          <w:b/>
        </w:rPr>
        <w:t>Roles and Responsibilities</w:t>
      </w:r>
    </w:p>
    <w:p w:rsidR="00305931" w:rsidRDefault="00305931" w:rsidP="00305931">
      <w:pPr>
        <w:pStyle w:val="ListParagraph"/>
        <w:numPr>
          <w:ilvl w:val="0"/>
          <w:numId w:val="33"/>
        </w:numPr>
      </w:pPr>
      <w:r>
        <w:t>Richard Davis going through roles and responsibilities to get a clearer picture of our roles</w:t>
      </w:r>
    </w:p>
    <w:p w:rsidR="00305931" w:rsidRDefault="00305931" w:rsidP="00305931">
      <w:pPr>
        <w:pStyle w:val="ListParagraph"/>
        <w:numPr>
          <w:ilvl w:val="1"/>
          <w:numId w:val="33"/>
        </w:numPr>
      </w:pPr>
      <w:r>
        <w:t>Kevin – what the project needs to do</w:t>
      </w:r>
    </w:p>
    <w:p w:rsidR="00305931" w:rsidRDefault="00305931" w:rsidP="00305931">
      <w:pPr>
        <w:pStyle w:val="ListParagraph"/>
        <w:numPr>
          <w:ilvl w:val="1"/>
          <w:numId w:val="33"/>
        </w:numPr>
      </w:pPr>
      <w:proofErr w:type="spellStart"/>
      <w:r>
        <w:t>Jenzus</w:t>
      </w:r>
      <w:proofErr w:type="spellEnd"/>
      <w:r>
        <w:t xml:space="preserve"> – what the project is doing.</w:t>
      </w:r>
    </w:p>
    <w:p w:rsidR="00305931" w:rsidRDefault="00305931" w:rsidP="00305931">
      <w:pPr>
        <w:pStyle w:val="ListParagraph"/>
        <w:numPr>
          <w:ilvl w:val="1"/>
          <w:numId w:val="33"/>
        </w:numPr>
      </w:pPr>
      <w:r>
        <w:t>Sherrie – focus on business and effective communication with client</w:t>
      </w:r>
    </w:p>
    <w:p w:rsidR="00305931" w:rsidRDefault="00305931" w:rsidP="00305931">
      <w:pPr>
        <w:pStyle w:val="ListParagraph"/>
        <w:numPr>
          <w:ilvl w:val="1"/>
          <w:numId w:val="33"/>
        </w:numPr>
      </w:pPr>
      <w:proofErr w:type="spellStart"/>
      <w:r>
        <w:t>Wai</w:t>
      </w:r>
      <w:proofErr w:type="spellEnd"/>
      <w:r>
        <w:t xml:space="preserve"> </w:t>
      </w:r>
      <w:proofErr w:type="spellStart"/>
      <w:r>
        <w:t>Mun</w:t>
      </w:r>
      <w:proofErr w:type="spellEnd"/>
      <w:r>
        <w:t xml:space="preserve"> – usability analyst. How to take a product and make it usable. It has to be designed to be usable FROM THE BEGINNING.</w:t>
      </w:r>
    </w:p>
    <w:p w:rsidR="00305931" w:rsidRDefault="00305931" w:rsidP="00305931">
      <w:pPr>
        <w:pStyle w:val="ListParagraph"/>
        <w:numPr>
          <w:ilvl w:val="1"/>
          <w:numId w:val="33"/>
        </w:numPr>
      </w:pPr>
      <w:proofErr w:type="spellStart"/>
      <w:r>
        <w:t>Jervenne</w:t>
      </w:r>
      <w:proofErr w:type="spellEnd"/>
      <w:r>
        <w:t xml:space="preserve"> – Quality Analyst</w:t>
      </w:r>
    </w:p>
    <w:p w:rsidR="00305931" w:rsidRDefault="00305931" w:rsidP="00305931">
      <w:pPr>
        <w:pStyle w:val="ListParagraph"/>
        <w:numPr>
          <w:ilvl w:val="1"/>
          <w:numId w:val="33"/>
        </w:numPr>
      </w:pPr>
      <w:r>
        <w:t xml:space="preserve">Boon </w:t>
      </w:r>
      <w:proofErr w:type="spellStart"/>
      <w:r>
        <w:t>Kheng</w:t>
      </w:r>
      <w:proofErr w:type="spellEnd"/>
      <w:r>
        <w:t xml:space="preserve"> – Lead developer</w:t>
      </w:r>
    </w:p>
    <w:p w:rsidR="00305931" w:rsidRDefault="00305931" w:rsidP="00305931">
      <w:pPr>
        <w:pStyle w:val="ListParagraph"/>
        <w:numPr>
          <w:ilvl w:val="0"/>
          <w:numId w:val="33"/>
        </w:numPr>
      </w:pPr>
      <w:r>
        <w:t>Risky to have more than half the team doing development.</w:t>
      </w:r>
    </w:p>
    <w:p w:rsidR="00305931" w:rsidRDefault="00305931" w:rsidP="00305931">
      <w:pPr>
        <w:pStyle w:val="ListParagraph"/>
        <w:numPr>
          <w:ilvl w:val="1"/>
          <w:numId w:val="33"/>
        </w:numPr>
      </w:pPr>
      <w:r>
        <w:t>More coders can mean you can do more. But it also depends on how you allocate the workload and integrate.</w:t>
      </w:r>
    </w:p>
    <w:p w:rsidR="00305931" w:rsidRDefault="00305931" w:rsidP="00305931">
      <w:pPr>
        <w:pStyle w:val="ListParagraph"/>
        <w:numPr>
          <w:ilvl w:val="0"/>
          <w:numId w:val="22"/>
        </w:numPr>
        <w:rPr>
          <w:b/>
        </w:rPr>
      </w:pPr>
      <w:r w:rsidRPr="00305931">
        <w:rPr>
          <w:b/>
        </w:rPr>
        <w:t>Update</w:t>
      </w:r>
    </w:p>
    <w:p w:rsidR="00993855" w:rsidRDefault="00993855" w:rsidP="00993855">
      <w:pPr>
        <w:pStyle w:val="ListParagraph"/>
        <w:numPr>
          <w:ilvl w:val="0"/>
          <w:numId w:val="36"/>
        </w:numPr>
        <w:ind w:left="1440"/>
      </w:pPr>
      <w:r>
        <w:t xml:space="preserve">Project scope – too wordy. Break down by role and what things they can do. </w:t>
      </w:r>
    </w:p>
    <w:p w:rsidR="00993855" w:rsidRDefault="00993855" w:rsidP="00993855">
      <w:pPr>
        <w:pStyle w:val="ListParagraph"/>
        <w:numPr>
          <w:ilvl w:val="0"/>
          <w:numId w:val="36"/>
        </w:numPr>
        <w:ind w:left="1440"/>
      </w:pPr>
      <w:r>
        <w:t>Focus primarily on the meat and the main things that they will be doing</w:t>
      </w:r>
    </w:p>
    <w:p w:rsidR="00993855" w:rsidRDefault="00993855" w:rsidP="00993855">
      <w:pPr>
        <w:pStyle w:val="ListParagraph"/>
        <w:numPr>
          <w:ilvl w:val="0"/>
          <w:numId w:val="36"/>
        </w:numPr>
        <w:ind w:left="1440"/>
      </w:pPr>
      <w:r>
        <w:t xml:space="preserve">The issue of differing views regarding our scope was brought up to see Prof’s </w:t>
      </w:r>
      <w:proofErr w:type="spellStart"/>
      <w:r>
        <w:t>opinion</w:t>
      </w:r>
      <w:proofErr w:type="spellEnd"/>
    </w:p>
    <w:p w:rsidR="00791DEB" w:rsidRDefault="00993855" w:rsidP="00791DEB">
      <w:pPr>
        <w:pStyle w:val="ListParagraph"/>
        <w:numPr>
          <w:ilvl w:val="2"/>
          <w:numId w:val="36"/>
        </w:numPr>
      </w:pPr>
      <w:r>
        <w:t xml:space="preserve">BG’s initial feedback was that scope is not enough. But with better communication – scope is actually sufficient. </w:t>
      </w:r>
    </w:p>
    <w:p w:rsidR="00791DEB" w:rsidRDefault="00791DEB" w:rsidP="00791DEB">
      <w:pPr>
        <w:pStyle w:val="ListParagraph"/>
        <w:numPr>
          <w:ilvl w:val="2"/>
          <w:numId w:val="36"/>
        </w:numPr>
      </w:pPr>
      <w:r>
        <w:t>What is our objective? Good grades or value add to client? If you do your best to provide best to the client, grades should come naturally.</w:t>
      </w:r>
    </w:p>
    <w:p w:rsidR="00791DEB" w:rsidRDefault="00993855" w:rsidP="00791DEB">
      <w:pPr>
        <w:pStyle w:val="ListParagraph"/>
        <w:numPr>
          <w:ilvl w:val="2"/>
          <w:numId w:val="36"/>
        </w:numPr>
      </w:pPr>
      <w:r>
        <w:t>No big issues with regards to the scope of the project</w:t>
      </w:r>
    </w:p>
    <w:p w:rsidR="00791DEB" w:rsidRDefault="00993855" w:rsidP="00791DEB">
      <w:pPr>
        <w:pStyle w:val="ListParagraph"/>
        <w:numPr>
          <w:ilvl w:val="2"/>
          <w:numId w:val="36"/>
        </w:numPr>
      </w:pPr>
      <w:r>
        <w:t>Kevin brought up the issue about</w:t>
      </w:r>
      <w:r w:rsidR="00791DEB">
        <w:t xml:space="preserve"> the u </w:t>
      </w:r>
      <w:proofErr w:type="spellStart"/>
      <w:r w:rsidR="00791DEB">
        <w:t>ndefined</w:t>
      </w:r>
      <w:proofErr w:type="spellEnd"/>
      <w:r>
        <w:t xml:space="preserve"> business process – the obstacles we faced regarding </w:t>
      </w:r>
      <w:r w:rsidR="00791DEB">
        <w:t xml:space="preserve">defining the process - </w:t>
      </w:r>
      <w:r>
        <w:t xml:space="preserve">Client is still figuring out what they </w:t>
      </w:r>
      <w:r w:rsidR="00791DEB">
        <w:t>need</w:t>
      </w:r>
    </w:p>
    <w:p w:rsidR="00791DEB" w:rsidRDefault="00993855" w:rsidP="00791DEB">
      <w:pPr>
        <w:pStyle w:val="ListParagraph"/>
        <w:numPr>
          <w:ilvl w:val="3"/>
          <w:numId w:val="36"/>
        </w:numPr>
      </w:pPr>
      <w:r>
        <w:t>Go through a</w:t>
      </w:r>
      <w:r w:rsidR="00791DEB">
        <w:t>n</w:t>
      </w:r>
      <w:r>
        <w:t xml:space="preserve"> iterative process and do prototype with checkpoints to mitigate this risk.</w:t>
      </w:r>
    </w:p>
    <w:p w:rsidR="00791DEB" w:rsidRDefault="00993855" w:rsidP="00791DEB">
      <w:pPr>
        <w:pStyle w:val="ListParagraph"/>
        <w:numPr>
          <w:ilvl w:val="3"/>
          <w:numId w:val="36"/>
        </w:numPr>
      </w:pPr>
      <w:r>
        <w:t>Use prototype to bring client through it so that they can know what the process is about</w:t>
      </w:r>
    </w:p>
    <w:p w:rsidR="00791DEB" w:rsidRDefault="00993855" w:rsidP="00791DEB">
      <w:pPr>
        <w:pStyle w:val="ListParagraph"/>
        <w:numPr>
          <w:ilvl w:val="3"/>
          <w:numId w:val="36"/>
        </w:numPr>
      </w:pPr>
      <w:r>
        <w:t>Pick a coherent piece</w:t>
      </w:r>
      <w:r w:rsidR="00791DEB">
        <w:t>/process</w:t>
      </w:r>
      <w:r>
        <w:t xml:space="preserve"> and work on it – from a simple usage to a troubled usage.</w:t>
      </w:r>
    </w:p>
    <w:p w:rsidR="00993855" w:rsidRDefault="00993855" w:rsidP="00791DEB">
      <w:pPr>
        <w:pStyle w:val="ListParagraph"/>
        <w:numPr>
          <w:ilvl w:val="2"/>
          <w:numId w:val="36"/>
        </w:numPr>
      </w:pPr>
      <w:r>
        <w:t xml:space="preserve">Schedule looks like it’s dividing into chunks of </w:t>
      </w:r>
      <w:r w:rsidR="00791DEB">
        <w:t>functionalities</w:t>
      </w:r>
      <w:r>
        <w:t xml:space="preserve"> –</w:t>
      </w:r>
      <w:r w:rsidR="00791DEB">
        <w:t xml:space="preserve"> this</w:t>
      </w:r>
      <w:r>
        <w:t xml:space="preserve"> risk because they don’t know what they want</w:t>
      </w:r>
      <w:r w:rsidR="00791DEB">
        <w:t>, it might lead to going back to previous functionalities</w:t>
      </w:r>
    </w:p>
    <w:p w:rsidR="00993855" w:rsidRDefault="00993855" w:rsidP="00993855">
      <w:pPr>
        <w:pStyle w:val="ListParagraph"/>
        <w:numPr>
          <w:ilvl w:val="3"/>
          <w:numId w:val="22"/>
        </w:numPr>
      </w:pPr>
      <w:r>
        <w:t>Schedule to be redesigned by stakeholders</w:t>
      </w:r>
    </w:p>
    <w:p w:rsidR="00993855" w:rsidRDefault="00993855" w:rsidP="00993855">
      <w:pPr>
        <w:pStyle w:val="ListParagraph"/>
        <w:numPr>
          <w:ilvl w:val="3"/>
          <w:numId w:val="22"/>
        </w:numPr>
      </w:pPr>
      <w:r>
        <w:t>Or can do it by processes</w:t>
      </w:r>
    </w:p>
    <w:p w:rsidR="00993855" w:rsidRDefault="00993855" w:rsidP="00993855">
      <w:pPr>
        <w:pStyle w:val="ListParagraph"/>
        <w:numPr>
          <w:ilvl w:val="3"/>
          <w:numId w:val="22"/>
        </w:numPr>
      </w:pPr>
      <w:r>
        <w:t xml:space="preserve">Use paper </w:t>
      </w:r>
      <w:proofErr w:type="spellStart"/>
      <w:r>
        <w:t>prorotype</w:t>
      </w:r>
      <w:proofErr w:type="spellEnd"/>
      <w:r>
        <w:t xml:space="preserve"> for everything. Then divide for implementation.</w:t>
      </w:r>
    </w:p>
    <w:p w:rsidR="00071C9C" w:rsidRDefault="00993855" w:rsidP="00071C9C">
      <w:pPr>
        <w:pStyle w:val="ListParagraph"/>
        <w:numPr>
          <w:ilvl w:val="3"/>
          <w:numId w:val="22"/>
        </w:numPr>
      </w:pPr>
      <w:r>
        <w:lastRenderedPageBreak/>
        <w:t>Each process – let your stakeholder evaluate and respond to their feedback. So that they can think in terms of individual scenario. This makes it easier for them to give you feedback. AGILE Philosophy – lots of contact with client</w:t>
      </w:r>
    </w:p>
    <w:p w:rsidR="00071C9C" w:rsidRDefault="00993855" w:rsidP="00071C9C">
      <w:pPr>
        <w:pStyle w:val="ListParagraph"/>
        <w:numPr>
          <w:ilvl w:val="0"/>
          <w:numId w:val="37"/>
        </w:numPr>
      </w:pPr>
      <w:r>
        <w:t>What prototype for acceptance?</w:t>
      </w:r>
    </w:p>
    <w:p w:rsidR="00071C9C" w:rsidRDefault="00993855" w:rsidP="00071C9C">
      <w:pPr>
        <w:pStyle w:val="ListParagraph"/>
        <w:numPr>
          <w:ilvl w:val="1"/>
          <w:numId w:val="37"/>
        </w:numPr>
      </w:pPr>
      <w:r>
        <w:t>Paper prototype already done</w:t>
      </w:r>
    </w:p>
    <w:p w:rsidR="00577C32" w:rsidRDefault="00993855" w:rsidP="00577C32">
      <w:pPr>
        <w:pStyle w:val="ListParagraph"/>
        <w:numPr>
          <w:ilvl w:val="1"/>
          <w:numId w:val="37"/>
        </w:numPr>
      </w:pPr>
      <w:r>
        <w:t xml:space="preserve">Implementing a simple </w:t>
      </w:r>
      <w:r w:rsidR="00071C9C">
        <w:t>registration</w:t>
      </w:r>
    </w:p>
    <w:p w:rsidR="00577C32" w:rsidRDefault="00993855" w:rsidP="00577C32">
      <w:pPr>
        <w:pStyle w:val="ListParagraph"/>
        <w:numPr>
          <w:ilvl w:val="1"/>
          <w:numId w:val="37"/>
        </w:numPr>
      </w:pPr>
      <w:r>
        <w:t>Sign up, registration. Difference – sign up just basic info with email. Registration is the one with more details.</w:t>
      </w:r>
    </w:p>
    <w:p w:rsidR="00E1798C" w:rsidRDefault="00993855" w:rsidP="00E1798C">
      <w:pPr>
        <w:pStyle w:val="ListParagraph"/>
        <w:numPr>
          <w:ilvl w:val="1"/>
          <w:numId w:val="37"/>
        </w:numPr>
      </w:pPr>
      <w:r>
        <w:t xml:space="preserve">Are you confident that with that you can estimate the time taken for every other piece? </w:t>
      </w:r>
      <w:r w:rsidR="00577C32">
        <w:t>Yes.  B</w:t>
      </w:r>
      <w:r>
        <w:t>ecause based on estimation, at the rate that we are working</w:t>
      </w:r>
      <w:r w:rsidR="00577C32">
        <w:t>, we can complete it.</w:t>
      </w:r>
    </w:p>
    <w:p w:rsidR="00E1798C" w:rsidRDefault="00993855" w:rsidP="00E1798C">
      <w:pPr>
        <w:pStyle w:val="ListParagraph"/>
        <w:numPr>
          <w:ilvl w:val="1"/>
          <w:numId w:val="37"/>
        </w:numPr>
      </w:pPr>
      <w:r>
        <w:t>Ma</w:t>
      </w:r>
      <w:r w:rsidR="00E1798C">
        <w:t>tching algorithm is the biggest, seemingly</w:t>
      </w:r>
    </w:p>
    <w:p w:rsidR="00E1798C" w:rsidRDefault="00993855" w:rsidP="00E1798C">
      <w:pPr>
        <w:pStyle w:val="ListParagraph"/>
        <w:numPr>
          <w:ilvl w:val="1"/>
          <w:numId w:val="37"/>
        </w:numPr>
      </w:pPr>
      <w:r>
        <w:t>Mobile – research done. Preparing environment</w:t>
      </w:r>
    </w:p>
    <w:p w:rsidR="007F2665" w:rsidRDefault="00993855" w:rsidP="007F2665">
      <w:pPr>
        <w:pStyle w:val="ListParagraph"/>
        <w:numPr>
          <w:ilvl w:val="1"/>
          <w:numId w:val="37"/>
        </w:numPr>
      </w:pPr>
      <w:r>
        <w:t xml:space="preserve">Prototype challenges so that it can help your challenges. </w:t>
      </w:r>
      <w:proofErr w:type="spellStart"/>
      <w:proofErr w:type="gramStart"/>
      <w:r>
        <w:t>Eg</w:t>
      </w:r>
      <w:proofErr w:type="spellEnd"/>
      <w:r>
        <w:t xml:space="preserve"> for algorithm, use java to test your logic.</w:t>
      </w:r>
      <w:proofErr w:type="gramEnd"/>
      <w:r>
        <w:t xml:space="preserve"> </w:t>
      </w:r>
      <w:proofErr w:type="gramStart"/>
      <w:r>
        <w:t>As simple as it needs to be.</w:t>
      </w:r>
      <w:proofErr w:type="gramEnd"/>
      <w:r>
        <w:t xml:space="preserve"> Just to be able to convince yourself </w:t>
      </w:r>
      <w:proofErr w:type="gramStart"/>
      <w:r w:rsidR="00E1798C">
        <w:t>I</w:t>
      </w:r>
      <w:r>
        <w:t>t</w:t>
      </w:r>
      <w:r w:rsidR="00E1798C">
        <w:t>’</w:t>
      </w:r>
      <w:r>
        <w:t>s</w:t>
      </w:r>
      <w:proofErr w:type="gramEnd"/>
      <w:r>
        <w:t xml:space="preserve"> doable. Task approval – do a design document (</w:t>
      </w:r>
      <w:proofErr w:type="spellStart"/>
      <w:r>
        <w:t>pmsb</w:t>
      </w:r>
      <w:proofErr w:type="spellEnd"/>
      <w:r>
        <w:t xml:space="preserve">) that makes sense to you. </w:t>
      </w:r>
    </w:p>
    <w:p w:rsidR="007F2665" w:rsidRDefault="00993855" w:rsidP="007F2665">
      <w:pPr>
        <w:pStyle w:val="ListParagraph"/>
        <w:numPr>
          <w:ilvl w:val="1"/>
          <w:numId w:val="37"/>
        </w:numPr>
      </w:pPr>
      <w:r>
        <w:t xml:space="preserve">Mobile application – a phone gap app deployed to at least 1 device and connected to the server to get some information. 1 page that has complex enough interface. To show that you are capable of doing it and you understand it. </w:t>
      </w:r>
    </w:p>
    <w:p w:rsidR="00A44304" w:rsidRDefault="00993855" w:rsidP="00A44304">
      <w:pPr>
        <w:pStyle w:val="ListParagraph"/>
        <w:numPr>
          <w:ilvl w:val="1"/>
          <w:numId w:val="37"/>
        </w:numPr>
      </w:pPr>
      <w:r>
        <w:t xml:space="preserve">Will not fail acceptance but will show great understanding. Have enough buttons and check boxes. Pick a piece of what will go into the final application. Show to client to see if they are okay with it. There’s a risk as they may not be the most responsive – show client to ensure that they are okay with it. </w:t>
      </w:r>
    </w:p>
    <w:p w:rsidR="00A44304" w:rsidRDefault="00993855" w:rsidP="00A44304">
      <w:pPr>
        <w:pStyle w:val="ListParagraph"/>
        <w:numPr>
          <w:ilvl w:val="1"/>
          <w:numId w:val="37"/>
        </w:numPr>
      </w:pPr>
      <w:r>
        <w:t>BK’</w:t>
      </w:r>
      <w:r w:rsidR="00A44304">
        <w:t>S CLARIFICATION ABOUT PHONEGAP</w:t>
      </w:r>
    </w:p>
    <w:p w:rsidR="00A44304" w:rsidRDefault="00993855" w:rsidP="00A44304">
      <w:pPr>
        <w:pStyle w:val="ListParagraph"/>
        <w:numPr>
          <w:ilvl w:val="1"/>
          <w:numId w:val="37"/>
        </w:numPr>
      </w:pPr>
      <w:r>
        <w:t>Remember to plan for some buffer time for the unexpected</w:t>
      </w:r>
    </w:p>
    <w:p w:rsidR="00A44304" w:rsidRDefault="00993855" w:rsidP="00A44304">
      <w:pPr>
        <w:pStyle w:val="ListParagraph"/>
        <w:numPr>
          <w:ilvl w:val="1"/>
          <w:numId w:val="37"/>
        </w:numPr>
      </w:pPr>
      <w:r>
        <w:t xml:space="preserve">Need to be clear on the platforms you will be testing on. You </w:t>
      </w:r>
      <w:r w:rsidR="00A44304">
        <w:t>should</w:t>
      </w:r>
      <w:r>
        <w:t xml:space="preserve"> actually try it out on all the</w:t>
      </w:r>
      <w:r w:rsidR="00A44304">
        <w:t xml:space="preserve"> platforms.</w:t>
      </w:r>
    </w:p>
    <w:p w:rsidR="00A44304" w:rsidRDefault="00993855" w:rsidP="00A44304">
      <w:pPr>
        <w:pStyle w:val="ListParagraph"/>
        <w:numPr>
          <w:ilvl w:val="1"/>
          <w:numId w:val="37"/>
        </w:numPr>
      </w:pPr>
      <w:r>
        <w:t xml:space="preserve">Make a set of target for the platforms and browsers. Inform client about it. </w:t>
      </w:r>
    </w:p>
    <w:p w:rsidR="00A44304" w:rsidRDefault="00A44304" w:rsidP="00A44304">
      <w:pPr>
        <w:pStyle w:val="ListParagraph"/>
        <w:numPr>
          <w:ilvl w:val="1"/>
          <w:numId w:val="37"/>
        </w:numPr>
      </w:pPr>
      <w:r>
        <w:t>If going to deploy</w:t>
      </w:r>
      <w:r w:rsidR="00993855">
        <w:t xml:space="preserve"> on mobile devices – make sure you have them to test o</w:t>
      </w:r>
      <w:r>
        <w:t>n</w:t>
      </w:r>
    </w:p>
    <w:p w:rsidR="00993855" w:rsidRDefault="00993855" w:rsidP="00A44304">
      <w:pPr>
        <w:pStyle w:val="ListParagraph"/>
        <w:numPr>
          <w:ilvl w:val="1"/>
          <w:numId w:val="37"/>
        </w:numPr>
      </w:pPr>
      <w:r>
        <w:t>Build prototype – mitigate our risk of facing unfamiliar mobile building.</w:t>
      </w:r>
    </w:p>
    <w:p w:rsidR="000E5BFA" w:rsidRPr="00692192" w:rsidRDefault="000E5BFA" w:rsidP="000E5BFA"/>
    <w:p w:rsidR="004E7A9E" w:rsidRPr="00692192" w:rsidRDefault="004E7A9E" w:rsidP="004E7A9E">
      <w:pPr>
        <w:rPr>
          <w:b/>
        </w:rPr>
      </w:pPr>
      <w:r w:rsidRPr="00692192">
        <w:rPr>
          <w:b/>
        </w:rPr>
        <w:t>TO-DO:</w:t>
      </w:r>
    </w:p>
    <w:tbl>
      <w:tblPr>
        <w:tblStyle w:val="TableGrid"/>
        <w:tblW w:w="0" w:type="auto"/>
        <w:tblLook w:val="04A0"/>
      </w:tblPr>
      <w:tblGrid>
        <w:gridCol w:w="738"/>
        <w:gridCol w:w="4050"/>
        <w:gridCol w:w="2340"/>
        <w:gridCol w:w="3240"/>
      </w:tblGrid>
      <w:tr w:rsidR="00824483" w:rsidRPr="00692192" w:rsidTr="00B461D0">
        <w:tc>
          <w:tcPr>
            <w:tcW w:w="738" w:type="dxa"/>
          </w:tcPr>
          <w:p w:rsidR="00824483" w:rsidRPr="00692192" w:rsidRDefault="00824483" w:rsidP="00DC359C">
            <w:r w:rsidRPr="00692192">
              <w:t>No.</w:t>
            </w:r>
          </w:p>
        </w:tc>
        <w:tc>
          <w:tcPr>
            <w:tcW w:w="4050" w:type="dxa"/>
          </w:tcPr>
          <w:p w:rsidR="00824483" w:rsidRPr="00692192" w:rsidRDefault="00824483" w:rsidP="00DC359C">
            <w:r w:rsidRPr="00692192">
              <w:t>To-Do</w:t>
            </w:r>
          </w:p>
        </w:tc>
        <w:tc>
          <w:tcPr>
            <w:tcW w:w="2340" w:type="dxa"/>
          </w:tcPr>
          <w:p w:rsidR="00824483" w:rsidRPr="00692192" w:rsidRDefault="00824483" w:rsidP="00DC359C">
            <w:r w:rsidRPr="00692192">
              <w:t>Done By</w:t>
            </w:r>
          </w:p>
        </w:tc>
        <w:tc>
          <w:tcPr>
            <w:tcW w:w="3240" w:type="dxa"/>
          </w:tcPr>
          <w:p w:rsidR="00824483" w:rsidRPr="00692192" w:rsidRDefault="00824483" w:rsidP="00DC359C">
            <w:r w:rsidRPr="00692192">
              <w:t>Due Date</w:t>
            </w:r>
          </w:p>
        </w:tc>
      </w:tr>
      <w:tr w:rsidR="00824483" w:rsidRPr="00692192" w:rsidTr="00254D53">
        <w:trPr>
          <w:trHeight w:val="530"/>
        </w:trPr>
        <w:tc>
          <w:tcPr>
            <w:tcW w:w="738" w:type="dxa"/>
          </w:tcPr>
          <w:p w:rsidR="00824483" w:rsidRPr="00692192" w:rsidRDefault="00824483" w:rsidP="00DC359C">
            <w:r w:rsidRPr="00692192">
              <w:t>1</w:t>
            </w:r>
          </w:p>
        </w:tc>
        <w:tc>
          <w:tcPr>
            <w:tcW w:w="4050" w:type="dxa"/>
          </w:tcPr>
          <w:p w:rsidR="00824483" w:rsidRPr="00692192" w:rsidRDefault="00A44304" w:rsidP="00DC359C">
            <w:r>
              <w:t>Schedule and wiki</w:t>
            </w:r>
          </w:p>
        </w:tc>
        <w:tc>
          <w:tcPr>
            <w:tcW w:w="2340" w:type="dxa"/>
          </w:tcPr>
          <w:p w:rsidR="00824483" w:rsidRPr="00692192" w:rsidRDefault="00A44304" w:rsidP="00DC359C">
            <w:r>
              <w:t>Kevin</w:t>
            </w:r>
          </w:p>
        </w:tc>
        <w:tc>
          <w:tcPr>
            <w:tcW w:w="3240" w:type="dxa"/>
          </w:tcPr>
          <w:p w:rsidR="00824483" w:rsidRPr="00692192" w:rsidRDefault="00824483" w:rsidP="00AF64F4">
            <w:r w:rsidRPr="00692192">
              <w:t>Next meetin</w:t>
            </w:r>
            <w:r w:rsidR="00040257" w:rsidRPr="00692192">
              <w:t>g</w:t>
            </w:r>
            <w:r w:rsidR="00040257" w:rsidRPr="00692192">
              <w:br/>
            </w:r>
            <w:r w:rsidR="00040257" w:rsidRPr="00692192">
              <w:br/>
            </w:r>
          </w:p>
        </w:tc>
      </w:tr>
      <w:tr w:rsidR="00824483" w:rsidRPr="00692192" w:rsidTr="00B461D0">
        <w:tc>
          <w:tcPr>
            <w:tcW w:w="738" w:type="dxa"/>
          </w:tcPr>
          <w:p w:rsidR="00824483" w:rsidRPr="00692192" w:rsidRDefault="00824483" w:rsidP="00DC359C">
            <w:r w:rsidRPr="00692192">
              <w:t>2</w:t>
            </w:r>
          </w:p>
        </w:tc>
        <w:tc>
          <w:tcPr>
            <w:tcW w:w="4050" w:type="dxa"/>
          </w:tcPr>
          <w:p w:rsidR="00824483" w:rsidRPr="00692192" w:rsidRDefault="00A44304" w:rsidP="00DC359C">
            <w:r>
              <w:t>UI and workflow</w:t>
            </w:r>
          </w:p>
        </w:tc>
        <w:tc>
          <w:tcPr>
            <w:tcW w:w="2340" w:type="dxa"/>
          </w:tcPr>
          <w:p w:rsidR="00824483" w:rsidRPr="00692192" w:rsidRDefault="00A44304" w:rsidP="00DC359C">
            <w:proofErr w:type="spellStart"/>
            <w:r>
              <w:t>Wai</w:t>
            </w:r>
            <w:proofErr w:type="spellEnd"/>
            <w:r>
              <w:t xml:space="preserve"> </w:t>
            </w:r>
            <w:proofErr w:type="spellStart"/>
            <w:r>
              <w:t>Mun</w:t>
            </w:r>
            <w:proofErr w:type="spellEnd"/>
          </w:p>
        </w:tc>
        <w:tc>
          <w:tcPr>
            <w:tcW w:w="3240" w:type="dxa"/>
          </w:tcPr>
          <w:p w:rsidR="00824483" w:rsidRPr="00692192" w:rsidRDefault="00254D53" w:rsidP="00DC359C">
            <w:r>
              <w:t>Next meeting</w:t>
            </w:r>
          </w:p>
        </w:tc>
      </w:tr>
      <w:tr w:rsidR="00824483" w:rsidRPr="00692192" w:rsidTr="00B461D0">
        <w:tc>
          <w:tcPr>
            <w:tcW w:w="738" w:type="dxa"/>
          </w:tcPr>
          <w:p w:rsidR="00824483" w:rsidRPr="00692192" w:rsidRDefault="00254D53" w:rsidP="00DC359C">
            <w:r>
              <w:t>3</w:t>
            </w:r>
          </w:p>
        </w:tc>
        <w:tc>
          <w:tcPr>
            <w:tcW w:w="4050" w:type="dxa"/>
          </w:tcPr>
          <w:p w:rsidR="00824483" w:rsidRPr="00692192" w:rsidRDefault="00A44304" w:rsidP="00DC359C">
            <w:r>
              <w:t>Mobile prototype and server deployment</w:t>
            </w:r>
          </w:p>
        </w:tc>
        <w:tc>
          <w:tcPr>
            <w:tcW w:w="2340" w:type="dxa"/>
          </w:tcPr>
          <w:p w:rsidR="00824483" w:rsidRPr="00692192" w:rsidRDefault="00A44304" w:rsidP="00DC359C">
            <w:r>
              <w:t xml:space="preserve">Boon </w:t>
            </w:r>
            <w:proofErr w:type="spellStart"/>
            <w:r>
              <w:t>Kheng</w:t>
            </w:r>
            <w:proofErr w:type="spellEnd"/>
          </w:p>
        </w:tc>
        <w:tc>
          <w:tcPr>
            <w:tcW w:w="3240" w:type="dxa"/>
          </w:tcPr>
          <w:p w:rsidR="000E5BFA" w:rsidRPr="00692192" w:rsidRDefault="000E5BFA" w:rsidP="00AF64F4">
            <w:r>
              <w:t>Next meeting</w:t>
            </w:r>
            <w:r w:rsidR="00040257" w:rsidRPr="00692192">
              <w:br/>
            </w:r>
          </w:p>
        </w:tc>
      </w:tr>
      <w:tr w:rsidR="000E5BFA" w:rsidRPr="00692192" w:rsidTr="00B461D0">
        <w:tc>
          <w:tcPr>
            <w:tcW w:w="738" w:type="dxa"/>
          </w:tcPr>
          <w:p w:rsidR="000E5BFA" w:rsidRDefault="000E5BFA" w:rsidP="00DC359C">
            <w:r>
              <w:t>4</w:t>
            </w:r>
          </w:p>
        </w:tc>
        <w:tc>
          <w:tcPr>
            <w:tcW w:w="4050" w:type="dxa"/>
          </w:tcPr>
          <w:p w:rsidR="000E5BFA" w:rsidRDefault="00A44304" w:rsidP="00DC359C">
            <w:r>
              <w:t>Scope slides. Focus on questions, statistics and profile</w:t>
            </w:r>
          </w:p>
        </w:tc>
        <w:tc>
          <w:tcPr>
            <w:tcW w:w="2340" w:type="dxa"/>
          </w:tcPr>
          <w:p w:rsidR="000E5BFA" w:rsidRPr="00692192" w:rsidRDefault="00A44304" w:rsidP="00DC359C">
            <w:proofErr w:type="spellStart"/>
            <w:r>
              <w:t>Jervenne</w:t>
            </w:r>
            <w:proofErr w:type="spellEnd"/>
          </w:p>
        </w:tc>
        <w:tc>
          <w:tcPr>
            <w:tcW w:w="3240" w:type="dxa"/>
          </w:tcPr>
          <w:p w:rsidR="000E5BFA" w:rsidRDefault="000E5BFA" w:rsidP="00AF64F4">
            <w:r>
              <w:t>Next meeting</w:t>
            </w:r>
          </w:p>
        </w:tc>
      </w:tr>
      <w:tr w:rsidR="00A44304" w:rsidRPr="00692192" w:rsidTr="00B461D0">
        <w:tc>
          <w:tcPr>
            <w:tcW w:w="738" w:type="dxa"/>
          </w:tcPr>
          <w:p w:rsidR="00A44304" w:rsidRDefault="00A44304" w:rsidP="00DC359C">
            <w:r>
              <w:t>5</w:t>
            </w:r>
          </w:p>
        </w:tc>
        <w:tc>
          <w:tcPr>
            <w:tcW w:w="4050" w:type="dxa"/>
          </w:tcPr>
          <w:p w:rsidR="00A44304" w:rsidRDefault="00A44304" w:rsidP="00DC359C">
            <w:r>
              <w:t>Business value, X factor</w:t>
            </w:r>
          </w:p>
        </w:tc>
        <w:tc>
          <w:tcPr>
            <w:tcW w:w="2340" w:type="dxa"/>
          </w:tcPr>
          <w:p w:rsidR="00A44304" w:rsidRDefault="00A44304" w:rsidP="00DC359C">
            <w:r>
              <w:t>Sherrie</w:t>
            </w:r>
          </w:p>
        </w:tc>
        <w:tc>
          <w:tcPr>
            <w:tcW w:w="3240" w:type="dxa"/>
          </w:tcPr>
          <w:p w:rsidR="00A44304" w:rsidRDefault="00A44304" w:rsidP="00AF64F4">
            <w:r>
              <w:t>Next Meeting</w:t>
            </w:r>
          </w:p>
        </w:tc>
      </w:tr>
    </w:tbl>
    <w:p w:rsidR="00985F41" w:rsidRPr="00985F41" w:rsidRDefault="00985F41" w:rsidP="00AF64F4">
      <w:pPr>
        <w:rPr>
          <w:b/>
          <w:u w:val="single"/>
        </w:rPr>
      </w:pPr>
    </w:p>
    <w:sectPr w:rsidR="00985F41" w:rsidRPr="00985F41" w:rsidSect="00C4430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CE" w:rsidRDefault="00F175CE" w:rsidP="0021751E">
      <w:pPr>
        <w:spacing w:after="0" w:line="240" w:lineRule="auto"/>
      </w:pPr>
      <w:r>
        <w:separator/>
      </w:r>
    </w:p>
  </w:endnote>
  <w:endnote w:type="continuationSeparator" w:id="0">
    <w:p w:rsidR="00F175CE" w:rsidRDefault="00F175CE" w:rsidP="00217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3658"/>
      <w:docPartObj>
        <w:docPartGallery w:val="Page Numbers (Bottom of Page)"/>
        <w:docPartUnique/>
      </w:docPartObj>
    </w:sdtPr>
    <w:sdtContent>
      <w:p w:rsidR="00993855" w:rsidRDefault="00993855">
        <w:pPr>
          <w:pStyle w:val="Footer"/>
          <w:jc w:val="right"/>
        </w:pPr>
        <w:fldSimple w:instr=" PAGE   \* MERGEFORMAT ">
          <w:r w:rsidR="00A44304">
            <w:rPr>
              <w:noProof/>
            </w:rPr>
            <w:t>2</w:t>
          </w:r>
        </w:fldSimple>
      </w:p>
    </w:sdtContent>
  </w:sdt>
  <w:p w:rsidR="00993855" w:rsidRDefault="00993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CE" w:rsidRDefault="00F175CE" w:rsidP="0021751E">
      <w:pPr>
        <w:spacing w:after="0" w:line="240" w:lineRule="auto"/>
      </w:pPr>
      <w:r>
        <w:separator/>
      </w:r>
    </w:p>
  </w:footnote>
  <w:footnote w:type="continuationSeparator" w:id="0">
    <w:p w:rsidR="00F175CE" w:rsidRDefault="00F175CE" w:rsidP="00217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E56"/>
    <w:multiLevelType w:val="hybridMultilevel"/>
    <w:tmpl w:val="E616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2DB"/>
    <w:multiLevelType w:val="hybridMultilevel"/>
    <w:tmpl w:val="00CC0DDC"/>
    <w:lvl w:ilvl="0" w:tplc="04090005">
      <w:start w:val="1"/>
      <w:numFmt w:val="bullet"/>
      <w:lvlText w:val=""/>
      <w:lvlJc w:val="left"/>
      <w:pPr>
        <w:ind w:left="815" w:hanging="360"/>
      </w:pPr>
      <w:rPr>
        <w:rFonts w:ascii="Wingdings" w:hAnsi="Wingdings" w:hint="default"/>
      </w:rPr>
    </w:lvl>
    <w:lvl w:ilvl="1" w:tplc="04090003">
      <w:start w:val="1"/>
      <w:numFmt w:val="bullet"/>
      <w:lvlText w:val="o"/>
      <w:lvlJc w:val="left"/>
      <w:pPr>
        <w:ind w:left="1535" w:hanging="360"/>
      </w:pPr>
      <w:rPr>
        <w:rFonts w:ascii="Courier New" w:hAnsi="Courier New" w:cs="Courier New" w:hint="default"/>
      </w:rPr>
    </w:lvl>
    <w:lvl w:ilvl="2" w:tplc="335CD4F2">
      <w:start w:val="1"/>
      <w:numFmt w:val="bullet"/>
      <w:lvlText w:val="-"/>
      <w:lvlJc w:val="left"/>
      <w:pPr>
        <w:ind w:left="2255" w:hanging="360"/>
      </w:pPr>
      <w:rPr>
        <w:rFonts w:ascii="Calibri" w:eastAsiaTheme="minorEastAsia" w:hAnsi="Calibri" w:cstheme="minorBidi"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
    <w:nsid w:val="043F0F64"/>
    <w:multiLevelType w:val="hybridMultilevel"/>
    <w:tmpl w:val="226037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56A0C"/>
    <w:multiLevelType w:val="hybridMultilevel"/>
    <w:tmpl w:val="8662C4D6"/>
    <w:lvl w:ilvl="0" w:tplc="4809000F">
      <w:start w:val="1"/>
      <w:numFmt w:val="decimal"/>
      <w:lvlText w:val="%1."/>
      <w:lvlJc w:val="left"/>
      <w:pPr>
        <w:ind w:left="720" w:hanging="360"/>
      </w:pPr>
      <w:rPr>
        <w:rFonts w:hint="default"/>
      </w:rPr>
    </w:lvl>
    <w:lvl w:ilvl="1" w:tplc="F5B6D096">
      <w:numFmt w:val="bullet"/>
      <w:lvlText w:val="-"/>
      <w:lvlJc w:val="left"/>
      <w:pPr>
        <w:ind w:left="1440" w:hanging="360"/>
      </w:pPr>
      <w:rPr>
        <w:rFonts w:ascii="Calibri" w:eastAsiaTheme="minorHAnsi" w:hAnsi="Calibri" w:cs="Calibri"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4A95D67"/>
    <w:multiLevelType w:val="hybridMultilevel"/>
    <w:tmpl w:val="E27AEE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F97B14"/>
    <w:multiLevelType w:val="hybridMultilevel"/>
    <w:tmpl w:val="66705AE4"/>
    <w:lvl w:ilvl="0" w:tplc="345AA9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222DE"/>
    <w:multiLevelType w:val="hybridMultilevel"/>
    <w:tmpl w:val="6AAA7CB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2866EB"/>
    <w:multiLevelType w:val="hybridMultilevel"/>
    <w:tmpl w:val="41B2DE2A"/>
    <w:lvl w:ilvl="0" w:tplc="04090005">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nsid w:val="23483A0F"/>
    <w:multiLevelType w:val="hybridMultilevel"/>
    <w:tmpl w:val="32240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D7859"/>
    <w:multiLevelType w:val="hybridMultilevel"/>
    <w:tmpl w:val="63289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3604"/>
    <w:multiLevelType w:val="hybridMultilevel"/>
    <w:tmpl w:val="36A014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650F3"/>
    <w:multiLevelType w:val="hybridMultilevel"/>
    <w:tmpl w:val="B1FEF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31EC7"/>
    <w:multiLevelType w:val="hybridMultilevel"/>
    <w:tmpl w:val="044AFA9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A108C0"/>
    <w:multiLevelType w:val="hybridMultilevel"/>
    <w:tmpl w:val="DF985FC4"/>
    <w:lvl w:ilvl="0" w:tplc="04090005">
      <w:start w:val="1"/>
      <w:numFmt w:val="bullet"/>
      <w:lvlText w:val=""/>
      <w:lvlJc w:val="left"/>
      <w:pPr>
        <w:ind w:left="1895" w:hanging="360"/>
      </w:pPr>
      <w:rPr>
        <w:rFonts w:ascii="Wingdings" w:hAnsi="Wingdings" w:hint="default"/>
      </w:rPr>
    </w:lvl>
    <w:lvl w:ilvl="1" w:tplc="04090003" w:tentative="1">
      <w:start w:val="1"/>
      <w:numFmt w:val="bullet"/>
      <w:lvlText w:val="o"/>
      <w:lvlJc w:val="left"/>
      <w:pPr>
        <w:ind w:left="2615" w:hanging="360"/>
      </w:pPr>
      <w:rPr>
        <w:rFonts w:ascii="Courier New" w:hAnsi="Courier New" w:cs="Courier New" w:hint="default"/>
      </w:rPr>
    </w:lvl>
    <w:lvl w:ilvl="2" w:tplc="04090005" w:tentative="1">
      <w:start w:val="1"/>
      <w:numFmt w:val="bullet"/>
      <w:lvlText w:val=""/>
      <w:lvlJc w:val="left"/>
      <w:pPr>
        <w:ind w:left="3335" w:hanging="360"/>
      </w:pPr>
      <w:rPr>
        <w:rFonts w:ascii="Wingdings" w:hAnsi="Wingdings" w:hint="default"/>
      </w:rPr>
    </w:lvl>
    <w:lvl w:ilvl="3" w:tplc="04090001" w:tentative="1">
      <w:start w:val="1"/>
      <w:numFmt w:val="bullet"/>
      <w:lvlText w:val=""/>
      <w:lvlJc w:val="left"/>
      <w:pPr>
        <w:ind w:left="4055" w:hanging="360"/>
      </w:pPr>
      <w:rPr>
        <w:rFonts w:ascii="Symbol" w:hAnsi="Symbol" w:hint="default"/>
      </w:rPr>
    </w:lvl>
    <w:lvl w:ilvl="4" w:tplc="04090003" w:tentative="1">
      <w:start w:val="1"/>
      <w:numFmt w:val="bullet"/>
      <w:lvlText w:val="o"/>
      <w:lvlJc w:val="left"/>
      <w:pPr>
        <w:ind w:left="4775" w:hanging="360"/>
      </w:pPr>
      <w:rPr>
        <w:rFonts w:ascii="Courier New" w:hAnsi="Courier New" w:cs="Courier New" w:hint="default"/>
      </w:rPr>
    </w:lvl>
    <w:lvl w:ilvl="5" w:tplc="04090005" w:tentative="1">
      <w:start w:val="1"/>
      <w:numFmt w:val="bullet"/>
      <w:lvlText w:val=""/>
      <w:lvlJc w:val="left"/>
      <w:pPr>
        <w:ind w:left="5495" w:hanging="360"/>
      </w:pPr>
      <w:rPr>
        <w:rFonts w:ascii="Wingdings" w:hAnsi="Wingdings" w:hint="default"/>
      </w:rPr>
    </w:lvl>
    <w:lvl w:ilvl="6" w:tplc="04090001" w:tentative="1">
      <w:start w:val="1"/>
      <w:numFmt w:val="bullet"/>
      <w:lvlText w:val=""/>
      <w:lvlJc w:val="left"/>
      <w:pPr>
        <w:ind w:left="6215" w:hanging="360"/>
      </w:pPr>
      <w:rPr>
        <w:rFonts w:ascii="Symbol" w:hAnsi="Symbol" w:hint="default"/>
      </w:rPr>
    </w:lvl>
    <w:lvl w:ilvl="7" w:tplc="04090003" w:tentative="1">
      <w:start w:val="1"/>
      <w:numFmt w:val="bullet"/>
      <w:lvlText w:val="o"/>
      <w:lvlJc w:val="left"/>
      <w:pPr>
        <w:ind w:left="6935" w:hanging="360"/>
      </w:pPr>
      <w:rPr>
        <w:rFonts w:ascii="Courier New" w:hAnsi="Courier New" w:cs="Courier New" w:hint="default"/>
      </w:rPr>
    </w:lvl>
    <w:lvl w:ilvl="8" w:tplc="04090005" w:tentative="1">
      <w:start w:val="1"/>
      <w:numFmt w:val="bullet"/>
      <w:lvlText w:val=""/>
      <w:lvlJc w:val="left"/>
      <w:pPr>
        <w:ind w:left="7655" w:hanging="360"/>
      </w:pPr>
      <w:rPr>
        <w:rFonts w:ascii="Wingdings" w:hAnsi="Wingdings" w:hint="default"/>
      </w:rPr>
    </w:lvl>
  </w:abstractNum>
  <w:abstractNum w:abstractNumId="14">
    <w:nsid w:val="304D4873"/>
    <w:multiLevelType w:val="hybridMultilevel"/>
    <w:tmpl w:val="4BF0A5B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BA27DC"/>
    <w:multiLevelType w:val="hybridMultilevel"/>
    <w:tmpl w:val="D9C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21026"/>
    <w:multiLevelType w:val="hybridMultilevel"/>
    <w:tmpl w:val="4AEA745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57D3BEF"/>
    <w:multiLevelType w:val="hybridMultilevel"/>
    <w:tmpl w:val="17989530"/>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38123769"/>
    <w:multiLevelType w:val="hybridMultilevel"/>
    <w:tmpl w:val="DA62A0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54584F"/>
    <w:multiLevelType w:val="hybridMultilevel"/>
    <w:tmpl w:val="C740877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47E601D8"/>
    <w:multiLevelType w:val="hybridMultilevel"/>
    <w:tmpl w:val="EC8A2616"/>
    <w:lvl w:ilvl="0" w:tplc="1758F5A8">
      <w:start w:val="2"/>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AF56AA4"/>
    <w:multiLevelType w:val="hybridMultilevel"/>
    <w:tmpl w:val="6B4C9F58"/>
    <w:lvl w:ilvl="0" w:tplc="00F6327E">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616AD"/>
    <w:multiLevelType w:val="hybridMultilevel"/>
    <w:tmpl w:val="42C639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CD23FA"/>
    <w:multiLevelType w:val="hybridMultilevel"/>
    <w:tmpl w:val="CA1AD12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nsid w:val="551F4D90"/>
    <w:multiLevelType w:val="hybridMultilevel"/>
    <w:tmpl w:val="AEDA97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453B70"/>
    <w:multiLevelType w:val="hybridMultilevel"/>
    <w:tmpl w:val="71EA7D84"/>
    <w:lvl w:ilvl="0" w:tplc="98E6406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1784C"/>
    <w:multiLevelType w:val="hybridMultilevel"/>
    <w:tmpl w:val="FB5C8A68"/>
    <w:lvl w:ilvl="0" w:tplc="0DE6B45E">
      <w:start w:val="1"/>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5E646FC4"/>
    <w:multiLevelType w:val="hybridMultilevel"/>
    <w:tmpl w:val="12AA76F2"/>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657D2FDA"/>
    <w:multiLevelType w:val="hybridMultilevel"/>
    <w:tmpl w:val="EDBA841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805533"/>
    <w:multiLevelType w:val="hybridMultilevel"/>
    <w:tmpl w:val="85360EF4"/>
    <w:lvl w:ilvl="0" w:tplc="98E6406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65A7D"/>
    <w:multiLevelType w:val="hybridMultilevel"/>
    <w:tmpl w:val="61A207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D55152C"/>
    <w:multiLevelType w:val="hybridMultilevel"/>
    <w:tmpl w:val="C1EAB346"/>
    <w:lvl w:ilvl="0" w:tplc="6A6C19CA">
      <w:start w:val="1"/>
      <w:numFmt w:val="decimal"/>
      <w:lvlText w:val="%1."/>
      <w:lvlJc w:val="left"/>
      <w:pPr>
        <w:ind w:left="720" w:hanging="360"/>
      </w:pPr>
      <w:rPr>
        <w:rFonts w:hint="default"/>
        <w:b/>
      </w:rPr>
    </w:lvl>
    <w:lvl w:ilvl="1" w:tplc="34064C8E">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35E2C"/>
    <w:multiLevelType w:val="hybridMultilevel"/>
    <w:tmpl w:val="EB50FF3A"/>
    <w:lvl w:ilvl="0" w:tplc="AF90CAF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491BD5"/>
    <w:multiLevelType w:val="hybridMultilevel"/>
    <w:tmpl w:val="9F8404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6F5071"/>
    <w:multiLevelType w:val="hybridMultilevel"/>
    <w:tmpl w:val="9D22B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A11CC"/>
    <w:multiLevelType w:val="hybridMultilevel"/>
    <w:tmpl w:val="1BD296DC"/>
    <w:lvl w:ilvl="0" w:tplc="04090005">
      <w:start w:val="1"/>
      <w:numFmt w:val="bullet"/>
      <w:lvlText w:val=""/>
      <w:lvlJc w:val="left"/>
      <w:pPr>
        <w:ind w:left="761" w:hanging="360"/>
      </w:pPr>
      <w:rPr>
        <w:rFonts w:ascii="Wingdings" w:hAnsi="Wingdings"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6">
    <w:nsid w:val="7F872C5E"/>
    <w:multiLevelType w:val="hybridMultilevel"/>
    <w:tmpl w:val="47FC06A2"/>
    <w:lvl w:ilvl="0" w:tplc="741816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5"/>
  </w:num>
  <w:num w:numId="4">
    <w:abstractNumId w:val="36"/>
  </w:num>
  <w:num w:numId="5">
    <w:abstractNumId w:val="25"/>
  </w:num>
  <w:num w:numId="6">
    <w:abstractNumId w:val="8"/>
  </w:num>
  <w:num w:numId="7">
    <w:abstractNumId w:val="21"/>
  </w:num>
  <w:num w:numId="8">
    <w:abstractNumId w:val="29"/>
  </w:num>
  <w:num w:numId="9">
    <w:abstractNumId w:val="6"/>
  </w:num>
  <w:num w:numId="10">
    <w:abstractNumId w:val="17"/>
  </w:num>
  <w:num w:numId="11">
    <w:abstractNumId w:val="3"/>
  </w:num>
  <w:num w:numId="12">
    <w:abstractNumId w:val="22"/>
  </w:num>
  <w:num w:numId="13">
    <w:abstractNumId w:val="27"/>
  </w:num>
  <w:num w:numId="14">
    <w:abstractNumId w:val="28"/>
  </w:num>
  <w:num w:numId="15">
    <w:abstractNumId w:val="18"/>
  </w:num>
  <w:num w:numId="16">
    <w:abstractNumId w:val="30"/>
  </w:num>
  <w:num w:numId="17">
    <w:abstractNumId w:val="32"/>
  </w:num>
  <w:num w:numId="18">
    <w:abstractNumId w:val="33"/>
  </w:num>
  <w:num w:numId="19">
    <w:abstractNumId w:val="1"/>
  </w:num>
  <w:num w:numId="20">
    <w:abstractNumId w:val="13"/>
  </w:num>
  <w:num w:numId="21">
    <w:abstractNumId w:val="2"/>
  </w:num>
  <w:num w:numId="22">
    <w:abstractNumId w:val="31"/>
  </w:num>
  <w:num w:numId="23">
    <w:abstractNumId w:val="4"/>
  </w:num>
  <w:num w:numId="24">
    <w:abstractNumId w:val="9"/>
  </w:num>
  <w:num w:numId="25">
    <w:abstractNumId w:val="34"/>
  </w:num>
  <w:num w:numId="26">
    <w:abstractNumId w:val="20"/>
  </w:num>
  <w:num w:numId="27">
    <w:abstractNumId w:val="7"/>
  </w:num>
  <w:num w:numId="28">
    <w:abstractNumId w:val="35"/>
  </w:num>
  <w:num w:numId="29">
    <w:abstractNumId w:val="19"/>
  </w:num>
  <w:num w:numId="30">
    <w:abstractNumId w:val="23"/>
  </w:num>
  <w:num w:numId="31">
    <w:abstractNumId w:val="16"/>
  </w:num>
  <w:num w:numId="32">
    <w:abstractNumId w:val="11"/>
  </w:num>
  <w:num w:numId="33">
    <w:abstractNumId w:val="12"/>
  </w:num>
  <w:num w:numId="34">
    <w:abstractNumId w:val="26"/>
  </w:num>
  <w:num w:numId="35">
    <w:abstractNumId w:val="24"/>
  </w:num>
  <w:num w:numId="36">
    <w:abstractNumId w:val="10"/>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4222"/>
    <w:rsid w:val="00040257"/>
    <w:rsid w:val="00050152"/>
    <w:rsid w:val="00071C9C"/>
    <w:rsid w:val="00085CC3"/>
    <w:rsid w:val="000A29CC"/>
    <w:rsid w:val="000D0E70"/>
    <w:rsid w:val="000E5BFA"/>
    <w:rsid w:val="001158C3"/>
    <w:rsid w:val="001161D8"/>
    <w:rsid w:val="00120B23"/>
    <w:rsid w:val="00145944"/>
    <w:rsid w:val="00172CCC"/>
    <w:rsid w:val="0021751E"/>
    <w:rsid w:val="00254D53"/>
    <w:rsid w:val="00261F90"/>
    <w:rsid w:val="002645DD"/>
    <w:rsid w:val="00267F19"/>
    <w:rsid w:val="0029208B"/>
    <w:rsid w:val="002F0880"/>
    <w:rsid w:val="002F2D94"/>
    <w:rsid w:val="00305931"/>
    <w:rsid w:val="00305ABE"/>
    <w:rsid w:val="003343AC"/>
    <w:rsid w:val="003B3B11"/>
    <w:rsid w:val="003D4B2C"/>
    <w:rsid w:val="003F7327"/>
    <w:rsid w:val="00402404"/>
    <w:rsid w:val="00450030"/>
    <w:rsid w:val="00464E9E"/>
    <w:rsid w:val="004740B9"/>
    <w:rsid w:val="004C21F1"/>
    <w:rsid w:val="004D1ABF"/>
    <w:rsid w:val="004E7A9E"/>
    <w:rsid w:val="00540F1E"/>
    <w:rsid w:val="0055018C"/>
    <w:rsid w:val="00577C32"/>
    <w:rsid w:val="00584AE2"/>
    <w:rsid w:val="0059583D"/>
    <w:rsid w:val="005C5949"/>
    <w:rsid w:val="005D3F43"/>
    <w:rsid w:val="005E7EB4"/>
    <w:rsid w:val="005F0FCD"/>
    <w:rsid w:val="00617BE5"/>
    <w:rsid w:val="00692192"/>
    <w:rsid w:val="006B0C02"/>
    <w:rsid w:val="006B4222"/>
    <w:rsid w:val="006E345D"/>
    <w:rsid w:val="0071795B"/>
    <w:rsid w:val="00720000"/>
    <w:rsid w:val="007710A5"/>
    <w:rsid w:val="00773D45"/>
    <w:rsid w:val="00784FDD"/>
    <w:rsid w:val="007878F8"/>
    <w:rsid w:val="00791DEB"/>
    <w:rsid w:val="007A4523"/>
    <w:rsid w:val="007D404E"/>
    <w:rsid w:val="007F2665"/>
    <w:rsid w:val="007F43B5"/>
    <w:rsid w:val="00806D03"/>
    <w:rsid w:val="00824483"/>
    <w:rsid w:val="008607EC"/>
    <w:rsid w:val="00861AD2"/>
    <w:rsid w:val="00866D1A"/>
    <w:rsid w:val="0089796B"/>
    <w:rsid w:val="008D1AFB"/>
    <w:rsid w:val="008E6C2F"/>
    <w:rsid w:val="00951255"/>
    <w:rsid w:val="00952BAA"/>
    <w:rsid w:val="00985F41"/>
    <w:rsid w:val="00993855"/>
    <w:rsid w:val="009B4C65"/>
    <w:rsid w:val="009B6CA0"/>
    <w:rsid w:val="009C3AC1"/>
    <w:rsid w:val="009D696D"/>
    <w:rsid w:val="00A16699"/>
    <w:rsid w:val="00A2507F"/>
    <w:rsid w:val="00A44304"/>
    <w:rsid w:val="00A57E10"/>
    <w:rsid w:val="00A86FF4"/>
    <w:rsid w:val="00A940E0"/>
    <w:rsid w:val="00AF2A05"/>
    <w:rsid w:val="00AF64F4"/>
    <w:rsid w:val="00B10921"/>
    <w:rsid w:val="00B461D0"/>
    <w:rsid w:val="00B55150"/>
    <w:rsid w:val="00B915DC"/>
    <w:rsid w:val="00BE1B87"/>
    <w:rsid w:val="00BF68C6"/>
    <w:rsid w:val="00C22DBA"/>
    <w:rsid w:val="00C35BA0"/>
    <w:rsid w:val="00C44304"/>
    <w:rsid w:val="00C44A3E"/>
    <w:rsid w:val="00C546CD"/>
    <w:rsid w:val="00C64562"/>
    <w:rsid w:val="00C75C1B"/>
    <w:rsid w:val="00C7679D"/>
    <w:rsid w:val="00C91DE2"/>
    <w:rsid w:val="00C9455F"/>
    <w:rsid w:val="00CA4F29"/>
    <w:rsid w:val="00CB090E"/>
    <w:rsid w:val="00D161B9"/>
    <w:rsid w:val="00D27483"/>
    <w:rsid w:val="00D94DB4"/>
    <w:rsid w:val="00DC359C"/>
    <w:rsid w:val="00E1558B"/>
    <w:rsid w:val="00E1798C"/>
    <w:rsid w:val="00ED651B"/>
    <w:rsid w:val="00EE13FC"/>
    <w:rsid w:val="00EE5359"/>
    <w:rsid w:val="00EF0C24"/>
    <w:rsid w:val="00F175CE"/>
    <w:rsid w:val="00F17E7F"/>
    <w:rsid w:val="00F6005A"/>
    <w:rsid w:val="00FA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FF4"/>
    <w:pPr>
      <w:ind w:left="720"/>
      <w:contextualSpacing/>
    </w:pPr>
    <w:rPr>
      <w:lang w:val="en-SG"/>
    </w:rPr>
  </w:style>
  <w:style w:type="character" w:styleId="Hyperlink">
    <w:name w:val="Hyperlink"/>
    <w:basedOn w:val="DefaultParagraphFont"/>
    <w:uiPriority w:val="99"/>
    <w:unhideWhenUsed/>
    <w:rsid w:val="00C75C1B"/>
    <w:rPr>
      <w:color w:val="0000FF"/>
      <w:u w:val="single"/>
    </w:rPr>
  </w:style>
  <w:style w:type="character" w:styleId="FollowedHyperlink">
    <w:name w:val="FollowedHyperlink"/>
    <w:basedOn w:val="DefaultParagraphFont"/>
    <w:uiPriority w:val="99"/>
    <w:semiHidden/>
    <w:unhideWhenUsed/>
    <w:rsid w:val="00C75C1B"/>
    <w:rPr>
      <w:color w:val="800080" w:themeColor="followedHyperlink"/>
      <w:u w:val="single"/>
    </w:rPr>
  </w:style>
  <w:style w:type="paragraph" w:styleId="Header">
    <w:name w:val="header"/>
    <w:basedOn w:val="Normal"/>
    <w:link w:val="HeaderChar"/>
    <w:uiPriority w:val="99"/>
    <w:semiHidden/>
    <w:unhideWhenUsed/>
    <w:rsid w:val="00217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51E"/>
  </w:style>
  <w:style w:type="paragraph" w:styleId="Footer">
    <w:name w:val="footer"/>
    <w:basedOn w:val="Normal"/>
    <w:link w:val="FooterChar"/>
    <w:uiPriority w:val="99"/>
    <w:unhideWhenUsed/>
    <w:rsid w:val="0021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1E"/>
  </w:style>
  <w:style w:type="paragraph" w:styleId="BalloonText">
    <w:name w:val="Balloon Text"/>
    <w:basedOn w:val="Normal"/>
    <w:link w:val="BalloonTextChar"/>
    <w:uiPriority w:val="99"/>
    <w:semiHidden/>
    <w:unhideWhenUsed/>
    <w:rsid w:val="0077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626228">
      <w:bodyDiv w:val="1"/>
      <w:marLeft w:val="0"/>
      <w:marRight w:val="0"/>
      <w:marTop w:val="0"/>
      <w:marBottom w:val="0"/>
      <w:divBdr>
        <w:top w:val="none" w:sz="0" w:space="0" w:color="auto"/>
        <w:left w:val="none" w:sz="0" w:space="0" w:color="auto"/>
        <w:bottom w:val="none" w:sz="0" w:space="0" w:color="auto"/>
        <w:right w:val="none" w:sz="0" w:space="0" w:color="auto"/>
      </w:divBdr>
      <w:divsChild>
        <w:div w:id="1650285597">
          <w:marLeft w:val="0"/>
          <w:marRight w:val="0"/>
          <w:marTop w:val="0"/>
          <w:marBottom w:val="0"/>
          <w:divBdr>
            <w:top w:val="none" w:sz="0" w:space="0" w:color="auto"/>
            <w:left w:val="none" w:sz="0" w:space="0" w:color="auto"/>
            <w:bottom w:val="none" w:sz="0" w:space="0" w:color="auto"/>
            <w:right w:val="none" w:sz="0" w:space="0" w:color="auto"/>
          </w:divBdr>
          <w:divsChild>
            <w:div w:id="1897741989">
              <w:marLeft w:val="0"/>
              <w:marRight w:val="0"/>
              <w:marTop w:val="0"/>
              <w:marBottom w:val="0"/>
              <w:divBdr>
                <w:top w:val="none" w:sz="0" w:space="0" w:color="auto"/>
                <w:left w:val="none" w:sz="0" w:space="0" w:color="auto"/>
                <w:bottom w:val="none" w:sz="0" w:space="0" w:color="auto"/>
                <w:right w:val="none" w:sz="0" w:space="0" w:color="auto"/>
              </w:divBdr>
            </w:div>
            <w:div w:id="1725062525">
              <w:marLeft w:val="0"/>
              <w:marRight w:val="0"/>
              <w:marTop w:val="0"/>
              <w:marBottom w:val="0"/>
              <w:divBdr>
                <w:top w:val="none" w:sz="0" w:space="0" w:color="auto"/>
                <w:left w:val="none" w:sz="0" w:space="0" w:color="auto"/>
                <w:bottom w:val="none" w:sz="0" w:space="0" w:color="auto"/>
                <w:right w:val="none" w:sz="0" w:space="0" w:color="auto"/>
              </w:divBdr>
            </w:div>
            <w:div w:id="587617061">
              <w:marLeft w:val="0"/>
              <w:marRight w:val="0"/>
              <w:marTop w:val="0"/>
              <w:marBottom w:val="0"/>
              <w:divBdr>
                <w:top w:val="none" w:sz="0" w:space="0" w:color="auto"/>
                <w:left w:val="none" w:sz="0" w:space="0" w:color="auto"/>
                <w:bottom w:val="none" w:sz="0" w:space="0" w:color="auto"/>
                <w:right w:val="none" w:sz="0" w:space="0" w:color="auto"/>
              </w:divBdr>
            </w:div>
          </w:divsChild>
        </w:div>
        <w:div w:id="1689139671">
          <w:marLeft w:val="0"/>
          <w:marRight w:val="0"/>
          <w:marTop w:val="0"/>
          <w:marBottom w:val="0"/>
          <w:divBdr>
            <w:top w:val="none" w:sz="0" w:space="0" w:color="auto"/>
            <w:left w:val="none" w:sz="0" w:space="0" w:color="auto"/>
            <w:bottom w:val="none" w:sz="0" w:space="0" w:color="auto"/>
            <w:right w:val="none" w:sz="0" w:space="0" w:color="auto"/>
          </w:divBdr>
        </w:div>
        <w:div w:id="242683800">
          <w:marLeft w:val="0"/>
          <w:marRight w:val="0"/>
          <w:marTop w:val="0"/>
          <w:marBottom w:val="0"/>
          <w:divBdr>
            <w:top w:val="none" w:sz="0" w:space="0" w:color="auto"/>
            <w:left w:val="none" w:sz="0" w:space="0" w:color="auto"/>
            <w:bottom w:val="none" w:sz="0" w:space="0" w:color="auto"/>
            <w:right w:val="none" w:sz="0" w:space="0" w:color="auto"/>
          </w:divBdr>
        </w:div>
        <w:div w:id="9230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22B7-4D7A-4D3F-BE03-8DD9999E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Windows User</cp:lastModifiedBy>
  <cp:revision>11</cp:revision>
  <dcterms:created xsi:type="dcterms:W3CDTF">2012-11-05T12:20:00Z</dcterms:created>
  <dcterms:modified xsi:type="dcterms:W3CDTF">2012-11-05T13:01:00Z</dcterms:modified>
</cp:coreProperties>
</file>