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2255" w14:textId="77777777" w:rsidR="00821537" w:rsidRPr="00DF517C" w:rsidRDefault="00821537" w:rsidP="00AC1B9E">
      <w:pPr>
        <w:keepNext/>
        <w:keepLines/>
        <w:suppressAutoHyphens w:val="0"/>
        <w:jc w:val="center"/>
        <w:rPr>
          <w:rFonts w:ascii="Tahoma" w:hAnsi="Tahoma" w:cs="Tahoma"/>
        </w:rPr>
      </w:pPr>
    </w:p>
    <w:p w14:paraId="41A0ED32" w14:textId="77777777" w:rsidR="00821537" w:rsidRPr="00DF517C" w:rsidRDefault="00821537" w:rsidP="00AC1B9E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 w:rsidRPr="00DF517C"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  <w:r w:rsidR="00901A3F" w:rsidRPr="00DF517C">
        <w:rPr>
          <w:rFonts w:ascii="Tahoma" w:eastAsia="PMingLiU" w:hAnsi="Tahoma" w:cs="Tahoma"/>
          <w:b/>
          <w:sz w:val="28"/>
          <w:szCs w:val="28"/>
          <w:lang w:eastAsia="ar-SA"/>
        </w:rPr>
        <w:t xml:space="preserve"> 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475"/>
        <w:gridCol w:w="3402"/>
        <w:gridCol w:w="1434"/>
        <w:gridCol w:w="2834"/>
      </w:tblGrid>
      <w:tr w:rsidR="00821537" w:rsidRPr="00DF517C" w14:paraId="5A6BA6BF" w14:textId="77777777" w:rsidTr="00211545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5B87A98" w14:textId="77777777" w:rsidR="00821537" w:rsidRPr="00DF517C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43F47C" w14:textId="77777777" w:rsidR="00F44FFB" w:rsidRPr="00DF517C" w:rsidRDefault="006C2C62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Supervisor Meeting </w:t>
            </w:r>
            <w:r w:rsidR="005F38E6" w:rsidRPr="00DF517C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06F5AA" w14:textId="77777777" w:rsidR="00821537" w:rsidRPr="00DF517C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sdt>
          <w:sdtPr>
            <w:rPr>
              <w:rFonts w:ascii="Tahoma" w:eastAsia="PMingLiU" w:hAnsi="Tahoma" w:cs="Tahoma"/>
              <w:b/>
              <w:sz w:val="20"/>
              <w:szCs w:val="20"/>
              <w:lang w:eastAsia="ar-SA"/>
            </w:rPr>
            <w:id w:val="-1623144421"/>
            <w:lock w:val="sdtLocked"/>
            <w:placeholder>
              <w:docPart w:val="5AEAC642AA96418B9074872ABDE52441"/>
            </w:placeholder>
            <w:date w:fullDate="2012-10-23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710B5292" w14:textId="77777777" w:rsidR="00821537" w:rsidRPr="00DF517C" w:rsidRDefault="00C74E85" w:rsidP="0021734F">
                <w:pPr>
                  <w:keepNext/>
                  <w:keepLines/>
                  <w:suppressAutoHyphens w:val="0"/>
                  <w:snapToGrid w:val="0"/>
                  <w:rPr>
                    <w:rFonts w:ascii="Tahoma" w:eastAsia="PMingLiU" w:hAnsi="Tahoma" w:cs="Tahoma"/>
                    <w:b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Tahoma" w:eastAsia="PMingLiU" w:hAnsi="Tahoma" w:cs="Tahoma"/>
                    <w:b/>
                    <w:sz w:val="20"/>
                    <w:szCs w:val="20"/>
                    <w:lang w:val="en-SG" w:eastAsia="ar-SA"/>
                  </w:rPr>
                  <w:t>23/10/2012</w:t>
                </w:r>
              </w:p>
            </w:tc>
          </w:sdtContent>
        </w:sdt>
      </w:tr>
      <w:tr w:rsidR="00821537" w:rsidRPr="00DF517C" w14:paraId="3227E21D" w14:textId="77777777" w:rsidTr="00211545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E8C307" w14:textId="77777777" w:rsidR="00821537" w:rsidRPr="00DF517C" w:rsidRDefault="00211545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3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8ED4FB" w14:textId="77777777" w:rsidR="00821537" w:rsidRPr="00DF517C" w:rsidRDefault="00075E0F" w:rsidP="00901A3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UPL room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C8DA1AF" w14:textId="77777777" w:rsidR="00821537" w:rsidRPr="00DF517C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80A433" w14:textId="77777777" w:rsidR="00821537" w:rsidRPr="00DF517C" w:rsidRDefault="00D30297" w:rsidP="00113D58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1945</w:t>
            </w:r>
            <w:r w:rsidR="00715626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-</w:t>
            </w:r>
            <w:r w:rsidR="00C74E85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115</w:t>
            </w:r>
          </w:p>
        </w:tc>
      </w:tr>
      <w:tr w:rsidR="00821537" w:rsidRPr="00DF517C" w14:paraId="7295AE47" w14:textId="77777777" w:rsidTr="00211545">
        <w:trPr>
          <w:trHeight w:val="535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F1A451B" w14:textId="77777777" w:rsidR="00821537" w:rsidRPr="00DF517C" w:rsidRDefault="00211545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Vetted by</w:t>
            </w: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-1272321841"/>
            <w:placeholder>
              <w:docPart w:val="AA4370BAA2934D909AB681D096680249"/>
            </w:placeholder>
            <w:dropDownList>
              <w:listItem w:displayText="Kenny Koh" w:value="Kenny Koh"/>
              <w:listItem w:displayText="Russell Goh" w:value="Russell Goh"/>
              <w:listItem w:displayText="Stephen Heng" w:value="Stephen Heng"/>
              <w:listItem w:displayText="Clarissa Lo" w:value="Clarissa Lo"/>
              <w:listItem w:displayText="Inez Cahyani" w:value="Inez Cahyani"/>
            </w:dropDownList>
          </w:sdtPr>
          <w:sdtEndPr/>
          <w:sdtContent>
            <w:tc>
              <w:tcPr>
                <w:tcW w:w="3877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E6E6E6"/>
                <w:vAlign w:val="center"/>
              </w:tcPr>
              <w:p w14:paraId="6DD9FD17" w14:textId="589F25FD" w:rsidR="00821537" w:rsidRPr="00DF517C" w:rsidRDefault="00DF214E" w:rsidP="00AC1B9E">
                <w:pPr>
                  <w:keepNext/>
                  <w:keepLines/>
                  <w:suppressAutoHyphens w:val="0"/>
                  <w:snapToGrid w:val="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  <w:t>Inez Cahyani</w:t>
                </w:r>
              </w:p>
            </w:tc>
          </w:sdtContent>
        </w:sdt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ECF44DA" w14:textId="77777777" w:rsidR="00821537" w:rsidRPr="00DF517C" w:rsidRDefault="003F23A3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Prepared by</w:t>
            </w: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-1585293033"/>
            <w:lock w:val="sdtLocked"/>
            <w:placeholder>
              <w:docPart w:val="8531980BF6EE4F229D284C07B091B980"/>
            </w:placeholder>
            <w:dropDownList>
              <w:listItem w:displayText="Kenny Koh" w:value="Kenny Koh"/>
              <w:listItem w:displayText="Russell Goh" w:value="Russell Goh"/>
              <w:listItem w:displayText="Stephen Heng" w:value="Stephen Heng"/>
              <w:listItem w:displayText="Clarissa Lo" w:value="Clarissa Lo"/>
              <w:listItem w:displayText="Inez Cahyani" w:value="Inez Cahyani"/>
            </w:dropDownList>
          </w:sdtPr>
          <w:sdtEndPr/>
          <w:sdtContent>
            <w:tc>
              <w:tcPr>
                <w:tcW w:w="283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509155CE" w14:textId="77777777" w:rsidR="00821537" w:rsidRPr="00DF517C" w:rsidRDefault="005F38E6" w:rsidP="00901A3F">
                <w:pPr>
                  <w:keepNext/>
                  <w:keepLines/>
                  <w:suppressAutoHyphens w:val="0"/>
                  <w:snapToGrid w:val="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  <w:t>Clarissa Lo</w:t>
                </w:r>
              </w:p>
            </w:tc>
          </w:sdtContent>
        </w:sdt>
      </w:tr>
      <w:tr w:rsidR="008E4CAA" w:rsidRPr="00DF517C" w14:paraId="2E7C042C" w14:textId="77777777" w:rsidTr="0088578E">
        <w:trPr>
          <w:trHeight w:val="342"/>
        </w:trPr>
        <w:tc>
          <w:tcPr>
            <w:tcW w:w="1935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14:paraId="734BCFF4" w14:textId="77777777" w:rsidR="008E4CAA" w:rsidRPr="00DF517C" w:rsidRDefault="008E4CAA" w:rsidP="008E4CAA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</w:t>
            </w: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-1532955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3E75AEB7" w14:textId="77777777" w:rsidR="008E4CAA" w:rsidRPr="00DF517C" w:rsidRDefault="00715626" w:rsidP="0088578E">
                <w:pPr>
                  <w:keepNext/>
                  <w:keepLines/>
                  <w:suppressAutoHyphens w:val="0"/>
                  <w:snapToGrid w:val="0"/>
                  <w:spacing w:after="4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eastAsia="ar-SA"/>
                  </w:rPr>
                  <w:t>☒</w:t>
                </w:r>
              </w:p>
            </w:tc>
          </w:sdtContent>
        </w:sdt>
        <w:tc>
          <w:tcPr>
            <w:tcW w:w="7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BC6BAF" w14:textId="77777777" w:rsidR="008E4CAA" w:rsidRPr="00DF517C" w:rsidRDefault="0088578E" w:rsidP="00353530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Kenny KOH Wei Kien</w:t>
            </w:r>
          </w:p>
        </w:tc>
      </w:tr>
      <w:tr w:rsidR="008E4CAA" w:rsidRPr="00DF517C" w14:paraId="07353FB1" w14:textId="77777777" w:rsidTr="0088578E">
        <w:trPr>
          <w:trHeight w:val="342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14:paraId="66B8DF87" w14:textId="77777777" w:rsidR="008E4CAA" w:rsidRPr="00DF517C" w:rsidRDefault="008E4CAA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995071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5D642C30" w14:textId="77777777" w:rsidR="008E4CAA" w:rsidRPr="00DF517C" w:rsidRDefault="00715626" w:rsidP="0021734F">
                <w:pPr>
                  <w:keepNext/>
                  <w:keepLines/>
                  <w:suppressAutoHyphens w:val="0"/>
                  <w:snapToGrid w:val="0"/>
                  <w:spacing w:after="4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eastAsia="ar-SA"/>
                  </w:rPr>
                  <w:t>☒</w:t>
                </w:r>
              </w:p>
            </w:tc>
          </w:sdtContent>
        </w:sdt>
        <w:tc>
          <w:tcPr>
            <w:tcW w:w="7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0007B9" w14:textId="77777777" w:rsidR="008E4CAA" w:rsidRPr="00DF517C" w:rsidRDefault="0088578E" w:rsidP="0088578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Russell</w:t>
            </w:r>
            <w:r w:rsidR="008E4CAA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GOH </w:t>
            </w: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Zhi</w:t>
            </w:r>
            <w:r w:rsidR="008E4CAA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Wei</w:t>
            </w:r>
          </w:p>
        </w:tc>
      </w:tr>
      <w:tr w:rsidR="008E4CAA" w:rsidRPr="00DF517C" w14:paraId="6962672C" w14:textId="77777777" w:rsidTr="0088578E">
        <w:trPr>
          <w:trHeight w:val="342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14:paraId="20D929F7" w14:textId="77777777" w:rsidR="008E4CAA" w:rsidRPr="00DF517C" w:rsidRDefault="008E4CAA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13162305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462BB934" w14:textId="77777777" w:rsidR="008E4CAA" w:rsidRPr="00DF517C" w:rsidRDefault="00715626" w:rsidP="0021734F">
                <w:pPr>
                  <w:keepNext/>
                  <w:keepLines/>
                  <w:suppressAutoHyphens w:val="0"/>
                  <w:snapToGrid w:val="0"/>
                  <w:spacing w:after="4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eastAsia="ar-SA"/>
                  </w:rPr>
                  <w:t>☒</w:t>
                </w:r>
              </w:p>
            </w:tc>
          </w:sdtContent>
        </w:sdt>
        <w:tc>
          <w:tcPr>
            <w:tcW w:w="7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6CDCE1" w14:textId="77777777" w:rsidR="008E4CAA" w:rsidRPr="00DF517C" w:rsidRDefault="0088578E" w:rsidP="00CC665C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Stephen HENG Hua Tak</w:t>
            </w:r>
            <w:r w:rsidR="008E4CAA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E4CAA" w:rsidRPr="00DF517C" w14:paraId="68ED94EF" w14:textId="77777777" w:rsidTr="0088578E">
        <w:trPr>
          <w:trHeight w:val="342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14:paraId="7F1CEF1A" w14:textId="77777777" w:rsidR="008E4CAA" w:rsidRPr="00DF517C" w:rsidRDefault="008E4CAA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-69727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140DBCC6" w14:textId="77777777" w:rsidR="008E4CAA" w:rsidRPr="00DF517C" w:rsidRDefault="00715626" w:rsidP="0021734F">
                <w:pPr>
                  <w:keepNext/>
                  <w:keepLines/>
                  <w:suppressAutoHyphens w:val="0"/>
                  <w:snapToGrid w:val="0"/>
                  <w:spacing w:after="4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eastAsia="ar-SA"/>
                  </w:rPr>
                  <w:t>☒</w:t>
                </w:r>
              </w:p>
            </w:tc>
          </w:sdtContent>
        </w:sdt>
        <w:tc>
          <w:tcPr>
            <w:tcW w:w="7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0FA303" w14:textId="77777777" w:rsidR="008E4CAA" w:rsidRPr="00DF517C" w:rsidRDefault="0088578E" w:rsidP="00CC665C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</w:t>
            </w:r>
            <w:r w:rsidR="00CE6435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larissa LO Ying Li Wu</w:t>
            </w: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isan</w:t>
            </w:r>
          </w:p>
        </w:tc>
      </w:tr>
      <w:tr w:rsidR="008E4CAA" w:rsidRPr="00DF517C" w14:paraId="064F1EFD" w14:textId="77777777" w:rsidTr="005252E8">
        <w:trPr>
          <w:trHeight w:val="342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808080"/>
            <w:vAlign w:val="center"/>
          </w:tcPr>
          <w:p w14:paraId="7D7795EC" w14:textId="77777777" w:rsidR="008E4CAA" w:rsidRPr="00DF517C" w:rsidRDefault="008E4CAA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Tahoma" w:eastAsia="PMingLiU" w:hAnsi="Tahoma" w:cs="Tahoma"/>
              <w:sz w:val="20"/>
              <w:szCs w:val="20"/>
              <w:lang w:eastAsia="ar-SA"/>
            </w:rPr>
            <w:id w:val="8226252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6FBF7DA9" w14:textId="77777777" w:rsidR="008E4CAA" w:rsidRPr="00DF517C" w:rsidRDefault="00715626" w:rsidP="0021734F">
                <w:pPr>
                  <w:keepNext/>
                  <w:keepLines/>
                  <w:suppressAutoHyphens w:val="0"/>
                  <w:snapToGrid w:val="0"/>
                  <w:spacing w:after="40"/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</w:pPr>
                <w:r w:rsidRPr="00DF517C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eastAsia="ar-SA"/>
                  </w:rPr>
                  <w:t>☒</w:t>
                </w:r>
              </w:p>
            </w:tc>
          </w:sdtContent>
        </w:sdt>
        <w:tc>
          <w:tcPr>
            <w:tcW w:w="767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044B136" w14:textId="77777777" w:rsidR="008E4CAA" w:rsidRPr="00DF517C" w:rsidRDefault="00901A3F" w:rsidP="00CC665C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Inez CAH</w:t>
            </w:r>
            <w:r w:rsidR="0088578E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YANI</w:t>
            </w:r>
          </w:p>
        </w:tc>
      </w:tr>
      <w:tr w:rsidR="00821537" w:rsidRPr="00DF517C" w14:paraId="6BC046B9" w14:textId="77777777" w:rsidTr="005252E8">
        <w:trPr>
          <w:trHeight w:val="34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64967F" w14:textId="77777777" w:rsidR="00821537" w:rsidRPr="00DF517C" w:rsidRDefault="001A61BE" w:rsidP="001A61B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Duration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E3DA9" w14:textId="77777777" w:rsidR="00821537" w:rsidRPr="00DF517C" w:rsidRDefault="009B055C" w:rsidP="000F75C1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Tahoma" w:eastAsia="PMingLiU" w:hAnsi="Tahoma" w:cs="Tahoma"/>
                  <w:sz w:val="20"/>
                  <w:szCs w:val="20"/>
                  <w:lang w:eastAsia="ar-SA"/>
                </w:rPr>
                <w:id w:val="-136339724"/>
                <w:lock w:val="sdtLocked"/>
                <w:dropDownList>
                  <w:listItem w:value="Choose an item."/>
                  <w:listItem w:displayText="0.5hr" w:value="0.5hr"/>
                  <w:listItem w:displayText="1.0hr" w:value="1.0hr"/>
                  <w:listItem w:displayText="1.5hr" w:value="1.5hr"/>
                  <w:listItem w:displayText="2.0hr" w:value="2.0hr"/>
                  <w:listItem w:displayText="2.5hr" w:value="2.5hr"/>
                  <w:listItem w:displayText="3.0hr" w:value="3.0hr"/>
                  <w:listItem w:displayText="3.5hr" w:value="3.5hr"/>
                  <w:listItem w:displayText="4.0hr" w:value="4.0hr"/>
                </w:dropDownList>
              </w:sdtPr>
              <w:sdtEndPr/>
              <w:sdtContent>
                <w:r w:rsidR="00BB6A44" w:rsidRPr="00DF517C">
                  <w:rPr>
                    <w:rFonts w:ascii="Tahoma" w:eastAsia="PMingLiU" w:hAnsi="Tahoma" w:cs="Tahoma"/>
                    <w:sz w:val="20"/>
                    <w:szCs w:val="20"/>
                    <w:lang w:eastAsia="ar-SA"/>
                  </w:rPr>
                  <w:t>1.5hr</w:t>
                </w:r>
              </w:sdtContent>
            </w:sdt>
          </w:p>
        </w:tc>
      </w:tr>
      <w:tr w:rsidR="00901A3F" w:rsidRPr="00DF517C" w14:paraId="6D0FD0AB" w14:textId="77777777" w:rsidTr="005252E8">
        <w:trPr>
          <w:trHeight w:val="34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A66083D" w14:textId="77777777" w:rsidR="00901A3F" w:rsidRPr="00DF517C" w:rsidRDefault="005252E8" w:rsidP="001A61B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Purpose 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6EEB1" w14:textId="004A5916" w:rsidR="00901A3F" w:rsidRPr="00DF517C" w:rsidRDefault="00715626" w:rsidP="005C495D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Updates on </w:t>
            </w:r>
            <w:r w:rsidR="00703209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development progress of</w:t>
            </w:r>
            <w:r w:rsidR="008A7C3D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integration with photo taking</w:t>
            </w:r>
          </w:p>
        </w:tc>
      </w:tr>
    </w:tbl>
    <w:p w14:paraId="12C51E32" w14:textId="77777777" w:rsidR="00821537" w:rsidRPr="00DF517C" w:rsidRDefault="00821537" w:rsidP="00AC1B9E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hAnsi="Tahoma" w:cs="Tahoma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205"/>
        <w:gridCol w:w="7245"/>
      </w:tblGrid>
      <w:tr w:rsidR="00821537" w:rsidRPr="00DF517C" w14:paraId="15B48B60" w14:textId="77777777" w:rsidTr="004428D4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14:paraId="2F241133" w14:textId="77777777" w:rsidR="00821537" w:rsidRPr="00DF517C" w:rsidRDefault="00821537" w:rsidP="00AC1B9E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Key Points Discussed</w:t>
            </w:r>
          </w:p>
        </w:tc>
      </w:tr>
      <w:tr w:rsidR="00821537" w:rsidRPr="00DF517C" w14:paraId="663FCDE0" w14:textId="77777777" w:rsidTr="00EA7F96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4A539E0B" w14:textId="77777777" w:rsidR="00821537" w:rsidRPr="00DF517C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04E2E05F" w14:textId="77777777" w:rsidR="00821537" w:rsidRPr="00DF517C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  <w:r w:rsidR="001C349B" w:rsidRPr="00DF51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EC63DDC" w14:textId="77777777" w:rsidR="00821537" w:rsidRPr="00DF517C" w:rsidRDefault="0082153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DF517C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Highlights</w:t>
            </w:r>
          </w:p>
        </w:tc>
      </w:tr>
      <w:tr w:rsidR="001C349B" w:rsidRPr="00DF517C" w14:paraId="0F01C294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FB" w14:textId="77777777" w:rsidR="001C349B" w:rsidRPr="00473C52" w:rsidRDefault="006C2C62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279" w14:textId="77777777" w:rsidR="001C349B" w:rsidRPr="00473C52" w:rsidRDefault="00D3029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Microsoft Tag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94B" w14:textId="0C245314" w:rsidR="00E64C43" w:rsidRDefault="00C16B4B" w:rsidP="00E64C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Assuming 20 seconds is enough for people to scan the Micros</w:t>
            </w:r>
            <w:r w:rsidR="00E64C43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oft Tag is presumptuous and having </w:t>
            </w:r>
            <w:r w:rsidR="008D6D1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</w:t>
            </w:r>
            <w:r w:rsidR="00E64C43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Microsoft Tag on a pretty photo is unsightly. </w:t>
            </w:r>
          </w:p>
          <w:p w14:paraId="676A5758" w14:textId="77777777" w:rsidR="00217424" w:rsidRPr="00217424" w:rsidRDefault="00217424" w:rsidP="00217424"/>
          <w:p w14:paraId="17B4F0F7" w14:textId="7FE8F5A3" w:rsidR="00E64C43" w:rsidRPr="00E64C43" w:rsidRDefault="00E64C43" w:rsidP="00E64C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2 options:</w:t>
            </w:r>
          </w:p>
          <w:p w14:paraId="40006A31" w14:textId="5439AA5A" w:rsidR="00E64C43" w:rsidRPr="00E64C43" w:rsidRDefault="00CE141E" w:rsidP="00182C26">
            <w:pPr>
              <w:pStyle w:val="Heading3"/>
              <w:keepLines/>
              <w:numPr>
                <w:ilvl w:val="0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Should s</w:t>
            </w:r>
            <w:r w:rsidR="00D30297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eparate tag from the photo. </w:t>
            </w:r>
            <w:r w:rsidR="003854F0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Have </w:t>
            </w:r>
            <w:r w:rsidR="00D30297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the latest 5 </w:t>
            </w:r>
            <w:r w:rsidR="003854F0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tags at the </w:t>
            </w:r>
            <w:r w:rsidR="00D30297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right </w:t>
            </w:r>
            <w:r w:rsidR="00D95BF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side of the </w:t>
            </w:r>
            <w:r w:rsidR="00097261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screen</w:t>
            </w:r>
            <w:r w:rsidR="00D95BF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with the latest one being bigger than the rest</w:t>
            </w:r>
            <w:r w:rsidR="00D131CC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.</w:t>
            </w:r>
            <w:r w:rsidR="000A47C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6C7ECFF3" w14:textId="02CE2DE0" w:rsidR="00475A8D" w:rsidRPr="00473C52" w:rsidRDefault="000A47C5" w:rsidP="00182C26">
            <w:pPr>
              <w:pStyle w:val="Heading3"/>
              <w:keepLines/>
              <w:numPr>
                <w:ilvl w:val="1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Improves throughput</w:t>
            </w:r>
            <w:r w:rsidR="004D6C8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time as it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a</w:t>
            </w:r>
            <w:r w:rsidR="005F539C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llows </w:t>
            </w:r>
            <w:r w:rsidR="005F539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next shopper </w:t>
            </w:r>
            <w:r w:rsidR="006630DD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to</w:t>
            </w:r>
            <w:r w:rsidR="005F539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use </w:t>
            </w:r>
            <w:proofErr w:type="spellStart"/>
            <w:r w:rsidR="006630DD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AlterSense</w:t>
            </w:r>
            <w:proofErr w:type="spellEnd"/>
            <w:r w:rsidR="005F539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while the previous shopper would stay on the right side to scan the tag</w:t>
            </w:r>
            <w:r w:rsidR="005F539C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.</w:t>
            </w:r>
            <w:proofErr w:type="gramEnd"/>
          </w:p>
          <w:p w14:paraId="4E611FD7" w14:textId="77777777" w:rsidR="00E64C43" w:rsidRDefault="00DF517C" w:rsidP="00182C26">
            <w:pPr>
              <w:pStyle w:val="Heading3"/>
              <w:keepLines/>
              <w:numPr>
                <w:ilvl w:val="1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Useful for client when t</w:t>
            </w:r>
            <w:r w:rsidR="00F4192D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here are many shoppers queuing</w:t>
            </w:r>
            <w:r w:rsidR="00E64C43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3A7125EF" w14:textId="37D3ADBD" w:rsidR="00E64C43" w:rsidRPr="00E64C43" w:rsidRDefault="00E64C43" w:rsidP="00182C26">
            <w:pPr>
              <w:pStyle w:val="Heading3"/>
              <w:keepLines/>
              <w:numPr>
                <w:ilvl w:val="0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Display</w:t>
            </w:r>
            <w:r w:rsidR="002872EB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the landing page on another screen or</w:t>
            </w:r>
            <w:r w:rsidR="003659B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2872EB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laptop.</w:t>
            </w:r>
            <w:r w:rsidR="003659B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But it can be quite a hassle because it’s a 2 step process &amp; people have to search for their own photos (depends on how we do it)</w:t>
            </w:r>
          </w:p>
          <w:p w14:paraId="57FC8EDE" w14:textId="77777777" w:rsidR="0082104A" w:rsidRPr="0082104A" w:rsidRDefault="0082104A" w:rsidP="0082104A"/>
        </w:tc>
      </w:tr>
      <w:tr w:rsidR="00BB6A44" w:rsidRPr="00DF517C" w14:paraId="6E57F09F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8C5" w14:textId="138CF3A6" w:rsidR="00BB6A44" w:rsidRPr="00473C52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76" w14:textId="77777777" w:rsidR="00BB6A44" w:rsidRPr="00473C52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Loopback feature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02A" w14:textId="77777777" w:rsidR="00357249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Is used to check the accuracy of gender recognition </w:t>
            </w:r>
            <w:r w:rsidR="00AF64E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at a regular interval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, like for every 100 shoppers, would check 30 of</w:t>
            </w:r>
            <w:r w:rsidR="009927C2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them. </w:t>
            </w:r>
          </w:p>
          <w:p w14:paraId="74951D1E" w14:textId="77777777" w:rsidR="00357249" w:rsidRDefault="009927C2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When accuracy is high, </w:t>
            </w:r>
            <w:r w:rsidR="00BB6A4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can switch the loopback feature off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and stop asking questions</w:t>
            </w:r>
            <w:r w:rsidR="00BB6A4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. </w:t>
            </w:r>
          </w:p>
          <w:p w14:paraId="178AFB24" w14:textId="77777777" w:rsidR="00357249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But when accuracy is low, can switch it on to collect data to </w:t>
            </w:r>
            <w:r w:rsidR="009927C2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minimize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the </w:t>
            </w:r>
            <w:r w:rsidR="009927C2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presence of 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wrong data and improve accuracy. </w:t>
            </w:r>
          </w:p>
          <w:p w14:paraId="49D16107" w14:textId="77777777" w:rsidR="00BB6A44" w:rsidRPr="00473C52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Thus the system would be self-healing.</w:t>
            </w:r>
          </w:p>
          <w:p w14:paraId="0084384B" w14:textId="77777777" w:rsidR="00BB6A44" w:rsidRPr="00473C52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</w:p>
          <w:p w14:paraId="6B703430" w14:textId="47815B71" w:rsidR="00BB6A44" w:rsidRPr="00473C52" w:rsidRDefault="00BB6A44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Asking shopper “I think you’re male/female. Is that true?” is too direct and does not go with the flow. </w:t>
            </w:r>
            <w:proofErr w:type="gramStart"/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Should have something </w:t>
            </w:r>
            <w:r w:rsidR="001C5AC5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subtler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like having shopper 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lastRenderedPageBreak/>
              <w:t xml:space="preserve">to choose </w:t>
            </w:r>
            <w:r w:rsidR="00B737EB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either a blue door or pink door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.</w:t>
            </w:r>
            <w:proofErr w:type="gramEnd"/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41CA267D" w14:textId="5A726992" w:rsidR="00BB6A44" w:rsidRDefault="00BB6A44" w:rsidP="00BB6A4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We have decided to get shopper to choose their preferred hat – e</w:t>
            </w:r>
            <w:r w:rsidR="00F37B4C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ither cowboy hat or beach </w:t>
            </w:r>
            <w:r w:rsidR="004751B1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hat with flowers in s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cene 2 and the hat will be placed on their head during photo taking.</w:t>
            </w:r>
          </w:p>
          <w:p w14:paraId="4A8F1651" w14:textId="77777777" w:rsidR="0082104A" w:rsidRPr="0082104A" w:rsidRDefault="0082104A" w:rsidP="0082104A"/>
        </w:tc>
      </w:tr>
      <w:tr w:rsidR="00396529" w:rsidRPr="00DF517C" w14:paraId="016FBABC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790" w14:textId="365B6449" w:rsidR="00396529" w:rsidRPr="00473C52" w:rsidRDefault="00396529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FF7" w14:textId="6B2321E1" w:rsidR="00396529" w:rsidRPr="00473C52" w:rsidRDefault="00396529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Saving learning state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569" w14:textId="77777777" w:rsidR="00535EE1" w:rsidRDefault="00396529" w:rsidP="00535EE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Not so important since it takes a few minutes only and only occurs when starting up the application</w:t>
            </w:r>
          </w:p>
          <w:p w14:paraId="2B17E009" w14:textId="77777777" w:rsidR="00535EE1" w:rsidRDefault="00535EE1" w:rsidP="00535EE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Can postpone it till after UT2</w:t>
            </w:r>
          </w:p>
          <w:p w14:paraId="2C883BED" w14:textId="6721F872" w:rsidR="007B6F11" w:rsidRPr="007B6F11" w:rsidRDefault="007B6F11" w:rsidP="007B6F11">
            <w:pPr>
              <w:rPr>
                <w:lang w:eastAsia="ar-SA"/>
              </w:rPr>
            </w:pPr>
          </w:p>
        </w:tc>
      </w:tr>
      <w:tr w:rsidR="00736D32" w:rsidRPr="00DF517C" w14:paraId="5E1A11F1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3BD" w14:textId="77777777" w:rsidR="00736D32" w:rsidRPr="00473C52" w:rsidRDefault="00736D32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CCB" w14:textId="77777777" w:rsidR="00736D32" w:rsidRPr="00473C52" w:rsidRDefault="00736D32" w:rsidP="006A78B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Project Management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723" w14:textId="77777777" w:rsidR="00FD7B44" w:rsidRPr="00473C52" w:rsidRDefault="00736D32" w:rsidP="00FD7B4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By right, iteration should end before UT so that the UT can test the features that have been done and to ensure internal testing is done and that development is not rushed.</w:t>
            </w:r>
            <w:r w:rsidR="00FD7B4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598956D1" w14:textId="2D80B998" w:rsidR="00DF517C" w:rsidRPr="00473C52" w:rsidRDefault="00FD7B44" w:rsidP="00DF517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We are considering</w:t>
            </w:r>
            <w:r w:rsidR="008C221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8C221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to postpone</w:t>
            </w:r>
            <w:proofErr w:type="gramEnd"/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UT2 to 5 Nov, Mon</w:t>
            </w:r>
            <w:r w:rsidR="00AE4CA0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but would need to consult </w:t>
            </w:r>
            <w:proofErr w:type="spellStart"/>
            <w:r w:rsidR="00AE4CA0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Zhen</w:t>
            </w:r>
            <w:r w:rsidR="00AF5041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nan</w:t>
            </w:r>
            <w:proofErr w:type="spellEnd"/>
            <w:r w:rsidR="00AF5041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&amp; Ethan first.</w:t>
            </w:r>
            <w:r w:rsidR="00DF517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04D4663F" w14:textId="77777777" w:rsidR="00DF517C" w:rsidRPr="00473C52" w:rsidRDefault="00DF517C" w:rsidP="00DF517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</w:p>
          <w:p w14:paraId="63633BF4" w14:textId="77777777" w:rsidR="00473C52" w:rsidRPr="00473C52" w:rsidRDefault="00473C52" w:rsidP="00473C5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3 views</w:t>
            </w:r>
          </w:p>
          <w:p w14:paraId="70FFDAE7" w14:textId="3084D255" w:rsidR="00473C52" w:rsidRPr="00473C52" w:rsidRDefault="00473C52" w:rsidP="00357249">
            <w:pPr>
              <w:pStyle w:val="Heading3"/>
              <w:keepLines/>
              <w:numPr>
                <w:ilvl w:val="0"/>
                <w:numId w:val="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Gender recognition (IS480’s view): Done</w:t>
            </w:r>
          </w:p>
          <w:p w14:paraId="227DB2E6" w14:textId="77777777" w:rsidR="00473C52" w:rsidRPr="00473C52" w:rsidRDefault="00473C52" w:rsidP="00357249">
            <w:pPr>
              <w:pStyle w:val="Heading3"/>
              <w:keepLines/>
              <w:numPr>
                <w:ilvl w:val="0"/>
                <w:numId w:val="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Shopper experience: (user’s view) Creative part, robustness</w:t>
            </w:r>
          </w:p>
          <w:p w14:paraId="4B44F972" w14:textId="77777777" w:rsidR="00473C52" w:rsidRPr="00357249" w:rsidRDefault="00473C52" w:rsidP="0035724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357249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Deployment: (CMA’s view) To be completed after UT2</w:t>
            </w:r>
          </w:p>
          <w:p w14:paraId="302266BA" w14:textId="77777777" w:rsidR="00473C52" w:rsidRPr="00473C52" w:rsidRDefault="00473C52" w:rsidP="00473C52">
            <w:pPr>
              <w:rPr>
                <w:color w:val="3366FF"/>
                <w:lang w:eastAsia="ar-SA"/>
              </w:rPr>
            </w:pPr>
          </w:p>
          <w:p w14:paraId="32CBBF05" w14:textId="77777777" w:rsidR="008C6ACB" w:rsidRPr="00473C52" w:rsidRDefault="00DF517C" w:rsidP="008C6A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Schedule: </w:t>
            </w:r>
          </w:p>
          <w:p w14:paraId="4D6BE74D" w14:textId="77777777" w:rsidR="00357249" w:rsidRDefault="00DF517C" w:rsidP="008C6ACB">
            <w:pPr>
              <w:pStyle w:val="Heading3"/>
              <w:keepLines/>
              <w:numPr>
                <w:ilvl w:val="0"/>
                <w:numId w:val="7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357249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Now till UT2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: Focus on user experience. Ensure that </w:t>
            </w:r>
            <w:r w:rsidR="003D445B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all areas are covered so that feedback for UT2 would be useful to client and not be pointing out stuff that we </w:t>
            </w:r>
            <w:r w:rsidR="008A0396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didn’t do but was supposed to do</w:t>
            </w:r>
            <w:r w:rsidR="003D445B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for</w:t>
            </w:r>
            <w:r w:rsidR="00BE165C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UT2 because there is no chance of having UT3 if we miss out </w:t>
            </w:r>
            <w:r w:rsidR="008F6E87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anything.</w:t>
            </w:r>
          </w:p>
          <w:p w14:paraId="4D3D3FEC" w14:textId="77777777" w:rsidR="00357249" w:rsidRDefault="00AE5DC6" w:rsidP="00357249">
            <w:pPr>
              <w:pStyle w:val="Heading3"/>
              <w:keepLines/>
              <w:numPr>
                <w:ilvl w:val="0"/>
                <w:numId w:val="7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357249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After UT2</w:t>
            </w:r>
            <w:r w:rsidRPr="003572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: AMS. Tidy up codes. </w:t>
            </w:r>
            <w:proofErr w:type="gramStart"/>
            <w:r w:rsidRPr="003572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Log down instructions to teach CMA how to use </w:t>
            </w:r>
            <w:proofErr w:type="spellStart"/>
            <w:r w:rsidRPr="003572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AlterSense</w:t>
            </w:r>
            <w:proofErr w:type="spellEnd"/>
            <w:r w:rsidRPr="003572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.</w:t>
            </w:r>
            <w:proofErr w:type="gramEnd"/>
            <w:r w:rsidRPr="003572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3F954F90" w14:textId="77777777" w:rsidR="0082104A" w:rsidRPr="0082104A" w:rsidRDefault="0082104A" w:rsidP="0082104A">
            <w:pPr>
              <w:rPr>
                <w:lang w:eastAsia="ar-SA"/>
              </w:rPr>
            </w:pPr>
          </w:p>
        </w:tc>
      </w:tr>
      <w:tr w:rsidR="00BB6A44" w:rsidRPr="00DF517C" w14:paraId="302B47D8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5B3" w14:textId="18E9E641" w:rsidR="00BB6A44" w:rsidRPr="00473C52" w:rsidRDefault="0082104A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F36" w14:textId="25577825" w:rsidR="00BB6A44" w:rsidRPr="00473C52" w:rsidRDefault="0082104A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Client’s requirements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CFF" w14:textId="2D0B5428" w:rsidR="00BB6A44" w:rsidRPr="00473C52" w:rsidRDefault="0082104A" w:rsidP="0082104A">
            <w:pPr>
              <w:pStyle w:val="Heading3"/>
              <w:keepLines/>
              <w:numPr>
                <w:ilvl w:val="0"/>
                <w:numId w:val="13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Robustness: W</w:t>
            </w:r>
            <w:r w:rsidR="007F481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hen there’s 2 or more </w:t>
            </w:r>
            <w:r w:rsidR="00BB6A4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people, ask them to move away</w:t>
            </w:r>
          </w:p>
          <w:p w14:paraId="2E318836" w14:textId="77777777" w:rsidR="00BB6A44" w:rsidRPr="0082104A" w:rsidRDefault="00BB6A44" w:rsidP="0082104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82104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Unguided: </w:t>
            </w:r>
            <w:r w:rsidR="00357249" w:rsidRPr="0082104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Application able to work when we are not around</w:t>
            </w:r>
          </w:p>
          <w:p w14:paraId="638AB5E8" w14:textId="77777777" w:rsidR="00DF517C" w:rsidRDefault="00357249" w:rsidP="00CE04E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82104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Accuracy of gender recognition: Important to give males male-related promotions and females female-related ones.</w:t>
            </w:r>
            <w:r w:rsidR="0082104A" w:rsidRPr="0082104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If unsure, give neutral ones.</w:t>
            </w:r>
          </w:p>
          <w:p w14:paraId="5B10D795" w14:textId="396405BF" w:rsidR="0082104A" w:rsidRPr="0082104A" w:rsidRDefault="0082104A" w:rsidP="0082104A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</w:tc>
      </w:tr>
      <w:tr w:rsidR="00BB6A44" w:rsidRPr="00DF517C" w14:paraId="559A0AB5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5B6" w14:textId="507D9882" w:rsidR="00BB6A44" w:rsidRPr="00473C52" w:rsidRDefault="0082104A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B3B" w14:textId="6CD031C3" w:rsidR="00BB6A44" w:rsidRPr="00473C52" w:rsidRDefault="00B9200F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Handling of 2 or more people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B5B" w14:textId="77777777" w:rsidR="00B73896" w:rsidRDefault="00AF6194" w:rsidP="005E26B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Asking</w:t>
            </w:r>
            <w:r w:rsidR="0082104A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the rest to move away is very anti-social when our application is supposed to </w:t>
            </w:r>
            <w:r w:rsidR="008000B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be</w:t>
            </w:r>
            <w:r w:rsidR="0082104A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social.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B7389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May deter shoppers from using our application.</w:t>
            </w:r>
            <w:proofErr w:type="gramEnd"/>
          </w:p>
          <w:p w14:paraId="318ABDC1" w14:textId="71C0AA2B" w:rsidR="005E26BC" w:rsidRDefault="00AF6194" w:rsidP="005E26B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Could ask them to move apart instead </w:t>
            </w:r>
            <w:r w:rsidR="005E26BC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of moving away 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to ensure that their skel</w:t>
            </w:r>
            <w:r w:rsidR="0015022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etal joints are not overlapping and just track only 1 skeleton </w:t>
            </w:r>
            <w:r w:rsidR="00086538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that</w:t>
            </w:r>
            <w:r w:rsidR="0013414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is either the first one, </w:t>
            </w:r>
            <w:r w:rsidR="0015022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the one nearest to the Kinect or the most active one. </w:t>
            </w:r>
          </w:p>
          <w:p w14:paraId="02DCBAC6" w14:textId="77777777" w:rsidR="005E26BC" w:rsidRDefault="005E26BC" w:rsidP="005E26B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</w:p>
          <w:p w14:paraId="3A7C2EED" w14:textId="77777777" w:rsidR="008000B4" w:rsidRDefault="005E26BC" w:rsidP="00716658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We decided that </w:t>
            </w:r>
            <w:r w:rsidR="00C10E2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we would not ask the rest to move away. We would just take photo of everyone present and show neutral promotion</w:t>
            </w:r>
            <w:r w:rsidR="00444EE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or promotions t</w:t>
            </w:r>
            <w:r w:rsidR="006A78B3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hat are for a group (e.g. </w:t>
            </w:r>
            <w:r w:rsidR="00BB5CFA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1-for-1 buffet deals or family package vouchers</w:t>
            </w:r>
            <w:r w:rsidR="00444EE5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)</w:t>
            </w:r>
            <w:r w:rsidR="00C10E2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. Hence no need to do gender recognition and don’t need to ask them to move apart</w:t>
            </w:r>
          </w:p>
          <w:p w14:paraId="2AF6B567" w14:textId="6F5211A7" w:rsidR="00447DFF" w:rsidRPr="00447DFF" w:rsidRDefault="00447DFF" w:rsidP="00447DFF">
            <w:pPr>
              <w:rPr>
                <w:lang w:eastAsia="ar-SA"/>
              </w:rPr>
            </w:pPr>
          </w:p>
        </w:tc>
      </w:tr>
      <w:tr w:rsidR="00BB6A44" w:rsidRPr="00DF517C" w14:paraId="3E3C48CC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6E0" w14:textId="363BF87E" w:rsidR="00BB6A44" w:rsidRPr="00473C52" w:rsidRDefault="0022528A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00A" w14:textId="35B8CEBE" w:rsidR="00BB6A44" w:rsidRPr="00473C52" w:rsidRDefault="0022528A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Error control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AA4" w14:textId="77777777" w:rsidR="00053050" w:rsidRDefault="0082104A" w:rsidP="009E448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Never let a shopper experience failure.</w:t>
            </w:r>
            <w:r w:rsidR="0073171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FB37A1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Never </w:t>
            </w:r>
            <w:r w:rsidR="00FB37A1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force people to conform to our requirements, but </w:t>
            </w:r>
            <w:r w:rsidR="003F416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have a broad range that can cater to all kinds of situations.</w:t>
            </w:r>
            <w:r w:rsidR="00FB37A1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493ADFE4" w14:textId="2E6DF4C1" w:rsidR="009E4482" w:rsidRDefault="00731719" w:rsidP="009E448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M</w:t>
            </w:r>
            <w:r w:rsidR="001F650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ust take care of situations where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shop</w:t>
            </w:r>
            <w:r w:rsidR="001F650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per decides to leave halfway,</w:t>
            </w:r>
            <w:r w:rsidR="00DA031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his</w:t>
            </w:r>
            <w:r w:rsidR="005758F7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arm is out of th</w:t>
            </w:r>
            <w:r w:rsidR="00CF26CA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e sensor’s view range</w:t>
            </w:r>
            <w:r w:rsidR="001F650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, or he</w:t>
            </w:r>
            <w:r w:rsidR="00DA031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is standing too close &amp; his</w:t>
            </w:r>
            <w:r w:rsidR="006E1217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legs are cut off.</w:t>
            </w:r>
            <w:r w:rsidR="009E448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28CAA88E" w14:textId="77777777" w:rsidR="001F6509" w:rsidRDefault="009E4482" w:rsidP="001F650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When shopper is standing too far, Kinect will not be able to detect him, hence no need to take care of this situation.</w:t>
            </w:r>
            <w:r w:rsidR="001F650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7A62E01A" w14:textId="0B598270" w:rsidR="001F6509" w:rsidRPr="001F6509" w:rsidRDefault="001F6509" w:rsidP="00751DA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For situation where someone tries to walk in when someone else is taking a photo, </w:t>
            </w:r>
            <w:r w:rsidR="00751DA0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we will mark a</w:t>
            </w:r>
            <w:r w:rsidR="000426A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boundary</w:t>
            </w:r>
            <w:r w:rsidR="00751DA0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beforehand.</w:t>
            </w:r>
          </w:p>
        </w:tc>
      </w:tr>
      <w:tr w:rsidR="00BB6A44" w:rsidRPr="00DF517C" w14:paraId="60FE9AFF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D9F" w14:textId="0C9A826D" w:rsidR="00BB6A44" w:rsidRPr="00473C52" w:rsidRDefault="00150226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97C" w14:textId="576D028E" w:rsidR="00BB6A44" w:rsidRPr="00473C52" w:rsidRDefault="00053050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UT2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9AC" w14:textId="77777777" w:rsidR="00087852" w:rsidRDefault="00087852" w:rsidP="0024110C">
            <w:pPr>
              <w:pStyle w:val="Heading3"/>
              <w:keepLines/>
              <w:numPr>
                <w:ilvl w:val="0"/>
                <w:numId w:val="16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2 Nov,</w:t>
            </w:r>
            <w:r w:rsidR="00F57439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around 12pm to 10pm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53CA2EAA" w14:textId="052F1FA2" w:rsidR="00087852" w:rsidRPr="00087852" w:rsidRDefault="00087852" w:rsidP="0024110C">
            <w:pPr>
              <w:pStyle w:val="Heading3"/>
              <w:keepLines/>
              <w:numPr>
                <w:ilvl w:val="0"/>
                <w:numId w:val="16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Aim: 100 testers - 50 females &amp; 50 males</w:t>
            </w:r>
          </w:p>
          <w:p w14:paraId="6BF7558E" w14:textId="2DC340DF" w:rsidR="00F57439" w:rsidRPr="0024110C" w:rsidRDefault="00C55582" w:rsidP="0024110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Throughput time: A</w:t>
            </w:r>
            <w:r w:rsidR="00C16B4B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round 1.5 min for each person to go through the whole flow</w:t>
            </w:r>
          </w:p>
          <w:p w14:paraId="2FB33780" w14:textId="77777777" w:rsidR="00792550" w:rsidRPr="0024110C" w:rsidRDefault="00792550" w:rsidP="0024110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Flow: Ask people to come and use. Let them use </w:t>
            </w:r>
            <w:proofErr w:type="spellStart"/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AlterSense</w:t>
            </w:r>
            <w:proofErr w:type="spellEnd"/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themselves. Ask them fill up survey form. </w:t>
            </w:r>
          </w:p>
          <w:p w14:paraId="0BB6ED60" w14:textId="1D9AEB33" w:rsidR="00792550" w:rsidRPr="0024110C" w:rsidRDefault="00792550" w:rsidP="0024110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Will observe the testers </w:t>
            </w:r>
            <w:r w:rsidR="00AC04D6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to see </w:t>
            </w: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if they are stuck or have difficulties understanding what they are supposed to do. Will also take down how long they take to scan the tag and raise their hands</w:t>
            </w:r>
          </w:p>
          <w:p w14:paraId="774E9CDD" w14:textId="512E09B4" w:rsidR="00201D49" w:rsidRPr="0024110C" w:rsidRDefault="00201D49" w:rsidP="0024110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Demographics: gender, age</w:t>
            </w:r>
            <w:r w:rsidR="00571DD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group</w:t>
            </w: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, working people/students</w:t>
            </w:r>
          </w:p>
          <w:p w14:paraId="0A9A159C" w14:textId="7BAEF2A8" w:rsidR="00F57439" w:rsidRPr="0024110C" w:rsidRDefault="00792550" w:rsidP="0024110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Results: </w:t>
            </w:r>
            <w:r w:rsidR="00F5743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Link survey form and what we observe</w:t>
            </w:r>
            <w:r w:rsidR="00201D4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. Try to find a pattern between demographics and results.</w:t>
            </w:r>
          </w:p>
          <w:p w14:paraId="543BC03C" w14:textId="77777777" w:rsidR="00F57439" w:rsidRPr="0024110C" w:rsidRDefault="00F57439" w:rsidP="007D503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What segment works best &amp; worst for what kind of people?</w:t>
            </w:r>
          </w:p>
          <w:p w14:paraId="134AB157" w14:textId="39D9A4C1" w:rsidR="00F57439" w:rsidRPr="0024110C" w:rsidRDefault="0002315F" w:rsidP="007D503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How many</w:t>
            </w:r>
            <w:r w:rsidR="00F5743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people finish the whole flow? </w:t>
            </w: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How many dropped out? How man got to what stage?</w:t>
            </w:r>
          </w:p>
          <w:p w14:paraId="07B1FF56" w14:textId="175A33C8" w:rsidR="00F57439" w:rsidRPr="0024110C" w:rsidRDefault="00F57439" w:rsidP="007D503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Figure out where you’re losing people</w:t>
            </w:r>
            <w:r w:rsidR="00091ECC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e.g. maybe many </w:t>
            </w: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older peopl</w:t>
            </w:r>
            <w:r w:rsidR="00091ECC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e may not finish the whole flow</w:t>
            </w:r>
            <w:r w:rsidR="008B43B7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s</w:t>
            </w:r>
          </w:p>
          <w:p w14:paraId="529D3F56" w14:textId="0A053456" w:rsidR="00F57439" w:rsidRPr="0024110C" w:rsidRDefault="008B43B7" w:rsidP="0024110C">
            <w:pPr>
              <w:pStyle w:val="ListParagraph"/>
              <w:numPr>
                <w:ilvl w:val="0"/>
                <w:numId w:val="15"/>
              </w:numPr>
              <w:tabs>
                <w:tab w:val="center" w:pos="3514"/>
              </w:tabs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Survey form: Ask questions like </w:t>
            </w:r>
            <w:proofErr w:type="gramStart"/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W</w:t>
            </w:r>
            <w:r w:rsidR="00F5743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as</w:t>
            </w:r>
            <w:proofErr w:type="gramEnd"/>
            <w:r w:rsidR="00F57439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it fun? What can we do to make it more fun? </w:t>
            </w:r>
          </w:p>
          <w:p w14:paraId="0151384C" w14:textId="032252BB" w:rsidR="00B54461" w:rsidRPr="0024110C" w:rsidRDefault="00B54461" w:rsidP="0024110C">
            <w:pPr>
              <w:pStyle w:val="ListParagraph"/>
              <w:numPr>
                <w:ilvl w:val="0"/>
                <w:numId w:val="15"/>
              </w:numPr>
              <w:tabs>
                <w:tab w:val="center" w:pos="3514"/>
              </w:tabs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For people who don’t want to do the test, ask for a reason. Is it because they don’t like to display their picture in public?</w:t>
            </w:r>
          </w:p>
          <w:p w14:paraId="7593AFD0" w14:textId="1847AB4F" w:rsidR="00F57439" w:rsidRPr="0024110C" w:rsidRDefault="00F57439" w:rsidP="0024110C">
            <w:pPr>
              <w:pStyle w:val="ListParagraph"/>
              <w:numPr>
                <w:ilvl w:val="0"/>
                <w:numId w:val="15"/>
              </w:numPr>
              <w:tabs>
                <w:tab w:val="center" w:pos="3514"/>
              </w:tabs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G</w:t>
            </w:r>
            <w:r w:rsidR="003E7CF5"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enerate a list of things to improve on. Separate them between those that we’ll do and those that we’ll suggest to CMA to do.</w:t>
            </w:r>
          </w:p>
          <w:p w14:paraId="3DCCBC25" w14:textId="77777777" w:rsidR="00F57439" w:rsidRPr="0024110C" w:rsidRDefault="00F57439" w:rsidP="0024110C">
            <w:pPr>
              <w:pStyle w:val="ListParagraph"/>
              <w:numPr>
                <w:ilvl w:val="0"/>
                <w:numId w:val="15"/>
              </w:numPr>
              <w:tabs>
                <w:tab w:val="center" w:pos="3514"/>
              </w:tabs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24110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Don’t need to do Wizard of Ox test. </w:t>
            </w:r>
          </w:p>
          <w:p w14:paraId="4C61DA40" w14:textId="3128FB43" w:rsidR="00BB6A44" w:rsidRPr="00473C52" w:rsidRDefault="00BB6A44" w:rsidP="00AB6555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BB6A44" w:rsidRPr="00DF517C" w14:paraId="7C98CBB8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B67" w14:textId="13CA3E23" w:rsidR="00BB6A44" w:rsidRPr="00473C52" w:rsidRDefault="00E5436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4D0" w14:textId="2D21E170" w:rsidR="00BB6A44" w:rsidRPr="00473C52" w:rsidRDefault="002D29A2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Testers don’t have Microsoft Tag app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001" w14:textId="77777777" w:rsidR="00BB6A44" w:rsidRDefault="003D1625" w:rsidP="005F5D26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Ask people to download </w:t>
            </w:r>
            <w:r w:rsidR="007E4F1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the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app before going through the flow. If they refuse, we </w:t>
            </w:r>
            <w:r w:rsidR="005F5D2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let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them </w:t>
            </w:r>
            <w:r w:rsidR="005F5D2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use 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our phone.</w:t>
            </w:r>
          </w:p>
          <w:p w14:paraId="730AB398" w14:textId="03ADF885" w:rsidR="00086538" w:rsidRPr="00086538" w:rsidRDefault="00086538" w:rsidP="00086538"/>
        </w:tc>
      </w:tr>
      <w:tr w:rsidR="00BB6A44" w:rsidRPr="00DF517C" w14:paraId="7A96B9AD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BA4" w14:textId="6D43D5EF" w:rsidR="00BB6A44" w:rsidRPr="00473C52" w:rsidRDefault="00E5436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78E" w14:textId="2B4C161C" w:rsidR="00BB6A44" w:rsidRPr="00473C52" w:rsidRDefault="00150226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Finals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FDB" w14:textId="77777777" w:rsidR="001D5782" w:rsidRDefault="00FB1E82" w:rsidP="003B550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Explain why we choose Neural Network over other algorithms like Linear Regression.</w:t>
            </w:r>
          </w:p>
          <w:p w14:paraId="5531F6C5" w14:textId="121770A4" w:rsidR="003B5507" w:rsidRDefault="00150226" w:rsidP="003B550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1D578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E</w:t>
            </w:r>
            <w:r w:rsidR="002D1DB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xplain the structure of network</w:t>
            </w:r>
          </w:p>
          <w:p w14:paraId="5BC0CCC9" w14:textId="0E7D2E7D" w:rsidR="004B2075" w:rsidRDefault="004B2075" w:rsidP="004B2075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473C52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Don’t put too much focus on neural network.</w:t>
            </w:r>
          </w:p>
          <w:p w14:paraId="1B34A287" w14:textId="26006A18" w:rsidR="00E44E4D" w:rsidRPr="004B2075" w:rsidRDefault="00E44E4D" w:rsidP="004B2075">
            <w:pPr>
              <w:rPr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Simplify the story. Achieve a perfect balance between appearing complex without losing the audience with too many details.</w:t>
            </w:r>
          </w:p>
          <w:p w14:paraId="2780BD90" w14:textId="78D66D74" w:rsidR="003B5507" w:rsidRDefault="002D1DB2" w:rsidP="003B550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3F05C4">
              <w:rPr>
                <w:rFonts w:ascii="Tahoma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How much is retrieved from API? How much is coded </w:t>
            </w:r>
            <w:proofErr w:type="gramStart"/>
            <w:r w:rsidRPr="003F05C4">
              <w:rPr>
                <w:rFonts w:ascii="Tahoma" w:hAnsi="Tahoma" w:cs="Tahoma"/>
                <w:b w:val="0"/>
                <w:color w:val="3366FF"/>
                <w:sz w:val="20"/>
                <w:szCs w:val="20"/>
                <w:lang w:eastAsia="ar-SA"/>
              </w:rPr>
              <w:t>ourselves</w:t>
            </w:r>
            <w:proofErr w:type="gramEnd"/>
            <w:r w:rsidRPr="003F05C4">
              <w:rPr>
                <w:rFonts w:ascii="Tahoma" w:hAnsi="Tahoma" w:cs="Tahoma"/>
                <w:b w:val="0"/>
                <w:color w:val="3366FF"/>
                <w:sz w:val="20"/>
                <w:szCs w:val="20"/>
                <w:lang w:eastAsia="ar-SA"/>
              </w:rPr>
              <w:t>?</w:t>
            </w:r>
          </w:p>
          <w:p w14:paraId="6984A3D1" w14:textId="45F0D3BB" w:rsidR="003B5507" w:rsidRPr="003B5507" w:rsidRDefault="003B5507" w:rsidP="003B5507">
            <w:pPr>
              <w:rPr>
                <w:lang w:eastAsia="ar-SA"/>
              </w:rPr>
            </w:pPr>
            <w:r w:rsidRPr="00473C52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Walk people through the </w:t>
            </w:r>
            <w:r w:rsidR="00872096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flow of </w:t>
            </w:r>
            <w:r w:rsidRPr="00473C52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scenario at the start of the presentation</w:t>
            </w:r>
          </w:p>
          <w:p w14:paraId="50FFA62C" w14:textId="41AF4AE0" w:rsidR="00EE27F4" w:rsidRPr="00440001" w:rsidRDefault="00AC2224" w:rsidP="0044000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How many</w:t>
            </w:r>
            <w:r w:rsidR="00BB6A44"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do 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we use to train and how many for testing?</w:t>
            </w:r>
          </w:p>
        </w:tc>
      </w:tr>
      <w:tr w:rsidR="00BB6A44" w:rsidRPr="00DF517C" w14:paraId="503C176F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DEF" w14:textId="04084BA8" w:rsidR="00BB6A44" w:rsidRPr="00473C52" w:rsidRDefault="00150226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lastRenderedPageBreak/>
              <w:t>1</w:t>
            </w:r>
            <w:r w:rsidR="00E54367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582" w14:textId="1BA4C60E" w:rsidR="00BB6A44" w:rsidRPr="00473C52" w:rsidRDefault="00AE55F1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Supervisor meeting next week</w:t>
            </w:r>
            <w:r w:rsidR="00F93F2B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(if needed)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171" w14:textId="2B5886C9" w:rsidR="00BB6A44" w:rsidRPr="00AA42AF" w:rsidRDefault="00AA42AF" w:rsidP="0005595B">
            <w:pPr>
              <w:tabs>
                <w:tab w:val="center" w:pos="3514"/>
              </w:tabs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AA42AF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Meet next week only if there are bugs/problems and you need someone to advis</w:t>
            </w:r>
            <w:r w:rsidR="00A52C51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e and help you</w:t>
            </w:r>
            <w:r w:rsidRPr="00AA42AF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 xml:space="preserve"> make a decision.</w:t>
            </w:r>
            <w:r w:rsidR="00D128A3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 xml:space="preserve"> If it’s just to update him about our progress, don’t need to meet him.</w:t>
            </w:r>
          </w:p>
        </w:tc>
      </w:tr>
      <w:tr w:rsidR="00E60D04" w:rsidRPr="00DF517C" w14:paraId="2E4C13D9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449" w14:textId="37A22F45" w:rsidR="00E60D04" w:rsidRDefault="00E60D04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530" w14:textId="5D223377" w:rsidR="00E60D04" w:rsidRDefault="00706E2C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Meeting with sponsor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C8D" w14:textId="31D5FC75" w:rsidR="00E60D04" w:rsidRPr="00AA42AF" w:rsidRDefault="00B125DE" w:rsidP="0005595B">
            <w:pPr>
              <w:tabs>
                <w:tab w:val="center" w:pos="3514"/>
              </w:tabs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Advisable to m</w:t>
            </w:r>
            <w:r w:rsidR="00706E2C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eet sponsor before UT2 to ensure what we have done is in line with their objectives</w:t>
            </w:r>
          </w:p>
        </w:tc>
      </w:tr>
      <w:tr w:rsidR="00BB6A44" w:rsidRPr="00DF517C" w14:paraId="0A0421C0" w14:textId="77777777" w:rsidTr="00EA7F9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DAF" w14:textId="5CC38F9C" w:rsidR="00BB6A44" w:rsidRPr="00473C52" w:rsidRDefault="00E5436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1</w:t>
            </w:r>
            <w:r w:rsidR="00E60D0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CAD" w14:textId="107822C8" w:rsidR="00BB6A44" w:rsidRPr="00473C52" w:rsidRDefault="00B62E6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Things to do</w:t>
            </w:r>
            <w:r w:rsidR="00834836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by UT2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E96" w14:textId="77777777" w:rsidR="00B62E67" w:rsidRDefault="00B62E67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Error control</w:t>
            </w:r>
          </w:p>
          <w:p w14:paraId="0CB77F84" w14:textId="31AF6F8F" w:rsidR="00B62E67" w:rsidRPr="00EB572E" w:rsidRDefault="00B62E67" w:rsidP="00EB572E">
            <w:pPr>
              <w:pStyle w:val="ListParagraph"/>
              <w:numPr>
                <w:ilvl w:val="0"/>
                <w:numId w:val="21"/>
              </w:numP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 xml:space="preserve">When shopper decides to leave halfway </w:t>
            </w:r>
            <w:r w:rsidR="00FB62A9"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(can happen at any scene)</w:t>
            </w:r>
          </w:p>
          <w:p w14:paraId="05C83CD3" w14:textId="77777777" w:rsidR="00B62E67" w:rsidRPr="00EB572E" w:rsidRDefault="00B62E67" w:rsidP="00EB572E">
            <w:pPr>
              <w:pStyle w:val="ListParagraph"/>
              <w:numPr>
                <w:ilvl w:val="0"/>
                <w:numId w:val="21"/>
              </w:numP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When shopper’s arm is out of the sensor’s view range</w:t>
            </w:r>
          </w:p>
          <w:p w14:paraId="2AF51D67" w14:textId="77777777" w:rsidR="00B62E67" w:rsidRPr="00EB572E" w:rsidRDefault="00B62E67" w:rsidP="00EB572E">
            <w:pPr>
              <w:pStyle w:val="ListParagraph"/>
              <w:numPr>
                <w:ilvl w:val="0"/>
                <w:numId w:val="21"/>
              </w:numP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When shopper is standing too close &amp; his legs are cut off</w:t>
            </w:r>
          </w:p>
          <w:p w14:paraId="1875BCFB" w14:textId="77777777" w:rsidR="00647D2B" w:rsidRDefault="00647D2B" w:rsidP="00B62E67">
            <w:pP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77DFA460" w14:textId="77777777" w:rsidR="00647D2B" w:rsidRDefault="00647D2B" w:rsidP="00B62E67">
            <w:pP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Guidance for user:</w:t>
            </w:r>
          </w:p>
          <w:p w14:paraId="3EF177A8" w14:textId="5E98A1F9" w:rsidR="00647D2B" w:rsidRPr="00EB572E" w:rsidRDefault="00647D2B" w:rsidP="00EB572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Instruction to stand still when the video at the start loads</w:t>
            </w:r>
            <w:r w:rsidR="00467A2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(scene 0)</w:t>
            </w:r>
          </w:p>
          <w:p w14:paraId="72286500" w14:textId="39EB1138" w:rsidR="00255FE6" w:rsidRPr="00EB572E" w:rsidRDefault="00255FE6" w:rsidP="00EB572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Instruction to take out phone while photo loads</w:t>
            </w:r>
          </w:p>
          <w:p w14:paraId="7BAF8214" w14:textId="208AAA98" w:rsidR="00647D2B" w:rsidRPr="00EB572E" w:rsidRDefault="00647D2B" w:rsidP="00EB572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Instruction to scan the Microsoft Tag &amp; arrow pointing at Microsoft Tag</w:t>
            </w:r>
            <w:r w:rsidR="00467A2A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(scene 4)</w:t>
            </w:r>
          </w:p>
          <w:p w14:paraId="171E39EC" w14:textId="77777777" w:rsidR="008143A0" w:rsidRDefault="008143A0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3721B1E8" w14:textId="77777777" w:rsidR="008143A0" w:rsidRDefault="008143A0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Microsoft Tag for scanning:</w:t>
            </w:r>
          </w:p>
          <w:p w14:paraId="449C99D0" w14:textId="77777777" w:rsidR="008143A0" w:rsidRDefault="008143A0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2 options:</w:t>
            </w:r>
          </w:p>
          <w:p w14:paraId="26F7A520" w14:textId="70379860" w:rsidR="008143A0" w:rsidRPr="00E64C43" w:rsidRDefault="008143A0" w:rsidP="008143A0">
            <w:pPr>
              <w:pStyle w:val="Heading3"/>
              <w:keepLines/>
              <w:numPr>
                <w:ilvl w:val="0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eparate tag from the photo. Have the latest 5 tags at the right side of the </w:t>
            </w:r>
            <w:r w:rsidR="00735F59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screen</w:t>
            </w:r>
            <w:r w:rsidRPr="00473C52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with the latest one being bigger than the rest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 </w:t>
            </w:r>
          </w:p>
          <w:p w14:paraId="5D01A9A3" w14:textId="0C371166" w:rsidR="008143A0" w:rsidRPr="00E64C43" w:rsidRDefault="008143A0" w:rsidP="008143A0">
            <w:pPr>
              <w:pStyle w:val="Heading3"/>
              <w:keepLines/>
              <w:numPr>
                <w:ilvl w:val="0"/>
                <w:numId w:val="18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Display the landing page on another screen or laptop</w:t>
            </w:r>
          </w:p>
          <w:p w14:paraId="6246DF8B" w14:textId="77777777" w:rsidR="008143A0" w:rsidRDefault="008143A0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62B99DE7" w14:textId="77777777" w:rsidR="001E4D65" w:rsidRDefault="001E4D65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Loopback feature:</w:t>
            </w:r>
          </w:p>
          <w:p w14:paraId="392CE7D4" w14:textId="79A3841B" w:rsidR="001E4D65" w:rsidRPr="00EB572E" w:rsidRDefault="00F37B4C" w:rsidP="00EB572E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Get shopper to choose their preferred hat – either cowboy ha</w:t>
            </w:r>
            <w:r w:rsidR="00415AE3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t or beach hat with flowers in s</w:t>
            </w:r>
            <w:r w:rsidRPr="00EB572E">
              <w:rPr>
                <w:rFonts w:ascii="Tahoma" w:eastAsia="PMingLiU" w:hAnsi="Tahoma" w:cs="Tahoma"/>
                <w:color w:val="3366FF"/>
                <w:sz w:val="20"/>
                <w:szCs w:val="20"/>
                <w:lang w:eastAsia="ar-SA"/>
              </w:rPr>
              <w:t>cene 2 and the hat will be placed on their head during photo taking.</w:t>
            </w:r>
          </w:p>
          <w:p w14:paraId="05EB912C" w14:textId="77777777" w:rsidR="001E4D65" w:rsidRDefault="001E4D65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7F39E7AB" w14:textId="77777777" w:rsidR="00C50855" w:rsidRDefault="00535C2A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Handling of 2 or more people:</w:t>
            </w:r>
          </w:p>
          <w:p w14:paraId="38B31EEE" w14:textId="16FAB75D" w:rsidR="005735ED" w:rsidRPr="005E26BC" w:rsidRDefault="005735ED" w:rsidP="00EB572E">
            <w:pPr>
              <w:pStyle w:val="Heading3"/>
              <w:keepLines/>
              <w:numPr>
                <w:ilvl w:val="0"/>
                <w:numId w:val="19"/>
              </w:numPr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>Don’t ask anyone to move away. Just tak</w:t>
            </w:r>
            <w:r w:rsidR="00794A54"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e photo of everyone present, no need to do gender recognition, </w:t>
            </w:r>
            <w:r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  <w:t xml:space="preserve">show neutral promotion or group promotion. </w:t>
            </w:r>
          </w:p>
          <w:p w14:paraId="455B759A" w14:textId="77777777" w:rsidR="00535C2A" w:rsidRDefault="00535C2A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60BB712E" w14:textId="5E79A983" w:rsidR="00EB572E" w:rsidRDefault="00EB572E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Bugs</w:t>
            </w:r>
            <w:r w:rsidR="00EE607D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to solve</w:t>
            </w: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:</w:t>
            </w:r>
          </w:p>
          <w:p w14:paraId="2A7EFF37" w14:textId="03FAB0B6" w:rsidR="00EB572E" w:rsidRPr="005E52AE" w:rsidRDefault="00EB572E" w:rsidP="005E52AE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5E52A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System won’t go back to scene 0 after finishing scene 4</w:t>
            </w:r>
          </w:p>
          <w:p w14:paraId="4359F402" w14:textId="1C5A28C6" w:rsidR="00EB572E" w:rsidRPr="005E52AE" w:rsidRDefault="00C0158B" w:rsidP="005E52AE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 w:rsidRPr="005E52A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System crashes when </w:t>
            </w:r>
            <w:proofErr w:type="spellStart"/>
            <w:r w:rsidR="00022D5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passerbys</w:t>
            </w:r>
            <w:proofErr w:type="spellEnd"/>
            <w:r w:rsidR="002E7D46" w:rsidRPr="005E52A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walk into the scene</w:t>
            </w:r>
            <w:r w:rsidR="00022D5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where there’s </w:t>
            </w:r>
            <w:r w:rsidR="003C6380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already </w:t>
            </w:r>
            <w:r w:rsidR="00022D5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a person interacting with </w:t>
            </w:r>
            <w:proofErr w:type="spellStart"/>
            <w:r w:rsidR="00022D5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AlterSense</w:t>
            </w:r>
            <w:proofErr w:type="spellEnd"/>
          </w:p>
          <w:p w14:paraId="377AFE0E" w14:textId="77777777" w:rsidR="00EB572E" w:rsidRDefault="00EB572E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6FD62D39" w14:textId="77777777" w:rsidR="00F42C53" w:rsidRDefault="00AC481B" w:rsidP="00B62E67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Test cases &amp; survey form:</w:t>
            </w:r>
          </w:p>
          <w:p w14:paraId="5079DFFC" w14:textId="77777777" w:rsidR="00AC481B" w:rsidRDefault="00AC481B" w:rsidP="00AC481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Make the test cases more comprehensive. State what to observe.</w:t>
            </w:r>
          </w:p>
          <w:p w14:paraId="0B0E5CE8" w14:textId="014CE89F" w:rsidR="00AC481B" w:rsidRDefault="00AC481B" w:rsidP="00AC481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Improve on survey form</w:t>
            </w:r>
            <w:r w:rsidR="007A0F1D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. Ask more questions.</w:t>
            </w:r>
          </w:p>
          <w:p w14:paraId="73B1963B" w14:textId="77777777" w:rsidR="00AC481B" w:rsidRDefault="00AC481B" w:rsidP="00DD73A0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13ED16B3" w14:textId="77777777" w:rsidR="00DD73A0" w:rsidRDefault="00DD73A0" w:rsidP="00DD73A0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Things to request from </w:t>
            </w:r>
            <w:proofErr w:type="spellStart"/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Zhennan</w:t>
            </w:r>
            <w:proofErr w:type="spellEnd"/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:</w:t>
            </w:r>
          </w:p>
          <w:p w14:paraId="6E17A24B" w14:textId="3D320AB3" w:rsidR="00DD73A0" w:rsidRDefault="00DD73A0" w:rsidP="00DD73A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Promotions/gender-related content</w:t>
            </w:r>
          </w:p>
          <w:p w14:paraId="43D14AF8" w14:textId="15E23604" w:rsidR="00DD73A0" w:rsidRDefault="00DD73A0" w:rsidP="00DD73A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Dongle for Internet </w:t>
            </w:r>
            <w:r w:rsidR="00B07B18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connection</w:t>
            </w:r>
          </w:p>
          <w:p w14:paraId="4F35F30B" w14:textId="0E2B7553" w:rsidR="00DD73A0" w:rsidRDefault="00DD73A0" w:rsidP="00DD73A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1 table &amp; 8 chairs at Plaza Sing</w:t>
            </w:r>
            <w:r w:rsidR="00EC131C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(5 for us, 3 for testers to sit down &amp; complete survey form)</w:t>
            </w:r>
          </w:p>
          <w:p w14:paraId="45819BC0" w14:textId="33FA4A21" w:rsidR="00321CAE" w:rsidRPr="00DD73A0" w:rsidRDefault="00985AF3" w:rsidP="00DD73A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Possible c</w:t>
            </w:r>
            <w:r w:rsidR="00321CA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hange of date of UT2?</w:t>
            </w:r>
          </w:p>
          <w:p w14:paraId="098C8003" w14:textId="77777777" w:rsidR="00DD73A0" w:rsidRPr="00DD73A0" w:rsidRDefault="00DD73A0" w:rsidP="00DD73A0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4641A13E" w14:textId="77777777" w:rsidR="001C17E2" w:rsidRDefault="001C17E2" w:rsidP="00AC481B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  <w:p w14:paraId="6D5AA59C" w14:textId="18EF7B6E" w:rsidR="00AC481B" w:rsidRDefault="00DF214E" w:rsidP="00AC481B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Plaza Sing recc</w:t>
            </w:r>
            <w:r w:rsidR="00AC481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e:</w:t>
            </w:r>
          </w:p>
          <w:p w14:paraId="0E59D73B" w14:textId="493DE88F" w:rsidR="0036701F" w:rsidRDefault="00DF214E" w:rsidP="005F11FE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Recc</w:t>
            </w:r>
            <w:r w:rsidR="005F11FE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e the place </w:t>
            </w:r>
            <w:r w:rsidR="0036701F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when it’s ready</w:t>
            </w:r>
          </w:p>
          <w:p w14:paraId="714FCF2F" w14:textId="77777777" w:rsidR="00AC481B" w:rsidRDefault="0036701F" w:rsidP="005F11FE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</w:t>
            </w:r>
            <w:r w:rsidR="00AC481B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lan the set-up</w:t>
            </w:r>
            <w:r w:rsidR="00A714D8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&amp; logistics</w:t>
            </w:r>
          </w:p>
          <w:p w14:paraId="16EB75FA" w14:textId="4B8D936F" w:rsidR="00717919" w:rsidRPr="00EF0801" w:rsidRDefault="00977426" w:rsidP="00EF0801">
            <w:pPr>
              <w:pStyle w:val="ListParagraph"/>
              <w:numPr>
                <w:ilvl w:val="1"/>
                <w:numId w:val="23"/>
              </w:num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>Plan how to move the projector screen</w:t>
            </w:r>
            <w:r w:rsidR="00691232"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  <w:t xml:space="preserve"> to Plaza Sing</w:t>
            </w:r>
          </w:p>
          <w:p w14:paraId="6ACB0823" w14:textId="645EDDE1" w:rsidR="00717919" w:rsidRPr="007639C1" w:rsidRDefault="00717919" w:rsidP="007639C1">
            <w:pPr>
              <w:rPr>
                <w:rFonts w:ascii="Tahoma" w:hAnsi="Tahoma" w:cs="Tahoma"/>
                <w:color w:val="3366FF"/>
                <w:sz w:val="20"/>
                <w:szCs w:val="20"/>
                <w:lang w:eastAsia="ar-SA"/>
              </w:rPr>
            </w:pPr>
          </w:p>
        </w:tc>
      </w:tr>
    </w:tbl>
    <w:p w14:paraId="121D0E31" w14:textId="63B9DCDD" w:rsidR="00821537" w:rsidRPr="00DF517C" w:rsidRDefault="00821537" w:rsidP="007A0F1D">
      <w:pPr>
        <w:keepNext/>
        <w:keepLines/>
        <w:suppressAutoHyphens w:val="0"/>
        <w:rPr>
          <w:rFonts w:ascii="Tahoma" w:hAnsi="Tahoma" w:cs="Tahoma"/>
        </w:rPr>
      </w:pPr>
    </w:p>
    <w:p w14:paraId="7FB6174F" w14:textId="77777777" w:rsidR="00821537" w:rsidRPr="00DF517C" w:rsidRDefault="00821537" w:rsidP="00AC1B9E">
      <w:pPr>
        <w:keepNext/>
        <w:keepLines/>
        <w:suppressAutoHyphens w:val="0"/>
        <w:jc w:val="center"/>
        <w:rPr>
          <w:rFonts w:ascii="Tahoma" w:hAnsi="Tahoma" w:cs="Tahoma"/>
        </w:rPr>
      </w:pPr>
    </w:p>
    <w:sectPr w:rsidR="00821537" w:rsidRPr="00DF517C" w:rsidSect="00307767">
      <w:headerReference w:type="default" r:id="rId10"/>
      <w:footerReference w:type="default" r:id="rId11"/>
      <w:footnotePr>
        <w:pos w:val="beneathText"/>
      </w:footnotePr>
      <w:pgSz w:w="12240" w:h="15840"/>
      <w:pgMar w:top="1134" w:right="990" w:bottom="1833" w:left="1134" w:header="22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2010" w14:textId="77777777" w:rsidR="009B055C" w:rsidRDefault="009B055C" w:rsidP="00821537">
      <w:r>
        <w:separator/>
      </w:r>
    </w:p>
  </w:endnote>
  <w:endnote w:type="continuationSeparator" w:id="0">
    <w:p w14:paraId="59521547" w14:textId="77777777" w:rsidR="009B055C" w:rsidRDefault="009B055C" w:rsidP="008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4F5B" w14:textId="77777777" w:rsidR="007A0F1D" w:rsidRDefault="007A0F1D" w:rsidP="00AC1B9E">
    <w:pPr>
      <w:pStyle w:val="Footer"/>
      <w:tabs>
        <w:tab w:val="clear" w:pos="9972"/>
        <w:tab w:val="right" w:pos="10080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BE22" w14:textId="77777777" w:rsidR="009B055C" w:rsidRDefault="009B055C" w:rsidP="00821537">
      <w:r>
        <w:separator/>
      </w:r>
    </w:p>
  </w:footnote>
  <w:footnote w:type="continuationSeparator" w:id="0">
    <w:p w14:paraId="1A1EE95D" w14:textId="77777777" w:rsidR="009B055C" w:rsidRDefault="009B055C" w:rsidP="0082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916D" w14:textId="77777777" w:rsidR="007A0F1D" w:rsidRDefault="007A0F1D" w:rsidP="00307767">
    <w:pPr>
      <w:pStyle w:val="Header"/>
      <w:jc w:val="right"/>
    </w:pPr>
    <w:r>
      <w:rPr>
        <w:rFonts w:cs="Tahoma"/>
        <w:noProof/>
        <w:lang w:val="en-SG" w:eastAsia="zh-CN"/>
      </w:rPr>
      <w:drawing>
        <wp:inline distT="0" distB="0" distL="0" distR="0" wp14:anchorId="1458A317" wp14:editId="277568D2">
          <wp:extent cx="1691640" cy="676255"/>
          <wp:effectExtent l="0" t="0" r="0" b="0"/>
          <wp:docPr id="2" name="Picture 2" descr="C:\Users\zhiwei.goh.2010\Documents\My Dropbox\FYP (1)\Logo\MOOT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hiwei.goh.2010\Documents\My Dropbox\FYP (1)\Logo\MOOT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7C3"/>
    <w:multiLevelType w:val="hybridMultilevel"/>
    <w:tmpl w:val="207E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D4D97"/>
    <w:multiLevelType w:val="hybridMultilevel"/>
    <w:tmpl w:val="5E48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B7223"/>
    <w:multiLevelType w:val="hybridMultilevel"/>
    <w:tmpl w:val="CC905B4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C1383"/>
    <w:multiLevelType w:val="hybridMultilevel"/>
    <w:tmpl w:val="BD5AAC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7C9F"/>
    <w:multiLevelType w:val="hybridMultilevel"/>
    <w:tmpl w:val="7B56F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30C09"/>
    <w:multiLevelType w:val="hybridMultilevel"/>
    <w:tmpl w:val="C876F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66B60"/>
    <w:multiLevelType w:val="hybridMultilevel"/>
    <w:tmpl w:val="072C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24971"/>
    <w:multiLevelType w:val="hybridMultilevel"/>
    <w:tmpl w:val="50D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EE3"/>
    <w:multiLevelType w:val="hybridMultilevel"/>
    <w:tmpl w:val="6B8E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3579C"/>
    <w:multiLevelType w:val="hybridMultilevel"/>
    <w:tmpl w:val="3FA85E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B00C5"/>
    <w:multiLevelType w:val="hybridMultilevel"/>
    <w:tmpl w:val="F29E2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15BE4"/>
    <w:multiLevelType w:val="hybridMultilevel"/>
    <w:tmpl w:val="F37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62E17"/>
    <w:multiLevelType w:val="hybridMultilevel"/>
    <w:tmpl w:val="1466EB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2615"/>
    <w:multiLevelType w:val="hybridMultilevel"/>
    <w:tmpl w:val="FAF6487A"/>
    <w:lvl w:ilvl="0" w:tplc="B4128FBE">
      <w:start w:val="193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A19E8"/>
    <w:multiLevelType w:val="hybridMultilevel"/>
    <w:tmpl w:val="7CC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4467B"/>
    <w:multiLevelType w:val="hybridMultilevel"/>
    <w:tmpl w:val="257A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E0504C"/>
    <w:multiLevelType w:val="hybridMultilevel"/>
    <w:tmpl w:val="597A2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617E1A"/>
    <w:multiLevelType w:val="hybridMultilevel"/>
    <w:tmpl w:val="21E8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40430"/>
    <w:multiLevelType w:val="hybridMultilevel"/>
    <w:tmpl w:val="58148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503FF"/>
    <w:multiLevelType w:val="hybridMultilevel"/>
    <w:tmpl w:val="E33E8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43701"/>
    <w:multiLevelType w:val="multilevel"/>
    <w:tmpl w:val="7CC4F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52793"/>
    <w:multiLevelType w:val="hybridMultilevel"/>
    <w:tmpl w:val="E0A23A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157FA"/>
    <w:multiLevelType w:val="hybridMultilevel"/>
    <w:tmpl w:val="B50AB0D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36098"/>
    <w:multiLevelType w:val="hybridMultilevel"/>
    <w:tmpl w:val="D6B46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"/>
  </w:num>
  <w:num w:numId="5">
    <w:abstractNumId w:val="9"/>
  </w:num>
  <w:num w:numId="6">
    <w:abstractNumId w:val="13"/>
  </w:num>
  <w:num w:numId="7">
    <w:abstractNumId w:val="22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20"/>
  </w:num>
  <w:num w:numId="13">
    <w:abstractNumId w:val="4"/>
  </w:num>
  <w:num w:numId="14">
    <w:abstractNumId w:val="17"/>
  </w:num>
  <w:num w:numId="15">
    <w:abstractNumId w:val="11"/>
  </w:num>
  <w:num w:numId="16">
    <w:abstractNumId w:val="18"/>
  </w:num>
  <w:num w:numId="17">
    <w:abstractNumId w:val="7"/>
  </w:num>
  <w:num w:numId="18">
    <w:abstractNumId w:val="19"/>
  </w:num>
  <w:num w:numId="19">
    <w:abstractNumId w:val="1"/>
  </w:num>
  <w:num w:numId="20">
    <w:abstractNumId w:val="5"/>
  </w:num>
  <w:num w:numId="21">
    <w:abstractNumId w:val="23"/>
  </w:num>
  <w:num w:numId="22">
    <w:abstractNumId w:val="6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C"/>
    <w:rsid w:val="000005F4"/>
    <w:rsid w:val="00003123"/>
    <w:rsid w:val="0001797B"/>
    <w:rsid w:val="00022D5B"/>
    <w:rsid w:val="0002315F"/>
    <w:rsid w:val="000426A4"/>
    <w:rsid w:val="00053050"/>
    <w:rsid w:val="0005595B"/>
    <w:rsid w:val="00075E0F"/>
    <w:rsid w:val="00086538"/>
    <w:rsid w:val="00087852"/>
    <w:rsid w:val="00091ECC"/>
    <w:rsid w:val="00093876"/>
    <w:rsid w:val="00097261"/>
    <w:rsid w:val="000A47C5"/>
    <w:rsid w:val="000D2B9B"/>
    <w:rsid w:val="000E1269"/>
    <w:rsid w:val="000F75C1"/>
    <w:rsid w:val="00113C5C"/>
    <w:rsid w:val="00113D58"/>
    <w:rsid w:val="00134149"/>
    <w:rsid w:val="001421FE"/>
    <w:rsid w:val="00150226"/>
    <w:rsid w:val="0015704E"/>
    <w:rsid w:val="00182C26"/>
    <w:rsid w:val="00193B7E"/>
    <w:rsid w:val="001A5376"/>
    <w:rsid w:val="001A61BE"/>
    <w:rsid w:val="001B0FF8"/>
    <w:rsid w:val="001C0266"/>
    <w:rsid w:val="001C17E2"/>
    <w:rsid w:val="001C349B"/>
    <w:rsid w:val="001C5AC5"/>
    <w:rsid w:val="001C7A10"/>
    <w:rsid w:val="001D5782"/>
    <w:rsid w:val="001D7A46"/>
    <w:rsid w:val="001E4D65"/>
    <w:rsid w:val="001F19D0"/>
    <w:rsid w:val="001F6509"/>
    <w:rsid w:val="00201D49"/>
    <w:rsid w:val="00211545"/>
    <w:rsid w:val="0021734F"/>
    <w:rsid w:val="00217424"/>
    <w:rsid w:val="0022528A"/>
    <w:rsid w:val="00225A95"/>
    <w:rsid w:val="0024110C"/>
    <w:rsid w:val="00244CE6"/>
    <w:rsid w:val="00255FE6"/>
    <w:rsid w:val="002675AF"/>
    <w:rsid w:val="00283C35"/>
    <w:rsid w:val="002872EB"/>
    <w:rsid w:val="00291924"/>
    <w:rsid w:val="002A0FF1"/>
    <w:rsid w:val="002D1A4B"/>
    <w:rsid w:val="002D1DB2"/>
    <w:rsid w:val="002D29A2"/>
    <w:rsid w:val="002D36F3"/>
    <w:rsid w:val="002D3802"/>
    <w:rsid w:val="002D4F96"/>
    <w:rsid w:val="002E7D46"/>
    <w:rsid w:val="002F5A08"/>
    <w:rsid w:val="00300A50"/>
    <w:rsid w:val="00307767"/>
    <w:rsid w:val="003160CF"/>
    <w:rsid w:val="00321CAE"/>
    <w:rsid w:val="00353530"/>
    <w:rsid w:val="00357249"/>
    <w:rsid w:val="003659B5"/>
    <w:rsid w:val="0036701F"/>
    <w:rsid w:val="0038283B"/>
    <w:rsid w:val="003854F0"/>
    <w:rsid w:val="003923AF"/>
    <w:rsid w:val="00396529"/>
    <w:rsid w:val="003B5507"/>
    <w:rsid w:val="003C2C18"/>
    <w:rsid w:val="003C6380"/>
    <w:rsid w:val="003D1625"/>
    <w:rsid w:val="003D445B"/>
    <w:rsid w:val="003E7CF5"/>
    <w:rsid w:val="003F05C4"/>
    <w:rsid w:val="003F23A3"/>
    <w:rsid w:val="003F4164"/>
    <w:rsid w:val="0041234B"/>
    <w:rsid w:val="00414D9C"/>
    <w:rsid w:val="00415AE3"/>
    <w:rsid w:val="00417177"/>
    <w:rsid w:val="00440001"/>
    <w:rsid w:val="004428D4"/>
    <w:rsid w:val="00443E08"/>
    <w:rsid w:val="00444EE5"/>
    <w:rsid w:val="00447DFF"/>
    <w:rsid w:val="00467A2A"/>
    <w:rsid w:val="00473C52"/>
    <w:rsid w:val="00473C5D"/>
    <w:rsid w:val="004751B1"/>
    <w:rsid w:val="00475A8D"/>
    <w:rsid w:val="00482A6D"/>
    <w:rsid w:val="004A1A95"/>
    <w:rsid w:val="004B2075"/>
    <w:rsid w:val="004C1CEF"/>
    <w:rsid w:val="004C67CE"/>
    <w:rsid w:val="004D6C85"/>
    <w:rsid w:val="004F08CA"/>
    <w:rsid w:val="00511875"/>
    <w:rsid w:val="005119EC"/>
    <w:rsid w:val="005252E8"/>
    <w:rsid w:val="00535C2A"/>
    <w:rsid w:val="00535EE1"/>
    <w:rsid w:val="00560DFE"/>
    <w:rsid w:val="0056191A"/>
    <w:rsid w:val="00571128"/>
    <w:rsid w:val="00571DD9"/>
    <w:rsid w:val="005735ED"/>
    <w:rsid w:val="005758F7"/>
    <w:rsid w:val="00583752"/>
    <w:rsid w:val="005B54FC"/>
    <w:rsid w:val="005C03FF"/>
    <w:rsid w:val="005C495D"/>
    <w:rsid w:val="005C5B52"/>
    <w:rsid w:val="005D109E"/>
    <w:rsid w:val="005E0F59"/>
    <w:rsid w:val="005E26BC"/>
    <w:rsid w:val="005E52AE"/>
    <w:rsid w:val="005E5DE0"/>
    <w:rsid w:val="005E6BD9"/>
    <w:rsid w:val="005E789C"/>
    <w:rsid w:val="005F11FE"/>
    <w:rsid w:val="005F38E6"/>
    <w:rsid w:val="005F539C"/>
    <w:rsid w:val="005F5D26"/>
    <w:rsid w:val="0061426F"/>
    <w:rsid w:val="006450B5"/>
    <w:rsid w:val="00647D2B"/>
    <w:rsid w:val="006630DD"/>
    <w:rsid w:val="006771A2"/>
    <w:rsid w:val="00691232"/>
    <w:rsid w:val="006A736A"/>
    <w:rsid w:val="006A78B3"/>
    <w:rsid w:val="006C2C62"/>
    <w:rsid w:val="006E1217"/>
    <w:rsid w:val="00702447"/>
    <w:rsid w:val="00703209"/>
    <w:rsid w:val="00706CCD"/>
    <w:rsid w:val="00706E2C"/>
    <w:rsid w:val="00715626"/>
    <w:rsid w:val="00716658"/>
    <w:rsid w:val="00717919"/>
    <w:rsid w:val="00731719"/>
    <w:rsid w:val="00735F59"/>
    <w:rsid w:val="00736D32"/>
    <w:rsid w:val="00743DE7"/>
    <w:rsid w:val="00751696"/>
    <w:rsid w:val="00751DA0"/>
    <w:rsid w:val="007639C1"/>
    <w:rsid w:val="0077026D"/>
    <w:rsid w:val="00792550"/>
    <w:rsid w:val="00794A54"/>
    <w:rsid w:val="007A0F1D"/>
    <w:rsid w:val="007A388A"/>
    <w:rsid w:val="007B6F11"/>
    <w:rsid w:val="007C1FFD"/>
    <w:rsid w:val="007D5038"/>
    <w:rsid w:val="007E4F19"/>
    <w:rsid w:val="007F4815"/>
    <w:rsid w:val="008000B4"/>
    <w:rsid w:val="00803F8A"/>
    <w:rsid w:val="008143A0"/>
    <w:rsid w:val="0082104A"/>
    <w:rsid w:val="00821537"/>
    <w:rsid w:val="00834836"/>
    <w:rsid w:val="00872096"/>
    <w:rsid w:val="008747CD"/>
    <w:rsid w:val="0088578E"/>
    <w:rsid w:val="008939E7"/>
    <w:rsid w:val="008A0396"/>
    <w:rsid w:val="008A7C3D"/>
    <w:rsid w:val="008B43B7"/>
    <w:rsid w:val="008C2214"/>
    <w:rsid w:val="008C6ACB"/>
    <w:rsid w:val="008D6D19"/>
    <w:rsid w:val="008E4CAA"/>
    <w:rsid w:val="008F6E87"/>
    <w:rsid w:val="0090143C"/>
    <w:rsid w:val="00901A3F"/>
    <w:rsid w:val="00911EDA"/>
    <w:rsid w:val="00973DB5"/>
    <w:rsid w:val="00977426"/>
    <w:rsid w:val="00985AF3"/>
    <w:rsid w:val="009927C2"/>
    <w:rsid w:val="009B055C"/>
    <w:rsid w:val="009B2ABA"/>
    <w:rsid w:val="009B71EC"/>
    <w:rsid w:val="009E4482"/>
    <w:rsid w:val="009F1EEF"/>
    <w:rsid w:val="00A118AE"/>
    <w:rsid w:val="00A17E69"/>
    <w:rsid w:val="00A17FC6"/>
    <w:rsid w:val="00A204E9"/>
    <w:rsid w:val="00A332E3"/>
    <w:rsid w:val="00A52C51"/>
    <w:rsid w:val="00A57C83"/>
    <w:rsid w:val="00A714D8"/>
    <w:rsid w:val="00AA42AF"/>
    <w:rsid w:val="00AB6555"/>
    <w:rsid w:val="00AC04D6"/>
    <w:rsid w:val="00AC1B9E"/>
    <w:rsid w:val="00AC2224"/>
    <w:rsid w:val="00AC481B"/>
    <w:rsid w:val="00AC5F5D"/>
    <w:rsid w:val="00AD1622"/>
    <w:rsid w:val="00AD20C5"/>
    <w:rsid w:val="00AD2B84"/>
    <w:rsid w:val="00AE3F38"/>
    <w:rsid w:val="00AE4CA0"/>
    <w:rsid w:val="00AE55F1"/>
    <w:rsid w:val="00AE5DC6"/>
    <w:rsid w:val="00AE5E6B"/>
    <w:rsid w:val="00AF23CE"/>
    <w:rsid w:val="00AF5041"/>
    <w:rsid w:val="00AF6194"/>
    <w:rsid w:val="00AF64EC"/>
    <w:rsid w:val="00AF6BD5"/>
    <w:rsid w:val="00B067DD"/>
    <w:rsid w:val="00B07B18"/>
    <w:rsid w:val="00B125DE"/>
    <w:rsid w:val="00B321CA"/>
    <w:rsid w:val="00B54461"/>
    <w:rsid w:val="00B62E67"/>
    <w:rsid w:val="00B63280"/>
    <w:rsid w:val="00B737EB"/>
    <w:rsid w:val="00B73896"/>
    <w:rsid w:val="00B76667"/>
    <w:rsid w:val="00B85ABD"/>
    <w:rsid w:val="00B9200F"/>
    <w:rsid w:val="00B952EB"/>
    <w:rsid w:val="00BB06C7"/>
    <w:rsid w:val="00BB5CFA"/>
    <w:rsid w:val="00BB642B"/>
    <w:rsid w:val="00BB6A44"/>
    <w:rsid w:val="00BD5FC1"/>
    <w:rsid w:val="00BE165C"/>
    <w:rsid w:val="00BE45FB"/>
    <w:rsid w:val="00BF3AD5"/>
    <w:rsid w:val="00BF616D"/>
    <w:rsid w:val="00C0158B"/>
    <w:rsid w:val="00C039FB"/>
    <w:rsid w:val="00C10E24"/>
    <w:rsid w:val="00C16B4B"/>
    <w:rsid w:val="00C31D9F"/>
    <w:rsid w:val="00C453F8"/>
    <w:rsid w:val="00C50855"/>
    <w:rsid w:val="00C55582"/>
    <w:rsid w:val="00C55FEE"/>
    <w:rsid w:val="00C73918"/>
    <w:rsid w:val="00C74E85"/>
    <w:rsid w:val="00C901FE"/>
    <w:rsid w:val="00CC665C"/>
    <w:rsid w:val="00CE04EC"/>
    <w:rsid w:val="00CE141E"/>
    <w:rsid w:val="00CE22F9"/>
    <w:rsid w:val="00CE6435"/>
    <w:rsid w:val="00CF26CA"/>
    <w:rsid w:val="00CF3DE6"/>
    <w:rsid w:val="00D128A3"/>
    <w:rsid w:val="00D131CC"/>
    <w:rsid w:val="00D30297"/>
    <w:rsid w:val="00D34F18"/>
    <w:rsid w:val="00D52F1F"/>
    <w:rsid w:val="00D627BE"/>
    <w:rsid w:val="00D629F1"/>
    <w:rsid w:val="00D72ABB"/>
    <w:rsid w:val="00D95BF4"/>
    <w:rsid w:val="00DA0312"/>
    <w:rsid w:val="00DD73A0"/>
    <w:rsid w:val="00DF214E"/>
    <w:rsid w:val="00DF517C"/>
    <w:rsid w:val="00E00590"/>
    <w:rsid w:val="00E26F72"/>
    <w:rsid w:val="00E44E4D"/>
    <w:rsid w:val="00E54367"/>
    <w:rsid w:val="00E56E37"/>
    <w:rsid w:val="00E60D04"/>
    <w:rsid w:val="00E64C43"/>
    <w:rsid w:val="00EA1796"/>
    <w:rsid w:val="00EA7F96"/>
    <w:rsid w:val="00EB572E"/>
    <w:rsid w:val="00EC131C"/>
    <w:rsid w:val="00EE27F4"/>
    <w:rsid w:val="00EE5061"/>
    <w:rsid w:val="00EE607D"/>
    <w:rsid w:val="00EE7037"/>
    <w:rsid w:val="00EF0801"/>
    <w:rsid w:val="00EF0B0F"/>
    <w:rsid w:val="00F37B4C"/>
    <w:rsid w:val="00F4192D"/>
    <w:rsid w:val="00F42C53"/>
    <w:rsid w:val="00F43F38"/>
    <w:rsid w:val="00F44FFB"/>
    <w:rsid w:val="00F520FA"/>
    <w:rsid w:val="00F57439"/>
    <w:rsid w:val="00F86F27"/>
    <w:rsid w:val="00F93F2B"/>
    <w:rsid w:val="00FA285F"/>
    <w:rsid w:val="00FB1E82"/>
    <w:rsid w:val="00FB37A1"/>
    <w:rsid w:val="00FB5582"/>
    <w:rsid w:val="00FB6108"/>
    <w:rsid w:val="00FB62A9"/>
    <w:rsid w:val="00FD7B44"/>
    <w:rsid w:val="00FE049F"/>
    <w:rsid w:val="00FE1A65"/>
    <w:rsid w:val="00FE4BD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0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A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A388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DefaultParagraphFont"/>
    <w:rsid w:val="007A388A"/>
    <w:rPr>
      <w:color w:val="0000FF"/>
      <w:u w:val="single"/>
    </w:rPr>
  </w:style>
  <w:style w:type="character" w:styleId="PageNumber">
    <w:name w:val="page number"/>
    <w:basedOn w:val="DefaultParagraphFont"/>
    <w:rsid w:val="007A388A"/>
    <w:rPr>
      <w:rFonts w:cs="Times New Roman"/>
    </w:rPr>
  </w:style>
  <w:style w:type="paragraph" w:customStyle="1" w:styleId="Heading">
    <w:name w:val="Heading"/>
    <w:basedOn w:val="Normal"/>
    <w:next w:val="BodyText"/>
    <w:rsid w:val="007A38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388A"/>
    <w:pPr>
      <w:spacing w:after="120"/>
    </w:pPr>
  </w:style>
  <w:style w:type="paragraph" w:styleId="List">
    <w:name w:val="List"/>
    <w:basedOn w:val="BodyText"/>
    <w:rsid w:val="007A388A"/>
    <w:rPr>
      <w:rFonts w:cs="Tahoma"/>
    </w:rPr>
  </w:style>
  <w:style w:type="paragraph" w:styleId="Caption">
    <w:name w:val="caption"/>
    <w:basedOn w:val="Normal"/>
    <w:qFormat/>
    <w:rsid w:val="007A38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388A"/>
    <w:pPr>
      <w:suppressLineNumbers/>
    </w:pPr>
    <w:rPr>
      <w:rFonts w:cs="Tahoma"/>
    </w:rPr>
  </w:style>
  <w:style w:type="paragraph" w:styleId="Header">
    <w:name w:val="header"/>
    <w:basedOn w:val="Normal"/>
    <w:rsid w:val="007A3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88A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A388A"/>
    <w:pPr>
      <w:suppressLineNumbers/>
    </w:p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C665C"/>
    <w:rPr>
      <w:color w:val="808080"/>
    </w:rPr>
  </w:style>
  <w:style w:type="paragraph" w:styleId="BalloonText">
    <w:name w:val="Balloon Text"/>
    <w:basedOn w:val="Normal"/>
    <w:link w:val="BalloonTextChar"/>
    <w:rsid w:val="00C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5C"/>
    <w:rPr>
      <w:rFonts w:ascii="Tahoma" w:eastAsia="Arial Unicode MS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1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A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A388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DefaultParagraphFont"/>
    <w:rsid w:val="007A388A"/>
    <w:rPr>
      <w:color w:val="0000FF"/>
      <w:u w:val="single"/>
    </w:rPr>
  </w:style>
  <w:style w:type="character" w:styleId="PageNumber">
    <w:name w:val="page number"/>
    <w:basedOn w:val="DefaultParagraphFont"/>
    <w:rsid w:val="007A388A"/>
    <w:rPr>
      <w:rFonts w:cs="Times New Roman"/>
    </w:rPr>
  </w:style>
  <w:style w:type="paragraph" w:customStyle="1" w:styleId="Heading">
    <w:name w:val="Heading"/>
    <w:basedOn w:val="Normal"/>
    <w:next w:val="BodyText"/>
    <w:rsid w:val="007A38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388A"/>
    <w:pPr>
      <w:spacing w:after="120"/>
    </w:pPr>
  </w:style>
  <w:style w:type="paragraph" w:styleId="List">
    <w:name w:val="List"/>
    <w:basedOn w:val="BodyText"/>
    <w:rsid w:val="007A388A"/>
    <w:rPr>
      <w:rFonts w:cs="Tahoma"/>
    </w:rPr>
  </w:style>
  <w:style w:type="paragraph" w:styleId="Caption">
    <w:name w:val="caption"/>
    <w:basedOn w:val="Normal"/>
    <w:qFormat/>
    <w:rsid w:val="007A38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388A"/>
    <w:pPr>
      <w:suppressLineNumbers/>
    </w:pPr>
    <w:rPr>
      <w:rFonts w:cs="Tahoma"/>
    </w:rPr>
  </w:style>
  <w:style w:type="paragraph" w:styleId="Header">
    <w:name w:val="header"/>
    <w:basedOn w:val="Normal"/>
    <w:rsid w:val="007A3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88A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A388A"/>
    <w:pPr>
      <w:suppressLineNumbers/>
    </w:p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C665C"/>
    <w:rPr>
      <w:color w:val="808080"/>
    </w:rPr>
  </w:style>
  <w:style w:type="paragraph" w:styleId="BalloonText">
    <w:name w:val="Balloon Text"/>
    <w:basedOn w:val="Normal"/>
    <w:link w:val="BalloonTextChar"/>
    <w:rsid w:val="00C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5C"/>
    <w:rPr>
      <w:rFonts w:ascii="Tahoma" w:eastAsia="Arial Unicode MS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1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wei.goh.2010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EAC642AA96418B9074872ABDE5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E6EA-90E2-443D-871B-D23414E4ABA2}"/>
      </w:docPartPr>
      <w:docPartBody>
        <w:p w:rsidR="00E05C7D" w:rsidRDefault="00636ED1" w:rsidP="00636ED1">
          <w:pPr>
            <w:pStyle w:val="5AEAC642AA96418B9074872ABDE5244114"/>
          </w:pPr>
          <w:r w:rsidRPr="0020237B">
            <w:rPr>
              <w:rStyle w:val="PlaceholderText"/>
            </w:rPr>
            <w:t>Click here to enter a date.</w:t>
          </w:r>
        </w:p>
      </w:docPartBody>
    </w:docPart>
    <w:docPart>
      <w:docPartPr>
        <w:name w:val="8531980BF6EE4F229D284C07B091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09B-A534-4F21-A4A2-3F9312F71795}"/>
      </w:docPartPr>
      <w:docPartBody>
        <w:p w:rsidR="00E05C7D" w:rsidRDefault="000466AA" w:rsidP="000466AA">
          <w:pPr>
            <w:pStyle w:val="8531980BF6EE4F229D284C07B091B98015"/>
          </w:pPr>
          <w:r>
            <w:rPr>
              <w:rStyle w:val="PlaceholderText"/>
            </w:rPr>
            <w:t>Select</w:t>
          </w:r>
          <w:r w:rsidRPr="0020237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Scribe</w:t>
          </w:r>
          <w:r w:rsidRPr="0020237B">
            <w:rPr>
              <w:rStyle w:val="PlaceholderText"/>
            </w:rPr>
            <w:t>.</w:t>
          </w:r>
        </w:p>
      </w:docPartBody>
    </w:docPart>
    <w:docPart>
      <w:docPartPr>
        <w:name w:val="AA4370BAA2934D909AB681D09668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4C12-3135-4140-98D7-FC1163C1FEDE}"/>
      </w:docPartPr>
      <w:docPartBody>
        <w:p w:rsidR="00542EFF" w:rsidRDefault="000466AA" w:rsidP="000466AA">
          <w:pPr>
            <w:pStyle w:val="AA4370BAA2934D909AB681D0966802491"/>
          </w:pPr>
          <w:r>
            <w:rPr>
              <w:rStyle w:val="PlaceholderText"/>
            </w:rPr>
            <w:t>Select</w:t>
          </w:r>
          <w:r w:rsidRPr="0020237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member</w:t>
          </w:r>
          <w:r w:rsidRPr="002023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009"/>
    <w:rsid w:val="00010D56"/>
    <w:rsid w:val="000146A7"/>
    <w:rsid w:val="000466AA"/>
    <w:rsid w:val="000466BA"/>
    <w:rsid w:val="000655D5"/>
    <w:rsid w:val="000A3FDC"/>
    <w:rsid w:val="00167A81"/>
    <w:rsid w:val="00190B72"/>
    <w:rsid w:val="00191E67"/>
    <w:rsid w:val="00223009"/>
    <w:rsid w:val="0024329C"/>
    <w:rsid w:val="002E3D2A"/>
    <w:rsid w:val="003F5B86"/>
    <w:rsid w:val="004C5BF6"/>
    <w:rsid w:val="00542EFF"/>
    <w:rsid w:val="005466D4"/>
    <w:rsid w:val="005B3F4E"/>
    <w:rsid w:val="00636ED1"/>
    <w:rsid w:val="0065065C"/>
    <w:rsid w:val="0066362C"/>
    <w:rsid w:val="006F7566"/>
    <w:rsid w:val="007A0454"/>
    <w:rsid w:val="007A36ED"/>
    <w:rsid w:val="00826F34"/>
    <w:rsid w:val="008937AE"/>
    <w:rsid w:val="008A57D7"/>
    <w:rsid w:val="008D2752"/>
    <w:rsid w:val="00A906EE"/>
    <w:rsid w:val="00B47039"/>
    <w:rsid w:val="00BF6B3D"/>
    <w:rsid w:val="00DD3F69"/>
    <w:rsid w:val="00E05C7D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6AA"/>
    <w:rPr>
      <w:color w:val="808080"/>
    </w:rPr>
  </w:style>
  <w:style w:type="paragraph" w:customStyle="1" w:styleId="5AEAC642AA96418B9074872ABDE52441">
    <w:name w:val="5AEAC642AA96418B9074872ABDE5244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1">
    <w:name w:val="5AEAC642AA96418B9074872ABDE52441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2">
    <w:name w:val="5AEAC642AA96418B9074872ABDE524412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ACA86438EE474464889ACE58EC30E41A">
    <w:name w:val="ACA86438EE474464889ACE58EC30E41A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3">
    <w:name w:val="5AEAC642AA96418B9074872ABDE524413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ACA86438EE474464889ACE58EC30E41A1">
    <w:name w:val="ACA86438EE474464889ACE58EC30E41A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4">
    <w:name w:val="5AEAC642AA96418B9074872ABDE524414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">
    <w:name w:val="CD99BCEB432042AFAC1F20123098E865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">
    <w:name w:val="8531980BF6EE4F229D284C07B091B980"/>
    <w:rsid w:val="00223009"/>
  </w:style>
  <w:style w:type="paragraph" w:customStyle="1" w:styleId="5AEAC642AA96418B9074872ABDE524415">
    <w:name w:val="5AEAC642AA96418B9074872ABDE524415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">
    <w:name w:val="CD99BCEB432042AFAC1F20123098E865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A4FE738E86B646AAB2CB424C7ECDC0A9">
    <w:name w:val="A4FE738E86B646AAB2CB424C7ECDC0A9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">
    <w:name w:val="8531980BF6EE4F229D284C07B091B980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6">
    <w:name w:val="5AEAC642AA96418B9074872ABDE524416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2">
    <w:name w:val="CD99BCEB432042AFAC1F20123098E8652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2">
    <w:name w:val="8531980BF6EE4F229D284C07B091B9802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">
    <w:name w:val="9584F4E6859D42EAAF3CCDBE8C645F96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603AC3C8AF94F28841176715987C999">
    <w:name w:val="C603AC3C8AF94F28841176715987C999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7">
    <w:name w:val="5AEAC642AA96418B9074872ABDE524417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3">
    <w:name w:val="CD99BCEB432042AFAC1F20123098E8653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3">
    <w:name w:val="8531980BF6EE4F229D284C07B091B9803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1">
    <w:name w:val="9584F4E6859D42EAAF3CCDBE8C645F961"/>
    <w:rsid w:val="002230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D9ABF610B004E2AB2B789DE99390044">
    <w:name w:val="1D9ABF610B004E2AB2B789DE99390044"/>
    <w:rsid w:val="00E05C7D"/>
  </w:style>
  <w:style w:type="paragraph" w:customStyle="1" w:styleId="B6D36A93C12744E0A3F98E991049F6CA">
    <w:name w:val="B6D36A93C12744E0A3F98E991049F6CA"/>
    <w:rsid w:val="00E05C7D"/>
  </w:style>
  <w:style w:type="paragraph" w:customStyle="1" w:styleId="EA42CA653A54456E8391E62FC652B4BB">
    <w:name w:val="EA42CA653A54456E8391E62FC652B4BB"/>
    <w:rsid w:val="00E05C7D"/>
  </w:style>
  <w:style w:type="paragraph" w:customStyle="1" w:styleId="7582B983B9F94A56B48C9B0D3E718D08">
    <w:name w:val="7582B983B9F94A56B48C9B0D3E718D08"/>
    <w:rsid w:val="00E05C7D"/>
  </w:style>
  <w:style w:type="paragraph" w:customStyle="1" w:styleId="C03800D72DDC436393EA49B54A4A0C9F">
    <w:name w:val="C03800D72DDC436393EA49B54A4A0C9F"/>
    <w:rsid w:val="00E05C7D"/>
  </w:style>
  <w:style w:type="paragraph" w:customStyle="1" w:styleId="B5E08622C7CE43849566B6EBDF60BE5C">
    <w:name w:val="B5E08622C7CE43849566B6EBDF60BE5C"/>
    <w:rsid w:val="00E05C7D"/>
  </w:style>
  <w:style w:type="paragraph" w:customStyle="1" w:styleId="E28720E4F06346D197A9E170B4881C65">
    <w:name w:val="E28720E4F06346D197A9E170B4881C65"/>
    <w:rsid w:val="000466BA"/>
  </w:style>
  <w:style w:type="paragraph" w:customStyle="1" w:styleId="ECCE9D9B19D1446C9FD509EE071F256E">
    <w:name w:val="ECCE9D9B19D1446C9FD509EE071F256E"/>
    <w:rsid w:val="000466BA"/>
  </w:style>
  <w:style w:type="paragraph" w:customStyle="1" w:styleId="B8F87F5B5B3B4C2EB76E80BD6B7BF7F0">
    <w:name w:val="B8F87F5B5B3B4C2EB76E80BD6B7BF7F0"/>
    <w:rsid w:val="000466BA"/>
  </w:style>
  <w:style w:type="paragraph" w:customStyle="1" w:styleId="4286BC1731E742EAB51BBAFF77013E61">
    <w:name w:val="4286BC1731E742EAB51BBAFF77013E61"/>
    <w:rsid w:val="000466BA"/>
  </w:style>
  <w:style w:type="paragraph" w:customStyle="1" w:styleId="30570CDF8C97448EB625EDB54D8FD5A2">
    <w:name w:val="30570CDF8C97448EB625EDB54D8FD5A2"/>
    <w:rsid w:val="000466BA"/>
  </w:style>
  <w:style w:type="paragraph" w:customStyle="1" w:styleId="1AA1D31240124EEFAC7B84088C9E5953">
    <w:name w:val="1AA1D31240124EEFAC7B84088C9E5953"/>
    <w:rsid w:val="000466BA"/>
  </w:style>
  <w:style w:type="paragraph" w:customStyle="1" w:styleId="B80D7C03F2E4472CAAD8B671AB0FBA30">
    <w:name w:val="B80D7C03F2E4472CAAD8B671AB0FBA30"/>
    <w:rsid w:val="000466BA"/>
  </w:style>
  <w:style w:type="paragraph" w:customStyle="1" w:styleId="5AEAC642AA96418B9074872ABDE524418">
    <w:name w:val="5AEAC642AA96418B9074872ABDE524418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4">
    <w:name w:val="CD99BCEB432042AFAC1F20123098E8654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4">
    <w:name w:val="8531980BF6EE4F229D284C07B091B9804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2">
    <w:name w:val="9584F4E6859D42EAAF3CCDBE8C645F96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E28720E4F06346D197A9E170B4881C651">
    <w:name w:val="E28720E4F06346D197A9E170B4881C651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1">
    <w:name w:val="1AA1D31240124EEFAC7B84088C9E59531"/>
    <w:rsid w:val="000466B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1">
    <w:name w:val="ECCE9D9B19D1446C9FD509EE071F256E1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8F87F5B5B3B4C2EB76E80BD6B7BF7F01">
    <w:name w:val="B8F87F5B5B3B4C2EB76E80BD6B7BF7F01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286BC1731E742EAB51BBAFF77013E611">
    <w:name w:val="4286BC1731E742EAB51BBAFF77013E611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30570CDF8C97448EB625EDB54D8FD5A21">
    <w:name w:val="30570CDF8C97448EB625EDB54D8FD5A21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8760469754F4F879B3000DCE910D75E">
    <w:name w:val="18760469754F4F879B3000DCE910D75E"/>
    <w:rsid w:val="000466B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AEAC642AA96418B9074872ABDE524419">
    <w:name w:val="5AEAC642AA96418B9074872ABDE524419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5">
    <w:name w:val="CD99BCEB432042AFAC1F20123098E8655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5">
    <w:name w:val="8531980BF6EE4F229D284C07B091B9805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3">
    <w:name w:val="9584F4E6859D42EAAF3CCDBE8C645F963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E28720E4F06346D197A9E170B4881C652">
    <w:name w:val="E28720E4F06346D197A9E170B4881C65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2">
    <w:name w:val="1AA1D31240124EEFAC7B84088C9E59532"/>
    <w:rsid w:val="000466B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2">
    <w:name w:val="ECCE9D9B19D1446C9FD509EE071F256E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8F87F5B5B3B4C2EB76E80BD6B7BF7F02">
    <w:name w:val="B8F87F5B5B3B4C2EB76E80BD6B7BF7F0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286BC1731E742EAB51BBAFF77013E612">
    <w:name w:val="4286BC1731E742EAB51BBAFF77013E61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30570CDF8C97448EB625EDB54D8FD5A22">
    <w:name w:val="30570CDF8C97448EB625EDB54D8FD5A22"/>
    <w:rsid w:val="000466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8760469754F4F879B3000DCE910D75E1">
    <w:name w:val="18760469754F4F879B3000DCE910D75E1"/>
    <w:rsid w:val="000466B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9721C1EB0CF4076B2200FE43E50315A">
    <w:name w:val="49721C1EB0CF4076B2200FE43E50315A"/>
    <w:rsid w:val="000466BA"/>
  </w:style>
  <w:style w:type="paragraph" w:customStyle="1" w:styleId="B54D1D4633644647AA818E77544E329B">
    <w:name w:val="B54D1D4633644647AA818E77544E329B"/>
    <w:rsid w:val="000466BA"/>
  </w:style>
  <w:style w:type="paragraph" w:customStyle="1" w:styleId="541C7AC93A3B451ABABADE709FEA8812">
    <w:name w:val="541C7AC93A3B451ABABADE709FEA8812"/>
    <w:rsid w:val="000466BA"/>
  </w:style>
  <w:style w:type="paragraph" w:customStyle="1" w:styleId="8012288D0A5543C7AC78F54780B548C9">
    <w:name w:val="8012288D0A5543C7AC78F54780B548C9"/>
    <w:rsid w:val="000466BA"/>
  </w:style>
  <w:style w:type="paragraph" w:customStyle="1" w:styleId="3DB4AC7BB571433D992300070B9B35C7">
    <w:name w:val="3DB4AC7BB571433D992300070B9B35C7"/>
    <w:rsid w:val="000466BA"/>
  </w:style>
  <w:style w:type="paragraph" w:customStyle="1" w:styleId="E28720E4F06346D197A9E170B4881C653">
    <w:name w:val="E28720E4F06346D197A9E170B4881C653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3">
    <w:name w:val="1AA1D31240124EEFAC7B84088C9E5953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3">
    <w:name w:val="ECCE9D9B19D1446C9FD509EE071F256E3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1">
    <w:name w:val="49721C1EB0CF4076B2200FE43E50315A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3">
    <w:name w:val="B8F87F5B5B3B4C2EB76E80BD6B7BF7F03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1">
    <w:name w:val="B54D1D4633644647AA818E77544E329B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">
    <w:name w:val="42BCAE4C0472451BBDED7007DDD09F5D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">
    <w:name w:val="7E85F629793641B6B4E415A70F858E8D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">
    <w:name w:val="D4B1BEE1417E44FFAD98CE80CE0DE8AC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">
    <w:name w:val="B75102679C2549F991BA3645A5D18D38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">
    <w:name w:val="3EB7835952FB48EDAD39F604BF00776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">
    <w:name w:val="A4502B87D0D142A69F05F80FDBF01F70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28720E4F06346D197A9E170B4881C654">
    <w:name w:val="E28720E4F06346D197A9E170B4881C654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4">
    <w:name w:val="1AA1D31240124EEFAC7B84088C9E5953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4">
    <w:name w:val="ECCE9D9B19D1446C9FD509EE071F256E4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2">
    <w:name w:val="49721C1EB0CF4076B2200FE43E50315A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4">
    <w:name w:val="B8F87F5B5B3B4C2EB76E80BD6B7BF7F04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2">
    <w:name w:val="B54D1D4633644647AA818E77544E329B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1">
    <w:name w:val="42BCAE4C0472451BBDED7007DDD09F5D1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1">
    <w:name w:val="7E85F629793641B6B4E415A70F858E8D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1">
    <w:name w:val="D4B1BEE1417E44FFAD98CE80CE0DE8AC1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1">
    <w:name w:val="B75102679C2549F991BA3645A5D18D38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1">
    <w:name w:val="3EB7835952FB48EDAD39F604BF007762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1">
    <w:name w:val="A4502B87D0D142A69F05F80FDBF01F701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CB57013FF734486ACCA1C30A620936C">
    <w:name w:val="0CB57013FF734486ACCA1C30A620936C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E28720E4F06346D197A9E170B4881C655">
    <w:name w:val="E28720E4F06346D197A9E170B4881C655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5">
    <w:name w:val="1AA1D31240124EEFAC7B84088C9E5953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5">
    <w:name w:val="ECCE9D9B19D1446C9FD509EE071F256E5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3">
    <w:name w:val="49721C1EB0CF4076B2200FE43E50315A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5">
    <w:name w:val="B8F87F5B5B3B4C2EB76E80BD6B7BF7F05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3">
    <w:name w:val="B54D1D4633644647AA818E77544E329B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2">
    <w:name w:val="42BCAE4C0472451BBDED7007DDD09F5D2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2">
    <w:name w:val="7E85F629793641B6B4E415A70F858E8D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2">
    <w:name w:val="D4B1BEE1417E44FFAD98CE80CE0DE8AC2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2">
    <w:name w:val="B75102679C2549F991BA3645A5D18D38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2">
    <w:name w:val="3EB7835952FB48EDAD39F604BF007762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2">
    <w:name w:val="A4502B87D0D142A69F05F80FDBF01F702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28720E4F06346D197A9E170B4881C656">
    <w:name w:val="E28720E4F06346D197A9E170B4881C656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6">
    <w:name w:val="1AA1D31240124EEFAC7B84088C9E59536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6">
    <w:name w:val="ECCE9D9B19D1446C9FD509EE071F256E6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4">
    <w:name w:val="49721C1EB0CF4076B2200FE43E50315A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6">
    <w:name w:val="B8F87F5B5B3B4C2EB76E80BD6B7BF7F06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4">
    <w:name w:val="B54D1D4633644647AA818E77544E329B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3">
    <w:name w:val="42BCAE4C0472451BBDED7007DDD09F5D3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3">
    <w:name w:val="7E85F629793641B6B4E415A70F858E8D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3">
    <w:name w:val="D4B1BEE1417E44FFAD98CE80CE0DE8AC3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3">
    <w:name w:val="B75102679C2549F991BA3645A5D18D38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3">
    <w:name w:val="3EB7835952FB48EDAD39F604BF007762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3">
    <w:name w:val="A4502B87D0D142A69F05F80FDBF01F703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AEAC642AA96418B9074872ABDE5244110">
    <w:name w:val="5AEAC642AA96418B9074872ABDE5244110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6">
    <w:name w:val="CD99BCEB432042AFAC1F20123098E8656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2D452E8F6574D2289ED60C6DF2626A8">
    <w:name w:val="72D452E8F6574D2289ED60C6DF2626A8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E28720E4F06346D197A9E170B4881C657">
    <w:name w:val="E28720E4F06346D197A9E170B4881C657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7">
    <w:name w:val="1AA1D31240124EEFAC7B84088C9E59537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7">
    <w:name w:val="ECCE9D9B19D1446C9FD509EE071F256E7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5">
    <w:name w:val="49721C1EB0CF4076B2200FE43E50315A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7">
    <w:name w:val="B8F87F5B5B3B4C2EB76E80BD6B7BF7F07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5">
    <w:name w:val="B54D1D4633644647AA818E77544E329B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4">
    <w:name w:val="42BCAE4C0472451BBDED7007DDD09F5D4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4">
    <w:name w:val="7E85F629793641B6B4E415A70F858E8D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4">
    <w:name w:val="D4B1BEE1417E44FFAD98CE80CE0DE8AC4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4">
    <w:name w:val="B75102679C2549F991BA3645A5D18D38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4">
    <w:name w:val="3EB7835952FB48EDAD39F604BF007762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4">
    <w:name w:val="A4502B87D0D142A69F05F80FDBF01F704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AEAC642AA96418B9074872ABDE5244111">
    <w:name w:val="5AEAC642AA96418B9074872ABDE5244111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7">
    <w:name w:val="CD99BCEB432042AFAC1F20123098E8657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E28720E4F06346D197A9E170B4881C658">
    <w:name w:val="E28720E4F06346D197A9E170B4881C658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AA1D31240124EEFAC7B84088C9E59538">
    <w:name w:val="1AA1D31240124EEFAC7B84088C9E59538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CCE9D9B19D1446C9FD509EE071F256E8">
    <w:name w:val="ECCE9D9B19D1446C9FD509EE071F256E8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721C1EB0CF4076B2200FE43E50315A6">
    <w:name w:val="49721C1EB0CF4076B2200FE43E50315A6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8F87F5B5B3B4C2EB76E80BD6B7BF7F08">
    <w:name w:val="B8F87F5B5B3B4C2EB76E80BD6B7BF7F08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54D1D4633644647AA818E77544E329B6">
    <w:name w:val="B54D1D4633644647AA818E77544E329B6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BCAE4C0472451BBDED7007DDD09F5D5">
    <w:name w:val="42BCAE4C0472451BBDED7007DDD09F5D5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E85F629793641B6B4E415A70F858E8D5">
    <w:name w:val="7E85F629793641B6B4E415A70F858E8D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4B1BEE1417E44FFAD98CE80CE0DE8AC5">
    <w:name w:val="D4B1BEE1417E44FFAD98CE80CE0DE8AC5"/>
    <w:rsid w:val="00826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5102679C2549F991BA3645A5D18D385">
    <w:name w:val="B75102679C2549F991BA3645A5D18D38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3EB7835952FB48EDAD39F604BF0077625">
    <w:name w:val="3EB7835952FB48EDAD39F604BF007762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4502B87D0D142A69F05F80FDBF01F705">
    <w:name w:val="A4502B87D0D142A69F05F80FDBF01F705"/>
    <w:rsid w:val="00826F34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67B8EED046344598D85EE886A53520D">
    <w:name w:val="867B8EED046344598D85EE886A53520D"/>
    <w:rsid w:val="00B47039"/>
  </w:style>
  <w:style w:type="paragraph" w:customStyle="1" w:styleId="3323C67F87F64F0DADD1714EDDB27EC0">
    <w:name w:val="3323C67F87F64F0DADD1714EDDB27EC0"/>
    <w:rsid w:val="00636ED1"/>
  </w:style>
  <w:style w:type="paragraph" w:customStyle="1" w:styleId="5AEAC642AA96418B9074872ABDE5244112">
    <w:name w:val="5AEAC642AA96418B9074872ABDE524411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8">
    <w:name w:val="CD99BCEB432042AFAC1F20123098E8658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6">
    <w:name w:val="8531980BF6EE4F229D284C07B091B9806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4">
    <w:name w:val="9584F4E6859D42EAAF3CCDBE8C645F96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">
    <w:name w:val="4107CF28DC4F40478D5369DAE3D018B0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">
    <w:name w:val="884C036B67754D628088F294D5E66A7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">
    <w:name w:val="03D28DA4D057472797D2391CEB68AF0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">
    <w:name w:val="0A79693D3B934E33A74B985C38C93690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">
    <w:name w:val="92444AEB59E4420B8F1196D2A14514E0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">
    <w:name w:val="74FE36358E0E4BDCB79F89E0765C0A4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">
    <w:name w:val="CD293C471499472785F58B5F6A1F4C5B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">
    <w:name w:val="49A2732090EF4F97B0E4C7807FF5F27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">
    <w:name w:val="75ADD1F5A4DB417CA8804D9E284C7B4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">
    <w:name w:val="1B367077CD3A4207AD6257622143A2E9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">
    <w:name w:val="9D3A2226387D4260BB33C8CB39733C0C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">
    <w:name w:val="CBA9D5ADF7A442D894F5830BD8E5D848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">
    <w:name w:val="80CA8B7BB0214F939B925D45F8F92FBB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13">
    <w:name w:val="5AEAC642AA96418B9074872ABDE524411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9">
    <w:name w:val="CD99BCEB432042AFAC1F20123098E8659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7">
    <w:name w:val="8531980BF6EE4F229D284C07B091B9807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5">
    <w:name w:val="9584F4E6859D42EAAF3CCDBE8C645F96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1">
    <w:name w:val="4107CF28DC4F40478D5369DAE3D018B0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1">
    <w:name w:val="884C036B67754D628088F294D5E66A77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1">
    <w:name w:val="03D28DA4D057472797D2391CEB68AF01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1">
    <w:name w:val="0A79693D3B934E33A74B985C38C93690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1">
    <w:name w:val="92444AEB59E4420B8F1196D2A14514E0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1">
    <w:name w:val="74FE36358E0E4BDCB79F89E0765C0A41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1">
    <w:name w:val="CD293C471499472785F58B5F6A1F4C5B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1">
    <w:name w:val="49A2732090EF4F97B0E4C7807FF5F277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1">
    <w:name w:val="75ADD1F5A4DB417CA8804D9E284C7B43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1">
    <w:name w:val="1B367077CD3A4207AD6257622143A2E9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1">
    <w:name w:val="9D3A2226387D4260BB33C8CB39733C0C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1">
    <w:name w:val="CBA9D5ADF7A442D894F5830BD8E5D848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1">
    <w:name w:val="80CA8B7BB0214F939B925D45F8F92FBB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5AEAC642AA96418B9074872ABDE5244114">
    <w:name w:val="5AEAC642AA96418B9074872ABDE524411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0">
    <w:name w:val="CD99BCEB432042AFAC1F20123098E86510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8">
    <w:name w:val="8531980BF6EE4F229D284C07B091B9808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6">
    <w:name w:val="9584F4E6859D42EAAF3CCDBE8C645F966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2">
    <w:name w:val="4107CF28DC4F40478D5369DAE3D018B0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2">
    <w:name w:val="884C036B67754D628088F294D5E66A77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2">
    <w:name w:val="03D28DA4D057472797D2391CEB68AF01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2">
    <w:name w:val="0A79693D3B934E33A74B985C38C93690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2">
    <w:name w:val="92444AEB59E4420B8F1196D2A14514E0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2">
    <w:name w:val="74FE36358E0E4BDCB79F89E0765C0A41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2">
    <w:name w:val="CD293C471499472785F58B5F6A1F4C5B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2">
    <w:name w:val="49A2732090EF4F97B0E4C7807FF5F277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2">
    <w:name w:val="75ADD1F5A4DB417CA8804D9E284C7B43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2">
    <w:name w:val="1B367077CD3A4207AD6257622143A2E9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2">
    <w:name w:val="9D3A2226387D4260BB33C8CB39733C0C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2">
    <w:name w:val="CBA9D5ADF7A442D894F5830BD8E5D8482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2">
    <w:name w:val="80CA8B7BB0214F939B925D45F8F92FBB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1">
    <w:name w:val="CD99BCEB432042AFAC1F20123098E8651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9">
    <w:name w:val="8531980BF6EE4F229D284C07B091B9809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7">
    <w:name w:val="9584F4E6859D42EAAF3CCDBE8C645F967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3">
    <w:name w:val="4107CF28DC4F40478D5369DAE3D018B0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3">
    <w:name w:val="884C036B67754D628088F294D5E66A77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3">
    <w:name w:val="03D28DA4D057472797D2391CEB68AF01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3">
    <w:name w:val="0A79693D3B934E33A74B985C38C93690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3">
    <w:name w:val="92444AEB59E4420B8F1196D2A14514E0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3">
    <w:name w:val="74FE36358E0E4BDCB79F89E0765C0A41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3">
    <w:name w:val="CD293C471499472785F58B5F6A1F4C5B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3">
    <w:name w:val="49A2732090EF4F97B0E4C7807FF5F277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3">
    <w:name w:val="75ADD1F5A4DB417CA8804D9E284C7B43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3">
    <w:name w:val="1B367077CD3A4207AD6257622143A2E9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3">
    <w:name w:val="9D3A2226387D4260BB33C8CB39733C0C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3">
    <w:name w:val="CBA9D5ADF7A442D894F5830BD8E5D8483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3">
    <w:name w:val="80CA8B7BB0214F939B925D45F8F92FBB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2">
    <w:name w:val="CD99BCEB432042AFAC1F20123098E8651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0">
    <w:name w:val="8531980BF6EE4F229D284C07B091B98010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8">
    <w:name w:val="9584F4E6859D42EAAF3CCDBE8C645F968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4">
    <w:name w:val="4107CF28DC4F40478D5369DAE3D018B0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4">
    <w:name w:val="884C036B67754D628088F294D5E66A77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4">
    <w:name w:val="03D28DA4D057472797D2391CEB68AF01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4">
    <w:name w:val="0A79693D3B934E33A74B985C38C93690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4">
    <w:name w:val="92444AEB59E4420B8F1196D2A14514E0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4">
    <w:name w:val="74FE36358E0E4BDCB79F89E0765C0A41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4">
    <w:name w:val="CD293C471499472785F58B5F6A1F4C5B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4">
    <w:name w:val="49A2732090EF4F97B0E4C7807FF5F277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4">
    <w:name w:val="75ADD1F5A4DB417CA8804D9E284C7B43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4">
    <w:name w:val="1B367077CD3A4207AD6257622143A2E9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4">
    <w:name w:val="9D3A2226387D4260BB33C8CB39733C0C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4">
    <w:name w:val="CBA9D5ADF7A442D894F5830BD8E5D8484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4">
    <w:name w:val="80CA8B7BB0214F939B925D45F8F92FBB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3">
    <w:name w:val="CD99BCEB432042AFAC1F20123098E8651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1">
    <w:name w:val="8531980BF6EE4F229D284C07B091B9801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9">
    <w:name w:val="9584F4E6859D42EAAF3CCDBE8C645F969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5">
    <w:name w:val="4107CF28DC4F40478D5369DAE3D018B0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84C036B67754D628088F294D5E66A775">
    <w:name w:val="884C036B67754D628088F294D5E66A77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5">
    <w:name w:val="03D28DA4D057472797D2391CEB68AF01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0A79693D3B934E33A74B985C38C936905">
    <w:name w:val="0A79693D3B934E33A74B985C38C93690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5">
    <w:name w:val="92444AEB59E4420B8F1196D2A14514E0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4FE36358E0E4BDCB79F89E0765C0A415">
    <w:name w:val="74FE36358E0E4BDCB79F89E0765C0A41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5">
    <w:name w:val="CD293C471499472785F58B5F6A1F4C5B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9A2732090EF4F97B0E4C7807FF5F2775">
    <w:name w:val="49A2732090EF4F97B0E4C7807FF5F277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5">
    <w:name w:val="75ADD1F5A4DB417CA8804D9E284C7B43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1B367077CD3A4207AD6257622143A2E95">
    <w:name w:val="1B367077CD3A4207AD6257622143A2E9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5">
    <w:name w:val="9D3A2226387D4260BB33C8CB39733C0C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5">
    <w:name w:val="CBA9D5ADF7A442D894F5830BD8E5D8485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0CA8B7BB0214F939B925D45F8F92FBB5">
    <w:name w:val="80CA8B7BB0214F939B925D45F8F92FBB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CD99BCEB432042AFAC1F20123098E86514">
    <w:name w:val="CD99BCEB432042AFAC1F20123098E86514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2">
    <w:name w:val="8531980BF6EE4F229D284C07B091B98012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10">
    <w:name w:val="9584F4E6859D42EAAF3CCDBE8C645F9610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4107CF28DC4F40478D5369DAE3D018B06">
    <w:name w:val="4107CF28DC4F40478D5369DAE3D018B0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84C036B67754D628088F294D5E66A776">
    <w:name w:val="884C036B67754D628088F294D5E66A77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3D28DA4D057472797D2391CEB68AF016">
    <w:name w:val="03D28DA4D057472797D2391CEB68AF01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A79693D3B934E33A74B985C38C936906">
    <w:name w:val="0A79693D3B934E33A74B985C38C93690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2444AEB59E4420B8F1196D2A14514E06">
    <w:name w:val="92444AEB59E4420B8F1196D2A14514E0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4FE36358E0E4BDCB79F89E0765C0A416">
    <w:name w:val="74FE36358E0E4BDCB79F89E0765C0A41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D293C471499472785F58B5F6A1F4C5B6">
    <w:name w:val="CD293C471499472785F58B5F6A1F4C5B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9A2732090EF4F97B0E4C7807FF5F2776">
    <w:name w:val="49A2732090EF4F97B0E4C7807FF5F277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5ADD1F5A4DB417CA8804D9E284C7B436">
    <w:name w:val="75ADD1F5A4DB417CA8804D9E284C7B43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B367077CD3A4207AD6257622143A2E96">
    <w:name w:val="1B367077CD3A4207AD6257622143A2E9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D3A2226387D4260BB33C8CB39733C0C6">
    <w:name w:val="9D3A2226387D4260BB33C8CB39733C0C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6">
    <w:name w:val="CBA9D5ADF7A442D894F5830BD8E5D8486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B79B5D81D4B34DE1B5AE03290E803D1F">
    <w:name w:val="B79B5D81D4B34DE1B5AE03290E803D1F"/>
    <w:rsid w:val="00636ED1"/>
  </w:style>
  <w:style w:type="paragraph" w:customStyle="1" w:styleId="E942B440988B4CD6A1C3F419EB54927B">
    <w:name w:val="E942B440988B4CD6A1C3F419EB54927B"/>
    <w:rsid w:val="00636ED1"/>
  </w:style>
  <w:style w:type="paragraph" w:customStyle="1" w:styleId="AEBDECE30646489C9E549198C3B95AFE">
    <w:name w:val="AEBDECE30646489C9E549198C3B95AFE"/>
    <w:rsid w:val="00636ED1"/>
  </w:style>
  <w:style w:type="paragraph" w:customStyle="1" w:styleId="F130F11A583F470F9FA0EBB1315CB55B">
    <w:name w:val="F130F11A583F470F9FA0EBB1315CB55B"/>
    <w:rsid w:val="00636ED1"/>
  </w:style>
  <w:style w:type="paragraph" w:customStyle="1" w:styleId="DC2DA975A91D423186F8EF05A21A14BB">
    <w:name w:val="DC2DA975A91D423186F8EF05A21A14BB"/>
    <w:rsid w:val="00636ED1"/>
  </w:style>
  <w:style w:type="paragraph" w:customStyle="1" w:styleId="D000C2E917B747BE9BFA24A077758727">
    <w:name w:val="D000C2E917B747BE9BFA24A077758727"/>
    <w:rsid w:val="00636ED1"/>
  </w:style>
  <w:style w:type="paragraph" w:customStyle="1" w:styleId="CD99BCEB432042AFAC1F20123098E86515">
    <w:name w:val="CD99BCEB432042AFAC1F20123098E86515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3">
    <w:name w:val="8531980BF6EE4F229D284C07B091B98013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11">
    <w:name w:val="9584F4E6859D42EAAF3CCDBE8C645F9611"/>
    <w:rsid w:val="00636E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B79B5D81D4B34DE1B5AE03290E803D1F1">
    <w:name w:val="B79B5D81D4B34DE1B5AE03290E803D1F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884C036B67754D628088F294D5E66A777">
    <w:name w:val="884C036B67754D628088F294D5E66A77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942B440988B4CD6A1C3F419EB54927B1">
    <w:name w:val="E942B440988B4CD6A1C3F419EB54927B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A79693D3B934E33A74B985C38C936907">
    <w:name w:val="0A79693D3B934E33A74B985C38C93690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EBDECE30646489C9E549198C3B95AFE1">
    <w:name w:val="AEBDECE30646489C9E549198C3B95AFE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4FE36358E0E4BDCB79F89E0765C0A417">
    <w:name w:val="74FE36358E0E4BDCB79F89E0765C0A41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F130F11A583F470F9FA0EBB1315CB55B1">
    <w:name w:val="F130F11A583F470F9FA0EBB1315CB55B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9A2732090EF4F97B0E4C7807FF5F2777">
    <w:name w:val="49A2732090EF4F97B0E4C7807FF5F277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C2DA975A91D423186F8EF05A21A14BB1">
    <w:name w:val="DC2DA975A91D423186F8EF05A21A14BB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B367077CD3A4207AD6257622143A2E97">
    <w:name w:val="1B367077CD3A4207AD6257622143A2E9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000C2E917B747BE9BFA24A0777587271">
    <w:name w:val="D000C2E917B747BE9BFA24A0777587271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7">
    <w:name w:val="CBA9D5ADF7A442D894F5830BD8E5D8487"/>
    <w:rsid w:val="00636ED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FDC52BF2988A46939D4745F4BD4516AE">
    <w:name w:val="FDC52BF2988A46939D4745F4BD4516AE"/>
    <w:rsid w:val="00636ED1"/>
  </w:style>
  <w:style w:type="paragraph" w:customStyle="1" w:styleId="CA7405B37E8340C5B32437AA0978D818">
    <w:name w:val="CA7405B37E8340C5B32437AA0978D818"/>
    <w:rsid w:val="00636ED1"/>
  </w:style>
  <w:style w:type="paragraph" w:customStyle="1" w:styleId="18FD70BB09334D1DA5ADBEA383EED1F7">
    <w:name w:val="18FD70BB09334D1DA5ADBEA383EED1F7"/>
    <w:rsid w:val="00636ED1"/>
  </w:style>
  <w:style w:type="paragraph" w:customStyle="1" w:styleId="1BF67DE3D2DA41A0B218C56217BB87D0">
    <w:name w:val="1BF67DE3D2DA41A0B218C56217BB87D0"/>
    <w:rsid w:val="00636ED1"/>
  </w:style>
  <w:style w:type="paragraph" w:customStyle="1" w:styleId="DCBCCF90D3164484A54B9C932DE0F303">
    <w:name w:val="DCBCCF90D3164484A54B9C932DE0F303"/>
    <w:rsid w:val="00636ED1"/>
  </w:style>
  <w:style w:type="paragraph" w:customStyle="1" w:styleId="7AED26D4772C454082BBCF6224401E5E">
    <w:name w:val="7AED26D4772C454082BBCF6224401E5E"/>
    <w:rsid w:val="00636ED1"/>
  </w:style>
  <w:style w:type="paragraph" w:customStyle="1" w:styleId="88691E67F9554FD3AD3A433243159260">
    <w:name w:val="88691E67F9554FD3AD3A433243159260"/>
    <w:rsid w:val="00636ED1"/>
  </w:style>
  <w:style w:type="paragraph" w:customStyle="1" w:styleId="0ED6EA52D160483D8A24FEB6E6460E33">
    <w:name w:val="0ED6EA52D160483D8A24FEB6E6460E33"/>
    <w:rsid w:val="00636ED1"/>
  </w:style>
  <w:style w:type="paragraph" w:customStyle="1" w:styleId="46D547E280C24E388E30717A25F9072D">
    <w:name w:val="46D547E280C24E388E30717A25F9072D"/>
    <w:rsid w:val="00636ED1"/>
  </w:style>
  <w:style w:type="paragraph" w:customStyle="1" w:styleId="C0A067F1B36B4A62A1EBE0BB8FFDC430">
    <w:name w:val="C0A067F1B36B4A62A1EBE0BB8FFDC430"/>
    <w:rsid w:val="00636ED1"/>
  </w:style>
  <w:style w:type="paragraph" w:customStyle="1" w:styleId="7DC6248025C04FD0967652BEB488F2FA">
    <w:name w:val="7DC6248025C04FD0967652BEB488F2FA"/>
    <w:rsid w:val="00636ED1"/>
  </w:style>
  <w:style w:type="paragraph" w:customStyle="1" w:styleId="EB86A584E4C64D8F80141099EEBA32B4">
    <w:name w:val="EB86A584E4C64D8F80141099EEBA32B4"/>
    <w:rsid w:val="00636ED1"/>
  </w:style>
  <w:style w:type="paragraph" w:customStyle="1" w:styleId="5081F4DC670D4F74B3BC72B144F9D8C4">
    <w:name w:val="5081F4DC670D4F74B3BC72B144F9D8C4"/>
    <w:rsid w:val="00636ED1"/>
  </w:style>
  <w:style w:type="paragraph" w:customStyle="1" w:styleId="1072802589954B3D972201804EB3844C">
    <w:name w:val="1072802589954B3D972201804EB3844C"/>
    <w:rsid w:val="00636ED1"/>
  </w:style>
  <w:style w:type="paragraph" w:customStyle="1" w:styleId="9378D60C498E4ECD8E705B453902B1A3">
    <w:name w:val="9378D60C498E4ECD8E705B453902B1A3"/>
    <w:rsid w:val="00636ED1"/>
  </w:style>
  <w:style w:type="paragraph" w:customStyle="1" w:styleId="596FD591B04848E9B9D22F3732E67718">
    <w:name w:val="596FD591B04848E9B9D22F3732E67718"/>
    <w:rsid w:val="00636ED1"/>
  </w:style>
  <w:style w:type="paragraph" w:customStyle="1" w:styleId="1CBB7975FE824BC293E2F3644D8A2658">
    <w:name w:val="1CBB7975FE824BC293E2F3644D8A2658"/>
    <w:rsid w:val="00636ED1"/>
  </w:style>
  <w:style w:type="paragraph" w:customStyle="1" w:styleId="66430A7CCC7F4CA3AD224383FC32AE71">
    <w:name w:val="66430A7CCC7F4CA3AD224383FC32AE71"/>
    <w:rsid w:val="00636ED1"/>
  </w:style>
  <w:style w:type="paragraph" w:customStyle="1" w:styleId="9BBB767D6DB241D59A50441DAA8137C7">
    <w:name w:val="9BBB767D6DB241D59A50441DAA8137C7"/>
    <w:rsid w:val="00636ED1"/>
  </w:style>
  <w:style w:type="paragraph" w:customStyle="1" w:styleId="266738AB4B4B4985A252E7D42CF8C903">
    <w:name w:val="266738AB4B4B4985A252E7D42CF8C903"/>
    <w:rsid w:val="00636ED1"/>
  </w:style>
  <w:style w:type="paragraph" w:customStyle="1" w:styleId="C2D45FFDE7FA43C5BD7564B3ADB10CFA">
    <w:name w:val="C2D45FFDE7FA43C5BD7564B3ADB10CFA"/>
    <w:rsid w:val="00636ED1"/>
  </w:style>
  <w:style w:type="paragraph" w:customStyle="1" w:styleId="043324AC937B4E4AA5AB16C54226373D">
    <w:name w:val="043324AC937B4E4AA5AB16C54226373D"/>
    <w:rsid w:val="00636ED1"/>
  </w:style>
  <w:style w:type="paragraph" w:customStyle="1" w:styleId="78998887EE214BCBB49305FA7C25588F">
    <w:name w:val="78998887EE214BCBB49305FA7C25588F"/>
    <w:rsid w:val="00636ED1"/>
  </w:style>
  <w:style w:type="paragraph" w:customStyle="1" w:styleId="41481386DCE7465D972DAB23CC180F4D">
    <w:name w:val="41481386DCE7465D972DAB23CC180F4D"/>
    <w:rsid w:val="00636ED1"/>
  </w:style>
  <w:style w:type="paragraph" w:customStyle="1" w:styleId="645DB1586617460CAF9E26A13D22BA36">
    <w:name w:val="645DB1586617460CAF9E26A13D22BA36"/>
    <w:rsid w:val="00636ED1"/>
  </w:style>
  <w:style w:type="paragraph" w:customStyle="1" w:styleId="79F9ABC25CEC4B52AD2291D7B73210A6">
    <w:name w:val="79F9ABC25CEC4B52AD2291D7B73210A6"/>
    <w:rsid w:val="00636ED1"/>
  </w:style>
  <w:style w:type="paragraph" w:customStyle="1" w:styleId="8F224FC861E54977A5E029B19EB30B6E">
    <w:name w:val="8F224FC861E54977A5E029B19EB30B6E"/>
    <w:rsid w:val="00636ED1"/>
  </w:style>
  <w:style w:type="paragraph" w:customStyle="1" w:styleId="EB0F2D70989C413A949B22E9F047631F">
    <w:name w:val="EB0F2D70989C413A949B22E9F047631F"/>
    <w:rsid w:val="00636ED1"/>
  </w:style>
  <w:style w:type="paragraph" w:customStyle="1" w:styleId="F8808002DA094EA58EA36416ECD48E02">
    <w:name w:val="F8808002DA094EA58EA36416ECD48E02"/>
    <w:rsid w:val="00636ED1"/>
  </w:style>
  <w:style w:type="paragraph" w:customStyle="1" w:styleId="82112DDA3B994226B1A3A400C2FEE581">
    <w:name w:val="82112DDA3B994226B1A3A400C2FEE581"/>
    <w:rsid w:val="00636ED1"/>
  </w:style>
  <w:style w:type="paragraph" w:customStyle="1" w:styleId="7F63A4AF0BCE4BE1AD216A6A098B4B30">
    <w:name w:val="7F63A4AF0BCE4BE1AD216A6A098B4B30"/>
    <w:rsid w:val="00636ED1"/>
  </w:style>
  <w:style w:type="paragraph" w:customStyle="1" w:styleId="A64DDFB3BA9044EDA7B095CB6B678165">
    <w:name w:val="A64DDFB3BA9044EDA7B095CB6B678165"/>
    <w:rsid w:val="00636ED1"/>
  </w:style>
  <w:style w:type="paragraph" w:customStyle="1" w:styleId="47DAF24566544F698E3605D20F0A287C">
    <w:name w:val="47DAF24566544F698E3605D20F0A287C"/>
    <w:rsid w:val="00636ED1"/>
  </w:style>
  <w:style w:type="paragraph" w:customStyle="1" w:styleId="8531980BF6EE4F229D284C07B091B98014">
    <w:name w:val="8531980BF6EE4F229D284C07B091B98014"/>
    <w:rsid w:val="00046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12">
    <w:name w:val="9584F4E6859D42EAAF3CCDBE8C645F9612"/>
    <w:rsid w:val="00046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F63A4AF0BCE4BE1AD216A6A098B4B301">
    <w:name w:val="7F63A4AF0BCE4BE1AD216A6A098B4B30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64DDFB3BA9044EDA7B095CB6B6781651">
    <w:name w:val="A64DDFB3BA9044EDA7B095CB6B678165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7DAF24566544F698E3605D20F0A287C1">
    <w:name w:val="47DAF24566544F698E3605D20F0A287C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45DB1586617460CAF9E26A13D22BA361">
    <w:name w:val="645DB1586617460CAF9E26A13D22BA36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9F9ABC25CEC4B52AD2291D7B73210A61">
    <w:name w:val="79F9ABC25CEC4B52AD2291D7B73210A6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942B440988B4CD6A1C3F419EB54927B2">
    <w:name w:val="E942B440988B4CD6A1C3F419EB54927B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A79693D3B934E33A74B985C38C936908">
    <w:name w:val="0A79693D3B934E33A74B985C38C936908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EBDECE30646489C9E549198C3B95AFE2">
    <w:name w:val="AEBDECE30646489C9E549198C3B95AFE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4FE36358E0E4BDCB79F89E0765C0A418">
    <w:name w:val="74FE36358E0E4BDCB79F89E0765C0A418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F130F11A583F470F9FA0EBB1315CB55B2">
    <w:name w:val="F130F11A583F470F9FA0EBB1315CB55B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9A2732090EF4F97B0E4C7807FF5F2778">
    <w:name w:val="49A2732090EF4F97B0E4C7807FF5F2778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C2DA975A91D423186F8EF05A21A14BB2">
    <w:name w:val="DC2DA975A91D423186F8EF05A21A14BB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B367077CD3A4207AD6257622143A2E98">
    <w:name w:val="1B367077CD3A4207AD6257622143A2E98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000C2E917B747BE9BFA24A0777587272">
    <w:name w:val="D000C2E917B747BE9BFA24A077758727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8">
    <w:name w:val="CBA9D5ADF7A442D894F5830BD8E5D8488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081F4DC670D4F74B3BC72B144F9D8C41">
    <w:name w:val="5081F4DC670D4F74B3BC72B144F9D8C4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072802589954B3D972201804EB3844C1">
    <w:name w:val="1072802589954B3D972201804EB3844C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378D60C498E4ECD8E705B453902B1A31">
    <w:name w:val="9378D60C498E4ECD8E705B453902B1A3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96FD591B04848E9B9D22F3732E677181">
    <w:name w:val="596FD591B04848E9B9D22F3732E67718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CBB7975FE824BC293E2F3644D8A26581">
    <w:name w:val="1CBB7975FE824BC293E2F3644D8A2658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6430A7CCC7F4CA3AD224383FC32AE711">
    <w:name w:val="66430A7CCC7F4CA3AD224383FC32AE71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BBB767D6DB241D59A50441DAA8137C71">
    <w:name w:val="9BBB767D6DB241D59A50441DAA8137C7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A3AAD89A8C478A88C5AA9733E97869">
    <w:name w:val="42A3AAD89A8C478A88C5AA9733E9786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137A6556BD04A63AC5DB4F7BC5FAE53">
    <w:name w:val="E137A6556BD04A63AC5DB4F7BC5FAE5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9156C88970A42FB8A8D7C50DCBA482D">
    <w:name w:val="59156C88970A42FB8A8D7C50DCBA482D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5BEE3F5F9864AF58A68D2297E765B7E">
    <w:name w:val="A5BEE3F5F9864AF58A68D2297E765B7E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FAE3D5318E74CDA91E85812245343B2">
    <w:name w:val="6FAE3D5318E74CDA91E85812245343B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A4370BAA2934D909AB681D096680249">
    <w:name w:val="AA4370BAA2934D909AB681D096680249"/>
    <w:rsid w:val="000466AA"/>
  </w:style>
  <w:style w:type="paragraph" w:customStyle="1" w:styleId="AA4370BAA2934D909AB681D0966802491">
    <w:name w:val="AA4370BAA2934D909AB681D0966802491"/>
    <w:rsid w:val="00046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8531980BF6EE4F229D284C07B091B98015">
    <w:name w:val="8531980BF6EE4F229D284C07B091B98015"/>
    <w:rsid w:val="00046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9584F4E6859D42EAAF3CCDBE8C645F9613">
    <w:name w:val="9584F4E6859D42EAAF3CCDBE8C645F9613"/>
    <w:rsid w:val="00046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PH"/>
    </w:rPr>
  </w:style>
  <w:style w:type="paragraph" w:customStyle="1" w:styleId="7F63A4AF0BCE4BE1AD216A6A098B4B302">
    <w:name w:val="7F63A4AF0BCE4BE1AD216A6A098B4B30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64DDFB3BA9044EDA7B095CB6B6781652">
    <w:name w:val="A64DDFB3BA9044EDA7B095CB6B678165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7DAF24566544F698E3605D20F0A287C2">
    <w:name w:val="47DAF24566544F698E3605D20F0A287C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45DB1586617460CAF9E26A13D22BA362">
    <w:name w:val="645DB1586617460CAF9E26A13D22BA36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9F9ABC25CEC4B52AD2291D7B73210A62">
    <w:name w:val="79F9ABC25CEC4B52AD2291D7B73210A6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942B440988B4CD6A1C3F419EB54927B3">
    <w:name w:val="E942B440988B4CD6A1C3F419EB54927B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0A79693D3B934E33A74B985C38C936909">
    <w:name w:val="0A79693D3B934E33A74B985C38C93690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EBDECE30646489C9E549198C3B95AFE3">
    <w:name w:val="AEBDECE30646489C9E549198C3B95AFE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74FE36358E0E4BDCB79F89E0765C0A419">
    <w:name w:val="74FE36358E0E4BDCB79F89E0765C0A41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F130F11A583F470F9FA0EBB1315CB55B3">
    <w:name w:val="F130F11A583F470F9FA0EBB1315CB55B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9A2732090EF4F97B0E4C7807FF5F2779">
    <w:name w:val="49A2732090EF4F97B0E4C7807FF5F277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C2DA975A91D423186F8EF05A21A14BB3">
    <w:name w:val="DC2DA975A91D423186F8EF05A21A14BB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B367077CD3A4207AD6257622143A2E99">
    <w:name w:val="1B367077CD3A4207AD6257622143A2E9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D000C2E917B747BE9BFA24A0777587273">
    <w:name w:val="D000C2E917B747BE9BFA24A0777587273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CBA9D5ADF7A442D894F5830BD8E5D8489">
    <w:name w:val="CBA9D5ADF7A442D894F5830BD8E5D8489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081F4DC670D4F74B3BC72B144F9D8C42">
    <w:name w:val="5081F4DC670D4F74B3BC72B144F9D8C4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072802589954B3D972201804EB3844C2">
    <w:name w:val="1072802589954B3D972201804EB3844C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378D60C498E4ECD8E705B453902B1A32">
    <w:name w:val="9378D60C498E4ECD8E705B453902B1A3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96FD591B04848E9B9D22F3732E677182">
    <w:name w:val="596FD591B04848E9B9D22F3732E67718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1CBB7975FE824BC293E2F3644D8A26582">
    <w:name w:val="1CBB7975FE824BC293E2F3644D8A2658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6430A7CCC7F4CA3AD224383FC32AE712">
    <w:name w:val="66430A7CCC7F4CA3AD224383FC32AE71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9BBB767D6DB241D59A50441DAA8137C72">
    <w:name w:val="9BBB767D6DB241D59A50441DAA8137C72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42A3AAD89A8C478A88C5AA9733E978691">
    <w:name w:val="42A3AAD89A8C478A88C5AA9733E97869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E137A6556BD04A63AC5DB4F7BC5FAE531">
    <w:name w:val="E137A6556BD04A63AC5DB4F7BC5FAE53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59156C88970A42FB8A8D7C50DCBA482D1">
    <w:name w:val="59156C88970A42FB8A8D7C50DCBA482D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A5BEE3F5F9864AF58A68D2297E765B7E1">
    <w:name w:val="A5BEE3F5F9864AF58A68D2297E765B7E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  <w:style w:type="paragraph" w:customStyle="1" w:styleId="6FAE3D5318E74CDA91E85812245343B21">
    <w:name w:val="6FAE3D5318E74CDA91E85812245343B21"/>
    <w:rsid w:val="000466A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val="en-US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FCB2-F565-469D-A05D-38098DE7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99955-B116-455C-B5F5-BFA18A9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401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Links>
    <vt:vector size="6" baseType="variant"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www.cherryso.com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zhiwei.goh.2010</dc:creator>
  <cp:lastModifiedBy>Inez</cp:lastModifiedBy>
  <cp:revision>218</cp:revision>
  <cp:lastPrinted>2009-06-20T03:52:00Z</cp:lastPrinted>
  <dcterms:created xsi:type="dcterms:W3CDTF">2012-10-23T11:08:00Z</dcterms:created>
  <dcterms:modified xsi:type="dcterms:W3CDTF">2012-11-07T13:40:00Z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TC300094379990</vt:lpwstr>
  </property>
</Properties>
</file>