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D285" w14:textId="77777777" w:rsidR="00620FD2" w:rsidRPr="00620FD2" w:rsidRDefault="006642F5" w:rsidP="00620FD2">
      <w:pPr>
        <w:spacing w:after="0" w:line="268" w:lineRule="atLeast"/>
        <w:rPr>
          <w:rFonts w:asciiTheme="majorHAnsi" w:eastAsia="Times New Roman" w:hAnsiTheme="majorHAnsi" w:cstheme="minorHAnsi"/>
          <w:b/>
          <w:bCs/>
          <w:color w:val="333333"/>
          <w:sz w:val="32"/>
        </w:rPr>
      </w:pPr>
      <w:r>
        <w:rPr>
          <w:rFonts w:asciiTheme="majorHAnsi" w:eastAsia="Times New Roman" w:hAnsiTheme="majorHAnsi" w:cstheme="minorHAnsi"/>
          <w:b/>
          <w:bCs/>
          <w:color w:val="333333"/>
          <w:sz w:val="32"/>
        </w:rPr>
        <w:t>Meeting</w:t>
      </w:r>
      <w:r w:rsidR="00867C3D">
        <w:rPr>
          <w:rFonts w:asciiTheme="majorHAnsi" w:eastAsia="Times New Roman" w:hAnsiTheme="majorHAnsi" w:cstheme="minorHAnsi"/>
          <w:b/>
          <w:bCs/>
          <w:color w:val="333333"/>
          <w:sz w:val="32"/>
        </w:rPr>
        <w:t xml:space="preserve"> Minutes</w:t>
      </w:r>
      <w:r w:rsidR="00E31F01">
        <w:rPr>
          <w:rFonts w:asciiTheme="majorHAnsi" w:eastAsia="Times New Roman" w:hAnsiTheme="majorHAnsi" w:cstheme="minorHAnsi"/>
          <w:b/>
          <w:bCs/>
          <w:color w:val="333333"/>
          <w:sz w:val="32"/>
        </w:rPr>
        <w:t xml:space="preserve"> 9</w:t>
      </w:r>
      <w:bookmarkStart w:id="0" w:name="_GoBack"/>
      <w:bookmarkEnd w:id="0"/>
    </w:p>
    <w:p w14:paraId="119DFE61" w14:textId="77777777" w:rsidR="00620FD2" w:rsidRPr="00620FD2" w:rsidRDefault="00620FD2" w:rsidP="00620FD2">
      <w:pPr>
        <w:spacing w:after="0" w:line="268" w:lineRule="atLeast"/>
        <w:rPr>
          <w:rFonts w:eastAsia="Times New Roman" w:cstheme="minorHAnsi"/>
          <w:b/>
          <w:bCs/>
          <w:color w:val="333333"/>
        </w:rPr>
      </w:pPr>
    </w:p>
    <w:tbl>
      <w:tblPr>
        <w:tblStyle w:val="TableGrid"/>
        <w:tblW w:w="0" w:type="auto"/>
        <w:tblLook w:val="04A0" w:firstRow="1" w:lastRow="0" w:firstColumn="1" w:lastColumn="0" w:noHBand="0" w:noVBand="1"/>
      </w:tblPr>
      <w:tblGrid>
        <w:gridCol w:w="1242"/>
        <w:gridCol w:w="8000"/>
      </w:tblGrid>
      <w:tr w:rsidR="00C5089C" w:rsidRPr="00620FD2" w14:paraId="1CB820EE" w14:textId="77777777" w:rsidTr="00C5089C">
        <w:tc>
          <w:tcPr>
            <w:tcW w:w="1242" w:type="dxa"/>
          </w:tcPr>
          <w:p w14:paraId="75347C58" w14:textId="77777777" w:rsidR="00C5089C" w:rsidRPr="00620FD2" w:rsidRDefault="00C5089C">
            <w:pPr>
              <w:rPr>
                <w:rFonts w:cstheme="minorHAnsi"/>
                <w:b/>
              </w:rPr>
            </w:pPr>
            <w:r w:rsidRPr="00620FD2">
              <w:rPr>
                <w:rFonts w:cstheme="minorHAnsi"/>
                <w:b/>
              </w:rPr>
              <w:t>Date:</w:t>
            </w:r>
          </w:p>
        </w:tc>
        <w:tc>
          <w:tcPr>
            <w:tcW w:w="8000" w:type="dxa"/>
          </w:tcPr>
          <w:p w14:paraId="79932324" w14:textId="77777777" w:rsidR="00C5089C" w:rsidRPr="00620FD2" w:rsidRDefault="001E1D32" w:rsidP="002854FA">
            <w:pPr>
              <w:rPr>
                <w:rFonts w:cstheme="minorHAnsi"/>
              </w:rPr>
            </w:pPr>
            <w:r>
              <w:rPr>
                <w:rFonts w:cstheme="minorHAnsi"/>
              </w:rPr>
              <w:t>17-06-2012</w:t>
            </w:r>
          </w:p>
        </w:tc>
      </w:tr>
      <w:tr w:rsidR="00C5089C" w:rsidRPr="00620FD2" w14:paraId="25F7DF78" w14:textId="77777777" w:rsidTr="00C5089C">
        <w:tc>
          <w:tcPr>
            <w:tcW w:w="1242" w:type="dxa"/>
          </w:tcPr>
          <w:p w14:paraId="5ED3FFE2" w14:textId="77777777" w:rsidR="00C5089C" w:rsidRPr="00620FD2" w:rsidRDefault="00C5089C">
            <w:pPr>
              <w:rPr>
                <w:rFonts w:cstheme="minorHAnsi"/>
                <w:b/>
              </w:rPr>
            </w:pPr>
            <w:r w:rsidRPr="00620FD2">
              <w:rPr>
                <w:rFonts w:cstheme="minorHAnsi"/>
                <w:b/>
              </w:rPr>
              <w:t>Time:</w:t>
            </w:r>
          </w:p>
        </w:tc>
        <w:tc>
          <w:tcPr>
            <w:tcW w:w="8000" w:type="dxa"/>
          </w:tcPr>
          <w:p w14:paraId="060C6E80" w14:textId="77777777" w:rsidR="00C5089C" w:rsidRPr="00620FD2" w:rsidRDefault="001E1D32" w:rsidP="009A0E47">
            <w:pPr>
              <w:rPr>
                <w:rFonts w:cstheme="minorHAnsi"/>
              </w:rPr>
            </w:pPr>
            <w:r>
              <w:rPr>
                <w:rFonts w:cstheme="minorHAnsi"/>
              </w:rPr>
              <w:t>2.11pm</w:t>
            </w:r>
          </w:p>
        </w:tc>
      </w:tr>
      <w:tr w:rsidR="00C5089C" w:rsidRPr="00620FD2" w14:paraId="399D17C3" w14:textId="77777777" w:rsidTr="00C5089C">
        <w:tc>
          <w:tcPr>
            <w:tcW w:w="1242" w:type="dxa"/>
          </w:tcPr>
          <w:p w14:paraId="3144D690" w14:textId="77777777" w:rsidR="00C5089C" w:rsidRPr="00620FD2" w:rsidRDefault="00C5089C">
            <w:pPr>
              <w:rPr>
                <w:rFonts w:cstheme="minorHAnsi"/>
                <w:b/>
              </w:rPr>
            </w:pPr>
            <w:r w:rsidRPr="00620FD2">
              <w:rPr>
                <w:rFonts w:cstheme="minorHAnsi"/>
                <w:b/>
              </w:rPr>
              <w:t>Attendees:</w:t>
            </w:r>
          </w:p>
        </w:tc>
        <w:tc>
          <w:tcPr>
            <w:tcW w:w="8000" w:type="dxa"/>
          </w:tcPr>
          <w:p w14:paraId="38E80F3B" w14:textId="77777777" w:rsidR="00C5089C" w:rsidRPr="00620FD2" w:rsidRDefault="001E1D32">
            <w:pPr>
              <w:rPr>
                <w:rFonts w:cstheme="minorHAnsi"/>
              </w:rPr>
            </w:pPr>
            <w:r>
              <w:rPr>
                <w:rFonts w:cstheme="minorHAnsi"/>
              </w:rPr>
              <w:t>Madeline Ong, Zac Douglas Xu Peiwen, Tan Chang Kiat, Masami Sato (Client)</w:t>
            </w:r>
          </w:p>
        </w:tc>
      </w:tr>
      <w:tr w:rsidR="00C5089C" w:rsidRPr="00620FD2" w14:paraId="417F4F1B" w14:textId="77777777" w:rsidTr="00C5089C">
        <w:tc>
          <w:tcPr>
            <w:tcW w:w="1242" w:type="dxa"/>
          </w:tcPr>
          <w:p w14:paraId="5AA558B3" w14:textId="77777777" w:rsidR="00C5089C" w:rsidRPr="00620FD2" w:rsidRDefault="00C5089C">
            <w:pPr>
              <w:rPr>
                <w:rFonts w:cstheme="minorHAnsi"/>
                <w:b/>
              </w:rPr>
            </w:pPr>
            <w:r w:rsidRPr="00620FD2">
              <w:rPr>
                <w:rFonts w:cstheme="minorHAnsi"/>
                <w:b/>
              </w:rPr>
              <w:t>Agenda:</w:t>
            </w:r>
          </w:p>
        </w:tc>
        <w:tc>
          <w:tcPr>
            <w:tcW w:w="8000" w:type="dxa"/>
          </w:tcPr>
          <w:p w14:paraId="1448A219" w14:textId="77777777" w:rsidR="00D83E21" w:rsidRPr="00136A2E" w:rsidRDefault="001E1D32" w:rsidP="001E1D32">
            <w:r>
              <w:t>To confirm the final requirements for the mobile site from the client and to further enhance on the current ideas with the client’s suggestions</w:t>
            </w:r>
          </w:p>
        </w:tc>
      </w:tr>
    </w:tbl>
    <w:p w14:paraId="4C0A9739" w14:textId="77777777" w:rsidR="00C5089C" w:rsidRDefault="00C5089C">
      <w:pPr>
        <w:rPr>
          <w:rFonts w:cstheme="minorHAnsi"/>
        </w:rPr>
      </w:pPr>
    </w:p>
    <w:tbl>
      <w:tblPr>
        <w:tblStyle w:val="TableGrid"/>
        <w:tblW w:w="9288" w:type="dxa"/>
        <w:tblLook w:val="04A0" w:firstRow="1" w:lastRow="0" w:firstColumn="1" w:lastColumn="0" w:noHBand="0" w:noVBand="1"/>
      </w:tblPr>
      <w:tblGrid>
        <w:gridCol w:w="817"/>
        <w:gridCol w:w="6581"/>
        <w:gridCol w:w="1890"/>
      </w:tblGrid>
      <w:tr w:rsidR="00F94A55" w:rsidRPr="00620FD2" w14:paraId="7235BC35" w14:textId="77777777" w:rsidTr="00F94A55">
        <w:tc>
          <w:tcPr>
            <w:tcW w:w="817" w:type="dxa"/>
          </w:tcPr>
          <w:p w14:paraId="4D584C6F" w14:textId="77777777" w:rsidR="00F94A55" w:rsidRPr="00620FD2" w:rsidRDefault="00F94A55" w:rsidP="001A3204">
            <w:pPr>
              <w:rPr>
                <w:rFonts w:eastAsia="Times New Roman" w:cstheme="minorHAnsi"/>
                <w:b/>
                <w:color w:val="000000"/>
              </w:rPr>
            </w:pPr>
            <w:r w:rsidRPr="00620FD2">
              <w:rPr>
                <w:rFonts w:eastAsia="Times New Roman" w:cstheme="minorHAnsi"/>
                <w:b/>
                <w:color w:val="000000"/>
              </w:rPr>
              <w:t>No.</w:t>
            </w:r>
          </w:p>
        </w:tc>
        <w:tc>
          <w:tcPr>
            <w:tcW w:w="6581" w:type="dxa"/>
          </w:tcPr>
          <w:p w14:paraId="4F791949" w14:textId="77777777" w:rsidR="00F94A55" w:rsidRPr="00620FD2" w:rsidRDefault="00F94A55" w:rsidP="001A3204">
            <w:pPr>
              <w:rPr>
                <w:rFonts w:eastAsia="Times New Roman" w:cstheme="minorHAnsi"/>
                <w:b/>
                <w:color w:val="000000"/>
              </w:rPr>
            </w:pPr>
            <w:r>
              <w:rPr>
                <w:rFonts w:eastAsia="Times New Roman" w:cstheme="minorHAnsi"/>
                <w:b/>
                <w:color w:val="000000"/>
              </w:rPr>
              <w:t xml:space="preserve">Discussion </w:t>
            </w:r>
          </w:p>
        </w:tc>
        <w:tc>
          <w:tcPr>
            <w:tcW w:w="1890" w:type="dxa"/>
          </w:tcPr>
          <w:p w14:paraId="73CBF2FD" w14:textId="77777777" w:rsidR="00F94A55" w:rsidRPr="00620FD2" w:rsidRDefault="00F94A55"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r>
      <w:tr w:rsidR="00E3036B" w:rsidRPr="00620FD2" w14:paraId="7C98308D" w14:textId="77777777" w:rsidTr="00F94A55">
        <w:trPr>
          <w:trHeight w:val="2213"/>
        </w:trPr>
        <w:tc>
          <w:tcPr>
            <w:tcW w:w="817" w:type="dxa"/>
          </w:tcPr>
          <w:p w14:paraId="12823777" w14:textId="77777777" w:rsidR="00E3036B" w:rsidRPr="00620FD2" w:rsidRDefault="00E3036B" w:rsidP="001A3204">
            <w:pPr>
              <w:rPr>
                <w:rFonts w:eastAsia="Times New Roman" w:cstheme="minorHAnsi"/>
                <w:color w:val="000000"/>
              </w:rPr>
            </w:pPr>
            <w:r>
              <w:rPr>
                <w:rFonts w:eastAsia="Times New Roman" w:cstheme="minorHAnsi"/>
                <w:color w:val="000000"/>
              </w:rPr>
              <w:t>1</w:t>
            </w:r>
          </w:p>
        </w:tc>
        <w:tc>
          <w:tcPr>
            <w:tcW w:w="6581" w:type="dxa"/>
          </w:tcPr>
          <w:p w14:paraId="28968D99" w14:textId="77777777" w:rsidR="00E3036B" w:rsidRPr="00F94A55" w:rsidRDefault="00E3036B" w:rsidP="00160989">
            <w:pPr>
              <w:rPr>
                <w:rFonts w:cstheme="minorHAnsi"/>
              </w:rPr>
            </w:pPr>
            <w:r>
              <w:rPr>
                <w:rFonts w:cstheme="minorHAnsi"/>
              </w:rPr>
              <w:t xml:space="preserve">According to Masami, B1g1 already has the system to create employee accounts. However, she feels that we should not just focus on employee engagement because we have to note that B1G1 members are not big corporations. The members are mostly Small Medium Enterprise (SMEs) that might have as little as 3 employees, thus, it does not seems feasible to limit this application to the employees and employers. Rather, we have come to consensus that </w:t>
            </w:r>
            <w:r w:rsidRPr="00160989">
              <w:rPr>
                <w:rFonts w:cstheme="minorHAnsi"/>
                <w:b/>
              </w:rPr>
              <w:t>the application should be made available to the public, employees and employers to ensure that there is customer engagement and employees engagement</w:t>
            </w:r>
            <w:r>
              <w:rPr>
                <w:rFonts w:cstheme="minorHAnsi"/>
              </w:rPr>
              <w:t xml:space="preserve">. </w:t>
            </w:r>
          </w:p>
        </w:tc>
        <w:tc>
          <w:tcPr>
            <w:tcW w:w="1890" w:type="dxa"/>
            <w:vMerge w:val="restart"/>
          </w:tcPr>
          <w:p w14:paraId="32C2F75B" w14:textId="77777777" w:rsidR="00E3036B" w:rsidRPr="00620FD2" w:rsidRDefault="00E3036B" w:rsidP="002A78A0">
            <w:pPr>
              <w:jc w:val="center"/>
              <w:rPr>
                <w:rFonts w:eastAsia="Times New Roman" w:cstheme="minorHAnsi"/>
                <w:color w:val="000000"/>
              </w:rPr>
            </w:pPr>
            <w:r>
              <w:rPr>
                <w:rFonts w:cstheme="minorHAnsi"/>
              </w:rPr>
              <w:t>Madeline Ong, Zac Douglas Xu Peiwen, Tan Chang Kiat, Masami Sato (Client)</w:t>
            </w:r>
          </w:p>
        </w:tc>
      </w:tr>
      <w:tr w:rsidR="00E3036B" w:rsidRPr="00620FD2" w14:paraId="1F4D622E" w14:textId="77777777" w:rsidTr="00F94A55">
        <w:tc>
          <w:tcPr>
            <w:tcW w:w="817" w:type="dxa"/>
          </w:tcPr>
          <w:p w14:paraId="758B90E6" w14:textId="77777777" w:rsidR="00E3036B" w:rsidRDefault="00E3036B" w:rsidP="001A3204">
            <w:pPr>
              <w:rPr>
                <w:rFonts w:eastAsia="Times New Roman" w:cstheme="minorHAnsi"/>
                <w:color w:val="000000"/>
              </w:rPr>
            </w:pPr>
            <w:r>
              <w:rPr>
                <w:rFonts w:eastAsia="Times New Roman" w:cstheme="minorHAnsi"/>
                <w:color w:val="000000"/>
              </w:rPr>
              <w:t>2</w:t>
            </w:r>
          </w:p>
        </w:tc>
        <w:tc>
          <w:tcPr>
            <w:tcW w:w="6581" w:type="dxa"/>
          </w:tcPr>
          <w:p w14:paraId="0642B52E" w14:textId="77777777" w:rsidR="00E3036B" w:rsidRDefault="00E3036B" w:rsidP="001A3204">
            <w:pPr>
              <w:rPr>
                <w:rFonts w:cstheme="minorHAnsi"/>
              </w:rPr>
            </w:pPr>
            <w:r>
              <w:rPr>
                <w:rFonts w:cstheme="minorHAnsi"/>
              </w:rPr>
              <w:t>For location based services, the idea of leveraging on location based services is good; however, we should not give the votes when they visit B1G1 participating businesses because in one country, there are not many participating businesses. There are only 800 B1G1 members around the world and this amount is not big enough to create an impact to ask the members to go to the B1G1 store to support the members. Hence, we decided to change this to allow the customers and the employees to vote via two ways namely:</w:t>
            </w:r>
          </w:p>
          <w:p w14:paraId="482D4F4C" w14:textId="77777777" w:rsidR="00E3036B" w:rsidRDefault="00E3036B" w:rsidP="001A3204">
            <w:pPr>
              <w:rPr>
                <w:rFonts w:cstheme="minorHAnsi"/>
              </w:rPr>
            </w:pPr>
            <w:r>
              <w:rPr>
                <w:rFonts w:cstheme="minorHAnsi"/>
              </w:rPr>
              <w:t xml:space="preserve">1. Via Location based service – When they check in from their own account, they will be able to cast votes for the company that they check-in. </w:t>
            </w:r>
          </w:p>
          <w:p w14:paraId="0D47E92F" w14:textId="77777777" w:rsidR="00E3036B" w:rsidRDefault="00E3036B" w:rsidP="001A3204">
            <w:pPr>
              <w:rPr>
                <w:rFonts w:cstheme="minorHAnsi"/>
              </w:rPr>
            </w:pPr>
            <w:r>
              <w:rPr>
                <w:rFonts w:cstheme="minorHAnsi"/>
              </w:rPr>
              <w:t xml:space="preserve">2. Via QR code – mainly designed for online businesses, they will have a QR code on their invoice so that when the customer finish making their transactions, the customers can scan the QR code to directly enter the voting page for the business to cast their votes. </w:t>
            </w:r>
          </w:p>
          <w:p w14:paraId="1AC969FF" w14:textId="77777777" w:rsidR="00E3036B" w:rsidRPr="000559F6" w:rsidRDefault="00E3036B" w:rsidP="001A3204">
            <w:pPr>
              <w:rPr>
                <w:rFonts w:cstheme="minorHAnsi"/>
                <w:b/>
              </w:rPr>
            </w:pPr>
            <w:r w:rsidRPr="000559F6">
              <w:rPr>
                <w:rFonts w:cstheme="minorHAnsi"/>
                <w:b/>
              </w:rPr>
              <w:t>Main idea of LBS is to enable each businesses to attracted more people to them through being on the map.</w:t>
            </w:r>
          </w:p>
        </w:tc>
        <w:tc>
          <w:tcPr>
            <w:tcW w:w="1890" w:type="dxa"/>
            <w:vMerge/>
          </w:tcPr>
          <w:p w14:paraId="3BF41EC6" w14:textId="77777777" w:rsidR="00E3036B" w:rsidRPr="00620FD2" w:rsidRDefault="00E3036B" w:rsidP="002A78A0">
            <w:pPr>
              <w:jc w:val="center"/>
              <w:rPr>
                <w:rFonts w:eastAsia="Times New Roman" w:cstheme="minorHAnsi"/>
                <w:color w:val="000000"/>
              </w:rPr>
            </w:pPr>
          </w:p>
        </w:tc>
      </w:tr>
      <w:tr w:rsidR="00E3036B" w:rsidRPr="00620FD2" w14:paraId="579CBE2B" w14:textId="77777777" w:rsidTr="00F94A55">
        <w:tc>
          <w:tcPr>
            <w:tcW w:w="817" w:type="dxa"/>
          </w:tcPr>
          <w:p w14:paraId="76BC46CA" w14:textId="77777777" w:rsidR="00E3036B" w:rsidRDefault="00E3036B" w:rsidP="001A3204">
            <w:pPr>
              <w:rPr>
                <w:rFonts w:eastAsia="Times New Roman" w:cstheme="minorHAnsi"/>
                <w:color w:val="000000"/>
              </w:rPr>
            </w:pPr>
            <w:r>
              <w:rPr>
                <w:rFonts w:eastAsia="Times New Roman" w:cstheme="minorHAnsi"/>
                <w:color w:val="000000"/>
              </w:rPr>
              <w:t>3</w:t>
            </w:r>
          </w:p>
        </w:tc>
        <w:tc>
          <w:tcPr>
            <w:tcW w:w="6581" w:type="dxa"/>
          </w:tcPr>
          <w:p w14:paraId="2FF4A98C" w14:textId="77777777" w:rsidR="00E3036B" w:rsidRPr="00160989" w:rsidRDefault="00E3036B" w:rsidP="001A3204">
            <w:pPr>
              <w:rPr>
                <w:rFonts w:cstheme="minorHAnsi"/>
              </w:rPr>
            </w:pPr>
            <w:r>
              <w:rPr>
                <w:rFonts w:cstheme="minorHAnsi"/>
              </w:rPr>
              <w:t xml:space="preserve">The idea of using happiness points is not encouraged because if the points mean nothing, it would not attract the users to try to get the happiness points. Hence, it would be better to come up with an idea to engage them in a better way. As for the viewing of votes, instead of looking at the summary of their votes, allow the users to see the impact of their votes instead. The users can share their impacts on the social media platform and to invite more friends to participate in using this application with them. </w:t>
            </w:r>
          </w:p>
        </w:tc>
        <w:tc>
          <w:tcPr>
            <w:tcW w:w="1890" w:type="dxa"/>
            <w:vMerge/>
          </w:tcPr>
          <w:p w14:paraId="58192491" w14:textId="77777777" w:rsidR="00E3036B" w:rsidRDefault="00E3036B" w:rsidP="002A78A0">
            <w:pPr>
              <w:jc w:val="center"/>
              <w:rPr>
                <w:rFonts w:eastAsia="Times New Roman" w:cstheme="minorHAnsi"/>
                <w:color w:val="000000"/>
              </w:rPr>
            </w:pPr>
          </w:p>
        </w:tc>
      </w:tr>
      <w:tr w:rsidR="00E3036B" w:rsidRPr="00620FD2" w14:paraId="5D1A201A" w14:textId="77777777" w:rsidTr="00F94A55">
        <w:tc>
          <w:tcPr>
            <w:tcW w:w="817" w:type="dxa"/>
          </w:tcPr>
          <w:p w14:paraId="33385C40" w14:textId="77777777" w:rsidR="00E3036B" w:rsidRDefault="00E3036B" w:rsidP="001A3204">
            <w:pPr>
              <w:rPr>
                <w:rFonts w:eastAsia="Times New Roman" w:cstheme="minorHAnsi"/>
                <w:color w:val="000000"/>
              </w:rPr>
            </w:pPr>
            <w:r>
              <w:rPr>
                <w:rFonts w:eastAsia="Times New Roman" w:cstheme="minorHAnsi"/>
                <w:color w:val="000000"/>
              </w:rPr>
              <w:t>4</w:t>
            </w:r>
          </w:p>
        </w:tc>
        <w:tc>
          <w:tcPr>
            <w:tcW w:w="6581" w:type="dxa"/>
          </w:tcPr>
          <w:p w14:paraId="1437DAEB" w14:textId="77777777" w:rsidR="00E3036B" w:rsidRDefault="00E3036B" w:rsidP="001A3204">
            <w:pPr>
              <w:rPr>
                <w:rFonts w:cstheme="minorHAnsi"/>
              </w:rPr>
            </w:pPr>
            <w:r>
              <w:rPr>
                <w:rFonts w:cstheme="minorHAnsi"/>
              </w:rPr>
              <w:t xml:space="preserve">We need to include a slide to show how to businesses preselect the projects for the customers and employees to vote and also for the businesses to give. </w:t>
            </w:r>
          </w:p>
        </w:tc>
        <w:tc>
          <w:tcPr>
            <w:tcW w:w="1890" w:type="dxa"/>
            <w:vMerge/>
          </w:tcPr>
          <w:p w14:paraId="3DD630C7" w14:textId="77777777" w:rsidR="00E3036B" w:rsidRDefault="00E3036B" w:rsidP="002A78A0">
            <w:pPr>
              <w:jc w:val="center"/>
              <w:rPr>
                <w:rFonts w:eastAsia="Times New Roman" w:cstheme="minorHAnsi"/>
                <w:color w:val="000000"/>
              </w:rPr>
            </w:pPr>
          </w:p>
        </w:tc>
      </w:tr>
      <w:tr w:rsidR="00E3036B" w:rsidRPr="00620FD2" w14:paraId="7978D285" w14:textId="77777777" w:rsidTr="00F94A55">
        <w:tc>
          <w:tcPr>
            <w:tcW w:w="817" w:type="dxa"/>
          </w:tcPr>
          <w:p w14:paraId="4E4E6F2B" w14:textId="77777777" w:rsidR="00E3036B" w:rsidRDefault="00E3036B" w:rsidP="001A3204">
            <w:pPr>
              <w:rPr>
                <w:rFonts w:eastAsia="Times New Roman" w:cstheme="minorHAnsi"/>
                <w:color w:val="000000"/>
              </w:rPr>
            </w:pPr>
            <w:r>
              <w:rPr>
                <w:rFonts w:eastAsia="Times New Roman" w:cstheme="minorHAnsi"/>
                <w:color w:val="000000"/>
              </w:rPr>
              <w:t>5</w:t>
            </w:r>
          </w:p>
        </w:tc>
        <w:tc>
          <w:tcPr>
            <w:tcW w:w="6581" w:type="dxa"/>
          </w:tcPr>
          <w:p w14:paraId="320BA9C7" w14:textId="77777777" w:rsidR="00E3036B" w:rsidRDefault="00E3036B" w:rsidP="00E3036B">
            <w:pPr>
              <w:rPr>
                <w:rFonts w:cstheme="minorHAnsi"/>
              </w:rPr>
            </w:pPr>
            <w:r>
              <w:rPr>
                <w:rFonts w:cstheme="minorHAnsi"/>
              </w:rPr>
              <w:t>Since this is a new way of giving, Masami needs to talk to the business partners to</w:t>
            </w:r>
            <w:r w:rsidRPr="000559F6">
              <w:rPr>
                <w:rFonts w:cstheme="minorHAnsi"/>
              </w:rPr>
              <w:t xml:space="preserve"> clarify</w:t>
            </w:r>
            <w:r>
              <w:rPr>
                <w:rFonts w:cstheme="minorHAnsi"/>
              </w:rPr>
              <w:t xml:space="preserve"> all the business logistics, </w:t>
            </w:r>
            <w:r w:rsidRPr="000559F6">
              <w:rPr>
                <w:rFonts w:cstheme="minorHAnsi"/>
              </w:rPr>
              <w:t>see if this is actually beneficial for the members</w:t>
            </w:r>
            <w:r>
              <w:rPr>
                <w:rFonts w:cstheme="minorHAnsi"/>
              </w:rPr>
              <w:t xml:space="preserve"> and </w:t>
            </w:r>
            <w:r w:rsidRPr="000559F6">
              <w:rPr>
                <w:rFonts w:cstheme="minorHAnsi"/>
              </w:rPr>
              <w:t xml:space="preserve">if this works with our overall objectives </w:t>
            </w:r>
            <w:r w:rsidRPr="000559F6">
              <w:rPr>
                <w:rFonts w:cstheme="minorHAnsi"/>
              </w:rPr>
              <w:lastRenderedPageBreak/>
              <w:t>and existing system processes</w:t>
            </w:r>
            <w:r>
              <w:rPr>
                <w:rFonts w:cstheme="minorHAnsi"/>
              </w:rPr>
              <w:t xml:space="preserve"> b</w:t>
            </w:r>
            <w:r w:rsidRPr="000559F6">
              <w:rPr>
                <w:rFonts w:cstheme="minorHAnsi"/>
              </w:rPr>
              <w:t>efore the implementation</w:t>
            </w:r>
            <w:r>
              <w:rPr>
                <w:rFonts w:cstheme="minorHAnsi"/>
              </w:rPr>
              <w:t>.</w:t>
            </w:r>
            <w:r>
              <w:t xml:space="preserve"> </w:t>
            </w:r>
            <w:r>
              <w:rPr>
                <w:rFonts w:cstheme="minorHAnsi"/>
              </w:rPr>
              <w:t xml:space="preserve">Masami say we should </w:t>
            </w:r>
            <w:r w:rsidRPr="00E3036B">
              <w:rPr>
                <w:rFonts w:cstheme="minorHAnsi"/>
              </w:rPr>
              <w:t>think in</w:t>
            </w:r>
            <w:r>
              <w:rPr>
                <w:rFonts w:cstheme="minorHAnsi"/>
              </w:rPr>
              <w:t xml:space="preserve"> </w:t>
            </w:r>
            <w:r w:rsidRPr="00E3036B">
              <w:rPr>
                <w:rFonts w:cstheme="minorHAnsi"/>
              </w:rPr>
              <w:t>terms of what happens when this feature was actually viewed on different browsers and mobile devices</w:t>
            </w:r>
            <w:r>
              <w:rPr>
                <w:rFonts w:cstheme="minorHAnsi"/>
              </w:rPr>
              <w:t xml:space="preserve"> and try to view mobile friendly sites to see how they are designed. </w:t>
            </w:r>
          </w:p>
          <w:p w14:paraId="047CF304" w14:textId="77777777" w:rsidR="00E3036B" w:rsidRDefault="00E3036B" w:rsidP="00E3036B">
            <w:pPr>
              <w:rPr>
                <w:rFonts w:cstheme="minorHAnsi"/>
              </w:rPr>
            </w:pPr>
            <w:r>
              <w:rPr>
                <w:rFonts w:cstheme="minorHAnsi"/>
              </w:rPr>
              <w:t>We need to send her a revised storyboard and proposal once we are done so that she can show it to the rest of her members to show them the user experience. However, she say that we can go ahead and submit the proposal but they will not say that they will use it in B1G1 yet until all her members are ok with the idea. For the UI design, there will be more discussions on it as we move on with the project later.</w:t>
            </w:r>
          </w:p>
        </w:tc>
        <w:tc>
          <w:tcPr>
            <w:tcW w:w="1890" w:type="dxa"/>
            <w:vMerge/>
          </w:tcPr>
          <w:p w14:paraId="48838B03" w14:textId="77777777" w:rsidR="00E3036B" w:rsidRDefault="00E3036B" w:rsidP="002A78A0">
            <w:pPr>
              <w:jc w:val="center"/>
              <w:rPr>
                <w:rFonts w:eastAsia="Times New Roman" w:cstheme="minorHAnsi"/>
                <w:color w:val="000000"/>
              </w:rPr>
            </w:pPr>
          </w:p>
        </w:tc>
      </w:tr>
    </w:tbl>
    <w:p w14:paraId="2B312FC1" w14:textId="77777777" w:rsidR="00025E83" w:rsidRDefault="00025E83">
      <w:pPr>
        <w:rPr>
          <w:rFonts w:cstheme="minorHAnsi"/>
        </w:rPr>
      </w:pPr>
    </w:p>
    <w:p w14:paraId="1901C746" w14:textId="77777777" w:rsidR="002A78A0" w:rsidRPr="00620FD2" w:rsidRDefault="002A78A0">
      <w:pPr>
        <w:rPr>
          <w:rFonts w:cstheme="minorHAnsi"/>
        </w:rPr>
      </w:pPr>
    </w:p>
    <w:tbl>
      <w:tblPr>
        <w:tblStyle w:val="TableGrid"/>
        <w:tblW w:w="0" w:type="auto"/>
        <w:tblLook w:val="04A0" w:firstRow="1" w:lastRow="0" w:firstColumn="1" w:lastColumn="0" w:noHBand="0" w:noVBand="1"/>
      </w:tblPr>
      <w:tblGrid>
        <w:gridCol w:w="817"/>
        <w:gridCol w:w="4678"/>
        <w:gridCol w:w="2410"/>
        <w:gridCol w:w="1337"/>
      </w:tblGrid>
      <w:tr w:rsidR="00C5089C" w:rsidRPr="00620FD2" w14:paraId="793DBADD" w14:textId="77777777" w:rsidTr="00C5089C">
        <w:tc>
          <w:tcPr>
            <w:tcW w:w="817" w:type="dxa"/>
          </w:tcPr>
          <w:p w14:paraId="744678D5"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No.</w:t>
            </w:r>
          </w:p>
        </w:tc>
        <w:tc>
          <w:tcPr>
            <w:tcW w:w="4678" w:type="dxa"/>
          </w:tcPr>
          <w:p w14:paraId="4E966A41"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Task</w:t>
            </w:r>
            <w:r w:rsidR="00867C3D">
              <w:rPr>
                <w:rFonts w:eastAsia="Times New Roman" w:cstheme="minorHAnsi"/>
                <w:b/>
                <w:color w:val="000000"/>
              </w:rPr>
              <w:t xml:space="preserve"> to be completed prior to next meeting </w:t>
            </w:r>
          </w:p>
        </w:tc>
        <w:tc>
          <w:tcPr>
            <w:tcW w:w="2410" w:type="dxa"/>
          </w:tcPr>
          <w:p w14:paraId="7B772896" w14:textId="77777777" w:rsidR="00C5089C" w:rsidRPr="00620FD2" w:rsidRDefault="00867C3D" w:rsidP="00C5089C">
            <w:pPr>
              <w:rPr>
                <w:rFonts w:eastAsia="Times New Roman" w:cstheme="minorHAnsi"/>
                <w:b/>
                <w:color w:val="000000"/>
              </w:rPr>
            </w:pPr>
            <w:r>
              <w:rPr>
                <w:rFonts w:eastAsia="Times New Roman" w:cstheme="minorHAnsi"/>
                <w:b/>
                <w:color w:val="000000"/>
              </w:rPr>
              <w:t xml:space="preserve">Done </w:t>
            </w:r>
            <w:r w:rsidR="00C5089C" w:rsidRPr="00620FD2">
              <w:rPr>
                <w:rFonts w:eastAsia="Times New Roman" w:cstheme="minorHAnsi"/>
                <w:b/>
                <w:color w:val="000000"/>
              </w:rPr>
              <w:t>By</w:t>
            </w:r>
          </w:p>
        </w:tc>
        <w:tc>
          <w:tcPr>
            <w:tcW w:w="1337" w:type="dxa"/>
          </w:tcPr>
          <w:p w14:paraId="255CEEB1" w14:textId="77777777" w:rsidR="00C5089C" w:rsidRPr="00620FD2" w:rsidRDefault="00C5089C" w:rsidP="00C5089C">
            <w:pPr>
              <w:rPr>
                <w:rFonts w:eastAsia="Times New Roman" w:cstheme="minorHAnsi"/>
                <w:b/>
                <w:color w:val="000000"/>
              </w:rPr>
            </w:pPr>
            <w:r w:rsidRPr="00620FD2">
              <w:rPr>
                <w:rFonts w:eastAsia="Times New Roman" w:cstheme="minorHAnsi"/>
                <w:b/>
                <w:color w:val="000000"/>
              </w:rPr>
              <w:t>Due Date</w:t>
            </w:r>
          </w:p>
        </w:tc>
      </w:tr>
      <w:tr w:rsidR="007D0408" w:rsidRPr="00620FD2" w14:paraId="4A8722CC" w14:textId="77777777" w:rsidTr="00C5089C">
        <w:tc>
          <w:tcPr>
            <w:tcW w:w="817" w:type="dxa"/>
          </w:tcPr>
          <w:p w14:paraId="5036A3D3" w14:textId="77777777" w:rsidR="007D0408" w:rsidRPr="00620FD2" w:rsidRDefault="00E3036B" w:rsidP="00C5089C">
            <w:pPr>
              <w:rPr>
                <w:rFonts w:eastAsia="Times New Roman" w:cstheme="minorHAnsi"/>
                <w:color w:val="000000"/>
              </w:rPr>
            </w:pPr>
            <w:r>
              <w:rPr>
                <w:rFonts w:eastAsia="Times New Roman" w:cstheme="minorHAnsi"/>
                <w:color w:val="000000"/>
              </w:rPr>
              <w:t>1</w:t>
            </w:r>
          </w:p>
        </w:tc>
        <w:tc>
          <w:tcPr>
            <w:tcW w:w="4678" w:type="dxa"/>
          </w:tcPr>
          <w:p w14:paraId="5B37B316" w14:textId="77777777" w:rsidR="00867C3D" w:rsidRPr="00DE2641" w:rsidRDefault="00E3036B" w:rsidP="00C5089C">
            <w:pPr>
              <w:rPr>
                <w:rFonts w:cstheme="minorHAnsi"/>
              </w:rPr>
            </w:pPr>
            <w:r>
              <w:rPr>
                <w:rFonts w:cstheme="minorHAnsi"/>
              </w:rPr>
              <w:t>Revised storyboard and proposal</w:t>
            </w:r>
          </w:p>
        </w:tc>
        <w:tc>
          <w:tcPr>
            <w:tcW w:w="2410" w:type="dxa"/>
          </w:tcPr>
          <w:p w14:paraId="02DE403E" w14:textId="77777777" w:rsidR="007D0408" w:rsidRPr="00620FD2" w:rsidRDefault="00E3036B" w:rsidP="002A78A0">
            <w:pPr>
              <w:rPr>
                <w:rFonts w:eastAsia="Times New Roman" w:cstheme="minorHAnsi"/>
                <w:color w:val="000000"/>
              </w:rPr>
            </w:pPr>
            <w:r>
              <w:rPr>
                <w:rFonts w:cstheme="minorHAnsi"/>
              </w:rPr>
              <w:t>Madeline Ong, Zac Douglas Xu Peiwen, Tan Chang Kiat, Chin Peiwen, Siti Mardiana</w:t>
            </w:r>
          </w:p>
        </w:tc>
        <w:tc>
          <w:tcPr>
            <w:tcW w:w="1337" w:type="dxa"/>
          </w:tcPr>
          <w:p w14:paraId="2353378F" w14:textId="77777777" w:rsidR="007D0408" w:rsidRPr="00620FD2" w:rsidRDefault="00E3036B" w:rsidP="00C5089C">
            <w:pPr>
              <w:rPr>
                <w:rFonts w:eastAsia="Times New Roman" w:cstheme="minorHAnsi"/>
                <w:color w:val="000000"/>
              </w:rPr>
            </w:pPr>
            <w:r>
              <w:rPr>
                <w:rFonts w:eastAsia="Times New Roman" w:cstheme="minorHAnsi"/>
                <w:color w:val="000000"/>
              </w:rPr>
              <w:t>18-6-2012</w:t>
            </w:r>
          </w:p>
        </w:tc>
      </w:tr>
    </w:tbl>
    <w:p w14:paraId="3D4EBF48" w14:textId="77777777" w:rsidR="00C5089C" w:rsidRPr="00620FD2" w:rsidRDefault="00C5089C" w:rsidP="00C5089C">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817"/>
        <w:gridCol w:w="4678"/>
        <w:gridCol w:w="2410"/>
        <w:gridCol w:w="1337"/>
      </w:tblGrid>
      <w:tr w:rsidR="00025E83" w:rsidRPr="00620FD2" w14:paraId="0B446873" w14:textId="77777777" w:rsidTr="001A3204">
        <w:tc>
          <w:tcPr>
            <w:tcW w:w="817" w:type="dxa"/>
          </w:tcPr>
          <w:p w14:paraId="110CF876" w14:textId="77777777" w:rsidR="00025E83" w:rsidRPr="00620FD2" w:rsidRDefault="00025E83" w:rsidP="001A3204">
            <w:pPr>
              <w:rPr>
                <w:rFonts w:eastAsia="Times New Roman" w:cstheme="minorHAnsi"/>
                <w:b/>
                <w:color w:val="000000"/>
              </w:rPr>
            </w:pPr>
            <w:r w:rsidRPr="00620FD2">
              <w:rPr>
                <w:rFonts w:eastAsia="Times New Roman" w:cstheme="minorHAnsi"/>
                <w:b/>
                <w:color w:val="000000"/>
              </w:rPr>
              <w:t>No.</w:t>
            </w:r>
          </w:p>
        </w:tc>
        <w:tc>
          <w:tcPr>
            <w:tcW w:w="4678" w:type="dxa"/>
          </w:tcPr>
          <w:p w14:paraId="39A48F66" w14:textId="77777777" w:rsidR="00025E83" w:rsidRPr="00620FD2" w:rsidRDefault="00025E83" w:rsidP="001A3204">
            <w:pPr>
              <w:rPr>
                <w:rFonts w:eastAsia="Times New Roman" w:cstheme="minorHAnsi"/>
                <w:b/>
                <w:color w:val="000000"/>
              </w:rPr>
            </w:pPr>
            <w:r>
              <w:rPr>
                <w:rFonts w:eastAsia="Times New Roman" w:cstheme="minorHAnsi"/>
                <w:b/>
                <w:color w:val="000000"/>
              </w:rPr>
              <w:t xml:space="preserve">Agenda for next meeting </w:t>
            </w:r>
          </w:p>
        </w:tc>
        <w:tc>
          <w:tcPr>
            <w:tcW w:w="2410" w:type="dxa"/>
          </w:tcPr>
          <w:p w14:paraId="791E0F4C" w14:textId="77777777" w:rsidR="00025E83" w:rsidRPr="00620FD2" w:rsidRDefault="00025E83"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c>
          <w:tcPr>
            <w:tcW w:w="1337" w:type="dxa"/>
          </w:tcPr>
          <w:p w14:paraId="113DCF3F" w14:textId="77777777" w:rsidR="00025E83" w:rsidRPr="00620FD2" w:rsidRDefault="00025E83" w:rsidP="001A3204">
            <w:pPr>
              <w:rPr>
                <w:rFonts w:eastAsia="Times New Roman" w:cstheme="minorHAnsi"/>
                <w:b/>
                <w:color w:val="000000"/>
              </w:rPr>
            </w:pPr>
            <w:r w:rsidRPr="00620FD2">
              <w:rPr>
                <w:rFonts w:eastAsia="Times New Roman" w:cstheme="minorHAnsi"/>
                <w:b/>
                <w:color w:val="000000"/>
              </w:rPr>
              <w:t>Due Date</w:t>
            </w:r>
          </w:p>
        </w:tc>
      </w:tr>
      <w:tr w:rsidR="00025E83" w:rsidRPr="00620FD2" w14:paraId="7601E580" w14:textId="77777777" w:rsidTr="001A3204">
        <w:tc>
          <w:tcPr>
            <w:tcW w:w="817" w:type="dxa"/>
          </w:tcPr>
          <w:p w14:paraId="5A67BEF8" w14:textId="77777777" w:rsidR="00025E83" w:rsidRPr="00620FD2" w:rsidRDefault="00E3036B" w:rsidP="001A3204">
            <w:pPr>
              <w:rPr>
                <w:rFonts w:eastAsia="Times New Roman" w:cstheme="minorHAnsi"/>
                <w:color w:val="000000"/>
              </w:rPr>
            </w:pPr>
            <w:r>
              <w:rPr>
                <w:rFonts w:eastAsia="Times New Roman" w:cstheme="minorHAnsi"/>
                <w:color w:val="000000"/>
              </w:rPr>
              <w:t>2</w:t>
            </w:r>
          </w:p>
        </w:tc>
        <w:tc>
          <w:tcPr>
            <w:tcW w:w="4678" w:type="dxa"/>
          </w:tcPr>
          <w:p w14:paraId="59161CF7" w14:textId="77777777" w:rsidR="00025E83" w:rsidRDefault="00E3036B" w:rsidP="001A3204">
            <w:pPr>
              <w:rPr>
                <w:rFonts w:cstheme="minorHAnsi"/>
              </w:rPr>
            </w:pPr>
            <w:r>
              <w:rPr>
                <w:rFonts w:cstheme="minorHAnsi"/>
              </w:rPr>
              <w:t>To finalise the following:</w:t>
            </w:r>
          </w:p>
          <w:p w14:paraId="406206A6" w14:textId="77777777" w:rsidR="00E3036B" w:rsidRDefault="00E3036B" w:rsidP="001A3204">
            <w:pPr>
              <w:rPr>
                <w:rFonts w:cstheme="minorHAnsi"/>
              </w:rPr>
            </w:pPr>
            <w:r>
              <w:rPr>
                <w:rFonts w:cstheme="minorHAnsi"/>
              </w:rPr>
              <w:t>1. Storyboard with new functions and changes on the functions</w:t>
            </w:r>
          </w:p>
          <w:p w14:paraId="0BA5DCC2" w14:textId="77777777" w:rsidR="00E3036B" w:rsidRDefault="00E3036B" w:rsidP="001A3204">
            <w:pPr>
              <w:rPr>
                <w:rFonts w:cstheme="minorHAnsi"/>
              </w:rPr>
            </w:pPr>
            <w:r>
              <w:rPr>
                <w:rFonts w:cstheme="minorHAnsi"/>
              </w:rPr>
              <w:t>2. Revised Proposal</w:t>
            </w:r>
          </w:p>
          <w:p w14:paraId="7512B8C5" w14:textId="77777777" w:rsidR="00E3036B" w:rsidRDefault="00E3036B" w:rsidP="001A3204">
            <w:pPr>
              <w:rPr>
                <w:rFonts w:cstheme="minorHAnsi"/>
              </w:rPr>
            </w:pPr>
            <w:r>
              <w:rPr>
                <w:rFonts w:cstheme="minorHAnsi"/>
              </w:rPr>
              <w:t xml:space="preserve">3. Project Schedule </w:t>
            </w:r>
          </w:p>
          <w:p w14:paraId="6A47438B" w14:textId="77777777" w:rsidR="00E3036B" w:rsidRDefault="00E3036B" w:rsidP="001A3204">
            <w:pPr>
              <w:rPr>
                <w:rFonts w:cstheme="minorHAnsi"/>
              </w:rPr>
            </w:pPr>
            <w:r>
              <w:rPr>
                <w:rFonts w:cstheme="minorHAnsi"/>
              </w:rPr>
              <w:t>4. Technical aspect for the application</w:t>
            </w:r>
          </w:p>
          <w:p w14:paraId="4AF70D94" w14:textId="77777777" w:rsidR="00E3036B" w:rsidRDefault="00E3036B" w:rsidP="001A3204">
            <w:pPr>
              <w:rPr>
                <w:rFonts w:cstheme="minorHAnsi"/>
              </w:rPr>
            </w:pPr>
            <w:r>
              <w:rPr>
                <w:rFonts w:cstheme="minorHAnsi"/>
              </w:rPr>
              <w:t>5. Group Roles</w:t>
            </w:r>
          </w:p>
          <w:p w14:paraId="02D0B7B1" w14:textId="77777777" w:rsidR="00E3036B" w:rsidRPr="00DE2641" w:rsidRDefault="00E3036B" w:rsidP="001A3204">
            <w:pPr>
              <w:rPr>
                <w:rFonts w:cstheme="minorHAnsi"/>
              </w:rPr>
            </w:pPr>
          </w:p>
        </w:tc>
        <w:tc>
          <w:tcPr>
            <w:tcW w:w="2410" w:type="dxa"/>
          </w:tcPr>
          <w:p w14:paraId="1C23BB5F" w14:textId="77777777" w:rsidR="00025E83" w:rsidRPr="00620FD2" w:rsidRDefault="00E3036B" w:rsidP="001A3204">
            <w:pPr>
              <w:rPr>
                <w:rFonts w:eastAsia="Times New Roman" w:cstheme="minorHAnsi"/>
                <w:color w:val="000000"/>
              </w:rPr>
            </w:pPr>
            <w:r>
              <w:rPr>
                <w:rFonts w:cstheme="minorHAnsi"/>
              </w:rPr>
              <w:t>Madeline Ong, Zac Douglas Xu Peiwen, Tan Chang Kiat, Chin Peiwen, Siti Mardiana</w:t>
            </w:r>
          </w:p>
        </w:tc>
        <w:tc>
          <w:tcPr>
            <w:tcW w:w="1337" w:type="dxa"/>
          </w:tcPr>
          <w:p w14:paraId="21D7FC97" w14:textId="77777777" w:rsidR="00025E83" w:rsidRPr="00620FD2" w:rsidRDefault="00025E83" w:rsidP="001A3204">
            <w:pPr>
              <w:rPr>
                <w:rFonts w:eastAsia="Times New Roman" w:cstheme="minorHAnsi"/>
                <w:color w:val="000000"/>
              </w:rPr>
            </w:pPr>
          </w:p>
        </w:tc>
      </w:tr>
    </w:tbl>
    <w:p w14:paraId="41CE45A1" w14:textId="77777777" w:rsidR="004E0B43" w:rsidRPr="00620FD2" w:rsidRDefault="00E31F01">
      <w:pPr>
        <w:rPr>
          <w:rFonts w:cstheme="minorHAnsi"/>
          <w:b/>
        </w:rPr>
      </w:pPr>
    </w:p>
    <w:sectPr w:rsidR="004E0B43" w:rsidRPr="00620FD2" w:rsidSect="00E02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A293" w14:textId="77777777" w:rsidR="004654D1" w:rsidRDefault="004654D1" w:rsidP="007B72E7">
      <w:pPr>
        <w:spacing w:after="0" w:line="240" w:lineRule="auto"/>
      </w:pPr>
      <w:r>
        <w:separator/>
      </w:r>
    </w:p>
  </w:endnote>
  <w:endnote w:type="continuationSeparator" w:id="0">
    <w:p w14:paraId="0F2C4217" w14:textId="77777777" w:rsidR="004654D1" w:rsidRDefault="004654D1" w:rsidP="007B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FB25" w14:textId="77777777" w:rsidR="004654D1" w:rsidRDefault="004654D1" w:rsidP="007B72E7">
      <w:pPr>
        <w:spacing w:after="0" w:line="240" w:lineRule="auto"/>
      </w:pPr>
      <w:r>
        <w:separator/>
      </w:r>
    </w:p>
  </w:footnote>
  <w:footnote w:type="continuationSeparator" w:id="0">
    <w:p w14:paraId="1DDF1D72" w14:textId="77777777" w:rsidR="004654D1" w:rsidRDefault="004654D1" w:rsidP="007B72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7C4"/>
    <w:multiLevelType w:val="hybridMultilevel"/>
    <w:tmpl w:val="1EF284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53B5283"/>
    <w:multiLevelType w:val="hybridMultilevel"/>
    <w:tmpl w:val="B0AA1AB2"/>
    <w:lvl w:ilvl="0" w:tplc="2FE4C128">
      <w:start w:val="1"/>
      <w:numFmt w:val="bullet"/>
      <w:lvlText w:val="-"/>
      <w:lvlJc w:val="left"/>
      <w:pPr>
        <w:ind w:left="720" w:hanging="360"/>
      </w:pPr>
      <w:rPr>
        <w:rFonts w:ascii="Calibri" w:eastAsiaTheme="minorEastAsia"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26172A"/>
    <w:multiLevelType w:val="hybridMultilevel"/>
    <w:tmpl w:val="B92672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4CC1556"/>
    <w:multiLevelType w:val="hybridMultilevel"/>
    <w:tmpl w:val="89E0C4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63D4501"/>
    <w:multiLevelType w:val="hybridMultilevel"/>
    <w:tmpl w:val="68D89F6A"/>
    <w:lvl w:ilvl="0" w:tplc="AC18BE58">
      <w:start w:val="1"/>
      <w:numFmt w:val="decimal"/>
      <w:lvlText w:val="%1."/>
      <w:lvlJc w:val="left"/>
      <w:pPr>
        <w:ind w:left="360" w:hanging="360"/>
      </w:pPr>
      <w:rPr>
        <w:rFonts w:asciiTheme="minorHAnsi" w:eastAsiaTheme="minorEastAsia" w:hAnsiTheme="minorHAnsi" w:cstheme="minorBidi"/>
      </w:rPr>
    </w:lvl>
    <w:lvl w:ilvl="1" w:tplc="48090001">
      <w:start w:val="1"/>
      <w:numFmt w:val="bullet"/>
      <w:lvlText w:val=""/>
      <w:lvlJc w:val="left"/>
      <w:pPr>
        <w:ind w:left="1080" w:hanging="360"/>
      </w:pPr>
      <w:rPr>
        <w:rFonts w:ascii="Symbol" w:hAnsi="Symbol"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2247538"/>
    <w:multiLevelType w:val="hybridMultilevel"/>
    <w:tmpl w:val="581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4E4E"/>
    <w:multiLevelType w:val="hybridMultilevel"/>
    <w:tmpl w:val="DD9AEB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B835B9D"/>
    <w:multiLevelType w:val="hybridMultilevel"/>
    <w:tmpl w:val="AF526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2DE455E"/>
    <w:multiLevelType w:val="hybridMultilevel"/>
    <w:tmpl w:val="90A6A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5304C06"/>
    <w:multiLevelType w:val="hybridMultilevel"/>
    <w:tmpl w:val="04D6F8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66D6072"/>
    <w:multiLevelType w:val="hybridMultilevel"/>
    <w:tmpl w:val="DC16B9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2872E86"/>
    <w:multiLevelType w:val="hybridMultilevel"/>
    <w:tmpl w:val="8D14CF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39D5187"/>
    <w:multiLevelType w:val="hybridMultilevel"/>
    <w:tmpl w:val="0346FB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7684BE7"/>
    <w:multiLevelType w:val="hybridMultilevel"/>
    <w:tmpl w:val="68B8F4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94D0D26"/>
    <w:multiLevelType w:val="hybridMultilevel"/>
    <w:tmpl w:val="55F4EF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D2B6381"/>
    <w:multiLevelType w:val="hybridMultilevel"/>
    <w:tmpl w:val="1450AE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D3565F8"/>
    <w:multiLevelType w:val="hybridMultilevel"/>
    <w:tmpl w:val="472E1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DDF4B7B"/>
    <w:multiLevelType w:val="hybridMultilevel"/>
    <w:tmpl w:val="E62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8"/>
  </w:num>
  <w:num w:numId="6">
    <w:abstractNumId w:val="10"/>
  </w:num>
  <w:num w:numId="7">
    <w:abstractNumId w:val="14"/>
  </w:num>
  <w:num w:numId="8">
    <w:abstractNumId w:val="15"/>
  </w:num>
  <w:num w:numId="9">
    <w:abstractNumId w:val="13"/>
  </w:num>
  <w:num w:numId="10">
    <w:abstractNumId w:val="4"/>
  </w:num>
  <w:num w:numId="11">
    <w:abstractNumId w:val="6"/>
  </w:num>
  <w:num w:numId="12">
    <w:abstractNumId w:val="12"/>
  </w:num>
  <w:num w:numId="13">
    <w:abstractNumId w:val="16"/>
  </w:num>
  <w:num w:numId="14">
    <w:abstractNumId w:val="0"/>
  </w:num>
  <w:num w:numId="15">
    <w:abstractNumId w:val="11"/>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5089C"/>
    <w:rsid w:val="00025E83"/>
    <w:rsid w:val="000527AC"/>
    <w:rsid w:val="000559F6"/>
    <w:rsid w:val="00066966"/>
    <w:rsid w:val="0012674B"/>
    <w:rsid w:val="00136A2E"/>
    <w:rsid w:val="00160989"/>
    <w:rsid w:val="001D0438"/>
    <w:rsid w:val="001E1D32"/>
    <w:rsid w:val="002854FA"/>
    <w:rsid w:val="002A78A0"/>
    <w:rsid w:val="00351AC5"/>
    <w:rsid w:val="0039293A"/>
    <w:rsid w:val="003B63C3"/>
    <w:rsid w:val="004345EA"/>
    <w:rsid w:val="004654D1"/>
    <w:rsid w:val="00521256"/>
    <w:rsid w:val="00575FD2"/>
    <w:rsid w:val="0060061C"/>
    <w:rsid w:val="00615C87"/>
    <w:rsid w:val="00620FD2"/>
    <w:rsid w:val="006642F5"/>
    <w:rsid w:val="0078593C"/>
    <w:rsid w:val="007B72E7"/>
    <w:rsid w:val="007D0408"/>
    <w:rsid w:val="00867C3D"/>
    <w:rsid w:val="008F2028"/>
    <w:rsid w:val="008F2E0A"/>
    <w:rsid w:val="00912591"/>
    <w:rsid w:val="009A0E47"/>
    <w:rsid w:val="009E6EB4"/>
    <w:rsid w:val="00B774FB"/>
    <w:rsid w:val="00C5089C"/>
    <w:rsid w:val="00C91825"/>
    <w:rsid w:val="00D10588"/>
    <w:rsid w:val="00D66D40"/>
    <w:rsid w:val="00D83E21"/>
    <w:rsid w:val="00DD4ECD"/>
    <w:rsid w:val="00DE2641"/>
    <w:rsid w:val="00E02615"/>
    <w:rsid w:val="00E3036B"/>
    <w:rsid w:val="00E31F01"/>
    <w:rsid w:val="00E41192"/>
    <w:rsid w:val="00F32683"/>
    <w:rsid w:val="00F9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FD2"/>
    <w:pPr>
      <w:ind w:left="720"/>
      <w:contextualSpacing/>
    </w:pPr>
  </w:style>
  <w:style w:type="paragraph" w:styleId="Header">
    <w:name w:val="header"/>
    <w:basedOn w:val="Normal"/>
    <w:link w:val="HeaderChar"/>
    <w:uiPriority w:val="99"/>
    <w:semiHidden/>
    <w:unhideWhenUsed/>
    <w:rsid w:val="007B7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2E7"/>
  </w:style>
  <w:style w:type="paragraph" w:styleId="Footer">
    <w:name w:val="footer"/>
    <w:basedOn w:val="Normal"/>
    <w:link w:val="FooterChar"/>
    <w:uiPriority w:val="99"/>
    <w:semiHidden/>
    <w:unhideWhenUsed/>
    <w:rsid w:val="007B7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452">
      <w:bodyDiv w:val="1"/>
      <w:marLeft w:val="0"/>
      <w:marRight w:val="0"/>
      <w:marTop w:val="0"/>
      <w:marBottom w:val="0"/>
      <w:divBdr>
        <w:top w:val="none" w:sz="0" w:space="0" w:color="auto"/>
        <w:left w:val="none" w:sz="0" w:space="0" w:color="auto"/>
        <w:bottom w:val="none" w:sz="0" w:space="0" w:color="auto"/>
        <w:right w:val="none" w:sz="0" w:space="0" w:color="auto"/>
      </w:divBdr>
      <w:divsChild>
        <w:div w:id="170342252">
          <w:marLeft w:val="0"/>
          <w:marRight w:val="0"/>
          <w:marTop w:val="0"/>
          <w:marBottom w:val="0"/>
          <w:divBdr>
            <w:top w:val="none" w:sz="0" w:space="0" w:color="auto"/>
            <w:left w:val="none" w:sz="0" w:space="0" w:color="auto"/>
            <w:bottom w:val="none" w:sz="0" w:space="0" w:color="auto"/>
            <w:right w:val="none" w:sz="0" w:space="0" w:color="auto"/>
          </w:divBdr>
          <w:divsChild>
            <w:div w:id="1990397286">
              <w:marLeft w:val="0"/>
              <w:marRight w:val="0"/>
              <w:marTop w:val="0"/>
              <w:marBottom w:val="0"/>
              <w:divBdr>
                <w:top w:val="none" w:sz="0" w:space="0" w:color="auto"/>
                <w:left w:val="none" w:sz="0" w:space="0" w:color="auto"/>
                <w:bottom w:val="none" w:sz="0" w:space="0" w:color="auto"/>
                <w:right w:val="none" w:sz="0" w:space="0" w:color="auto"/>
              </w:divBdr>
            </w:div>
            <w:div w:id="252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Siti Mardiana Tumadi</cp:lastModifiedBy>
  <cp:revision>4</cp:revision>
  <dcterms:created xsi:type="dcterms:W3CDTF">2012-06-17T06:10:00Z</dcterms:created>
  <dcterms:modified xsi:type="dcterms:W3CDTF">2012-09-21T04:10:00Z</dcterms:modified>
</cp:coreProperties>
</file>