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541"/>
        <w:tblW w:w="10774" w:type="dxa"/>
        <w:tblLook w:val="04A0"/>
      </w:tblPr>
      <w:tblGrid>
        <w:gridCol w:w="4679"/>
        <w:gridCol w:w="2800"/>
        <w:gridCol w:w="3295"/>
      </w:tblGrid>
      <w:tr w:rsidR="00C22307" w:rsidRPr="00C22307" w:rsidTr="000671B0">
        <w:tc>
          <w:tcPr>
            <w:tcW w:w="10774" w:type="dxa"/>
            <w:gridSpan w:val="3"/>
            <w:shd w:val="clear" w:color="auto" w:fill="BFBFBF" w:themeFill="background1" w:themeFillShade="BF"/>
          </w:tcPr>
          <w:p w:rsidR="00C22307" w:rsidRPr="00C22307" w:rsidRDefault="00C22307" w:rsidP="00C22307">
            <w:pPr>
              <w:jc w:val="center"/>
              <w:rPr>
                <w:b/>
                <w:sz w:val="32"/>
                <w:szCs w:val="32"/>
              </w:rPr>
            </w:pPr>
            <w:r w:rsidRPr="00C22307">
              <w:rPr>
                <w:b/>
                <w:sz w:val="32"/>
                <w:szCs w:val="32"/>
              </w:rPr>
              <w:t>Scope Change Request Form</w:t>
            </w:r>
          </w:p>
        </w:tc>
      </w:tr>
      <w:tr w:rsidR="00C22307" w:rsidRPr="00C22307" w:rsidTr="000671B0">
        <w:tc>
          <w:tcPr>
            <w:tcW w:w="4679" w:type="dxa"/>
          </w:tcPr>
          <w:p w:rsidR="00C22307" w:rsidRPr="000671B0" w:rsidRDefault="00C22307" w:rsidP="00C22307">
            <w:pPr>
              <w:rPr>
                <w:b/>
                <w:sz w:val="32"/>
                <w:szCs w:val="32"/>
              </w:rPr>
            </w:pPr>
            <w:r w:rsidRPr="000671B0">
              <w:rPr>
                <w:b/>
                <w:sz w:val="32"/>
                <w:szCs w:val="32"/>
              </w:rPr>
              <w:t xml:space="preserve">Scope Change Number: </w:t>
            </w:r>
          </w:p>
          <w:p w:rsidR="00C22307" w:rsidRPr="00C22307" w:rsidRDefault="000671B0" w:rsidP="00C22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2800" w:type="dxa"/>
          </w:tcPr>
          <w:p w:rsidR="000671B0" w:rsidRPr="000671B0" w:rsidRDefault="00C22307" w:rsidP="00C22307">
            <w:pPr>
              <w:rPr>
                <w:b/>
                <w:sz w:val="32"/>
                <w:szCs w:val="32"/>
              </w:rPr>
            </w:pPr>
            <w:r w:rsidRPr="000671B0">
              <w:rPr>
                <w:b/>
                <w:sz w:val="32"/>
                <w:szCs w:val="32"/>
              </w:rPr>
              <w:t>Requested by:</w:t>
            </w:r>
          </w:p>
          <w:p w:rsidR="00C22307" w:rsidRPr="00C22307" w:rsidRDefault="000671B0" w:rsidP="00C223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Hui</w:t>
            </w:r>
            <w:proofErr w:type="spellEnd"/>
            <w:r>
              <w:rPr>
                <w:sz w:val="32"/>
                <w:szCs w:val="32"/>
              </w:rPr>
              <w:t xml:space="preserve"> Juan</w:t>
            </w:r>
            <w:r w:rsidR="00C2230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95" w:type="dxa"/>
          </w:tcPr>
          <w:p w:rsidR="00C22307" w:rsidRPr="000671B0" w:rsidRDefault="00C22307" w:rsidP="00C22307">
            <w:pPr>
              <w:rPr>
                <w:b/>
                <w:sz w:val="32"/>
                <w:szCs w:val="32"/>
              </w:rPr>
            </w:pPr>
            <w:r w:rsidRPr="000671B0">
              <w:rPr>
                <w:b/>
                <w:sz w:val="32"/>
                <w:szCs w:val="32"/>
              </w:rPr>
              <w:t>Date:</w:t>
            </w:r>
          </w:p>
          <w:p w:rsidR="000671B0" w:rsidRPr="00C22307" w:rsidRDefault="000671B0" w:rsidP="00C22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0671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 2011</w:t>
            </w:r>
          </w:p>
        </w:tc>
      </w:tr>
      <w:tr w:rsidR="00C22307" w:rsidRPr="00C22307" w:rsidTr="00C22307">
        <w:tc>
          <w:tcPr>
            <w:tcW w:w="10774" w:type="dxa"/>
            <w:gridSpan w:val="3"/>
          </w:tcPr>
          <w:p w:rsidR="00C22307" w:rsidRPr="000671B0" w:rsidRDefault="00C22307" w:rsidP="00C22307">
            <w:pPr>
              <w:rPr>
                <w:b/>
                <w:sz w:val="32"/>
                <w:szCs w:val="32"/>
              </w:rPr>
            </w:pPr>
            <w:r w:rsidRPr="000671B0">
              <w:rPr>
                <w:b/>
                <w:sz w:val="32"/>
                <w:szCs w:val="32"/>
              </w:rPr>
              <w:t>Scope Change Assigned To:</w:t>
            </w:r>
          </w:p>
          <w:p w:rsidR="000671B0" w:rsidRDefault="000671B0" w:rsidP="00C22307">
            <w:pPr>
              <w:rPr>
                <w:sz w:val="32"/>
                <w:szCs w:val="32"/>
              </w:rPr>
            </w:pPr>
          </w:p>
          <w:p w:rsidR="00C22307" w:rsidRPr="00C22307" w:rsidRDefault="000671B0" w:rsidP="00C22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Eugene Chong, </w:t>
            </w:r>
            <w:proofErr w:type="spellStart"/>
            <w:r>
              <w:rPr>
                <w:sz w:val="32"/>
                <w:szCs w:val="32"/>
              </w:rPr>
              <w:t>Vyane</w:t>
            </w:r>
            <w:proofErr w:type="spellEnd"/>
            <w:r>
              <w:rPr>
                <w:sz w:val="32"/>
                <w:szCs w:val="32"/>
              </w:rPr>
              <w:t xml:space="preserve"> Ting, Daniel </w:t>
            </w:r>
            <w:proofErr w:type="spellStart"/>
            <w:r>
              <w:rPr>
                <w:sz w:val="32"/>
                <w:szCs w:val="32"/>
              </w:rPr>
              <w:t>Ong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Hui</w:t>
            </w:r>
            <w:proofErr w:type="spellEnd"/>
            <w:r>
              <w:rPr>
                <w:sz w:val="32"/>
                <w:szCs w:val="32"/>
              </w:rPr>
              <w:t xml:space="preserve"> Juan</w:t>
            </w:r>
          </w:p>
        </w:tc>
      </w:tr>
      <w:tr w:rsidR="00C22307" w:rsidRPr="00C22307" w:rsidTr="00C22307">
        <w:tc>
          <w:tcPr>
            <w:tcW w:w="10774" w:type="dxa"/>
            <w:gridSpan w:val="3"/>
          </w:tcPr>
          <w:p w:rsidR="00C22307" w:rsidRPr="000671B0" w:rsidRDefault="00C22307" w:rsidP="00C22307">
            <w:pPr>
              <w:rPr>
                <w:b/>
                <w:sz w:val="32"/>
                <w:szCs w:val="32"/>
              </w:rPr>
            </w:pPr>
            <w:r w:rsidRPr="000671B0">
              <w:rPr>
                <w:b/>
                <w:sz w:val="32"/>
                <w:szCs w:val="32"/>
              </w:rPr>
              <w:t xml:space="preserve">Scope Change Description: </w:t>
            </w:r>
          </w:p>
          <w:p w:rsidR="00C22307" w:rsidRDefault="00C22307" w:rsidP="00C22307">
            <w:pPr>
              <w:rPr>
                <w:sz w:val="32"/>
                <w:szCs w:val="32"/>
              </w:rPr>
            </w:pPr>
          </w:p>
          <w:p w:rsidR="00C22307" w:rsidRPr="00C22307" w:rsidRDefault="000671B0" w:rsidP="00C22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</w:t>
            </w:r>
            <w:r w:rsidR="008F1C50">
              <w:rPr>
                <w:sz w:val="32"/>
                <w:szCs w:val="32"/>
              </w:rPr>
              <w:t>p web service to enable the application</w:t>
            </w:r>
            <w:r>
              <w:rPr>
                <w:sz w:val="32"/>
                <w:szCs w:val="32"/>
              </w:rPr>
              <w:t xml:space="preserve"> to connect to B1G1’s database. Currently, there is no direct connection to database supported in </w:t>
            </w:r>
            <w:proofErr w:type="spellStart"/>
            <w:r>
              <w:rPr>
                <w:sz w:val="32"/>
                <w:szCs w:val="32"/>
              </w:rPr>
              <w:t>XCode</w:t>
            </w:r>
            <w:proofErr w:type="spellEnd"/>
            <w:r>
              <w:rPr>
                <w:sz w:val="32"/>
                <w:szCs w:val="32"/>
              </w:rPr>
              <w:t xml:space="preserve"> 4.</w:t>
            </w:r>
          </w:p>
        </w:tc>
      </w:tr>
      <w:tr w:rsidR="00C22307" w:rsidRPr="00C22307" w:rsidTr="00C22307">
        <w:tc>
          <w:tcPr>
            <w:tcW w:w="10774" w:type="dxa"/>
            <w:gridSpan w:val="3"/>
          </w:tcPr>
          <w:p w:rsidR="00C22307" w:rsidRPr="000671B0" w:rsidRDefault="00C22307" w:rsidP="00C22307">
            <w:pPr>
              <w:rPr>
                <w:b/>
                <w:sz w:val="32"/>
                <w:szCs w:val="32"/>
              </w:rPr>
            </w:pPr>
            <w:r w:rsidRPr="000671B0">
              <w:rPr>
                <w:b/>
                <w:sz w:val="32"/>
                <w:szCs w:val="32"/>
              </w:rPr>
              <w:t>Business Benefit:</w:t>
            </w:r>
          </w:p>
          <w:p w:rsidR="00C22307" w:rsidRDefault="00C22307" w:rsidP="00C22307">
            <w:pPr>
              <w:rPr>
                <w:sz w:val="32"/>
                <w:szCs w:val="32"/>
              </w:rPr>
            </w:pPr>
          </w:p>
          <w:p w:rsidR="00C22307" w:rsidRPr="00C22307" w:rsidRDefault="000671B0" w:rsidP="00C22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Enhance the code reusability as other code modules or iterations can use common web services. Maintaining of application is code is easier as functions are clearly separated.</w:t>
            </w:r>
          </w:p>
        </w:tc>
      </w:tr>
      <w:tr w:rsidR="00C22307" w:rsidRPr="00C22307" w:rsidTr="00C22307">
        <w:tc>
          <w:tcPr>
            <w:tcW w:w="10774" w:type="dxa"/>
            <w:gridSpan w:val="3"/>
          </w:tcPr>
          <w:p w:rsidR="00C22307" w:rsidRPr="000671B0" w:rsidRDefault="00C22307" w:rsidP="00C22307">
            <w:pPr>
              <w:rPr>
                <w:b/>
                <w:sz w:val="32"/>
                <w:szCs w:val="32"/>
              </w:rPr>
            </w:pPr>
            <w:r w:rsidRPr="000671B0">
              <w:rPr>
                <w:b/>
                <w:sz w:val="32"/>
                <w:szCs w:val="32"/>
              </w:rPr>
              <w:t>Implications of Not Making Change:</w:t>
            </w:r>
          </w:p>
          <w:p w:rsidR="00C22307" w:rsidRDefault="00C22307" w:rsidP="00C22307">
            <w:pPr>
              <w:rPr>
                <w:sz w:val="32"/>
                <w:szCs w:val="32"/>
              </w:rPr>
            </w:pPr>
          </w:p>
          <w:p w:rsidR="00C22307" w:rsidRPr="00C22307" w:rsidRDefault="000671B0" w:rsidP="00C22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Unable to connect to B1G1 database. </w:t>
            </w:r>
          </w:p>
        </w:tc>
      </w:tr>
      <w:tr w:rsidR="00C22307" w:rsidRPr="00C22307" w:rsidTr="00C22307">
        <w:tc>
          <w:tcPr>
            <w:tcW w:w="10774" w:type="dxa"/>
            <w:gridSpan w:val="3"/>
          </w:tcPr>
          <w:p w:rsidR="00C22307" w:rsidRPr="000671B0" w:rsidRDefault="00C22307" w:rsidP="00C22307">
            <w:pPr>
              <w:rPr>
                <w:b/>
                <w:sz w:val="32"/>
                <w:szCs w:val="32"/>
              </w:rPr>
            </w:pPr>
            <w:r w:rsidRPr="000671B0">
              <w:rPr>
                <w:b/>
                <w:sz w:val="32"/>
                <w:szCs w:val="32"/>
              </w:rPr>
              <w:t xml:space="preserve">Impact to the Project: </w:t>
            </w:r>
          </w:p>
          <w:p w:rsidR="00C22307" w:rsidRDefault="00C22307" w:rsidP="00C22307">
            <w:pPr>
              <w:rPr>
                <w:sz w:val="32"/>
                <w:szCs w:val="32"/>
              </w:rPr>
            </w:pPr>
          </w:p>
          <w:p w:rsidR="00C22307" w:rsidRPr="00C22307" w:rsidRDefault="000671B0" w:rsidP="000671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Allocation of more manpower and re-shuffling of project schedule. Team members have to research and try out the various web services available. B1G1 have to host the web services in their servers.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 </w:t>
            </w:r>
          </w:p>
        </w:tc>
      </w:tr>
      <w:tr w:rsidR="00C22307" w:rsidRPr="00C22307" w:rsidTr="00C22307">
        <w:tc>
          <w:tcPr>
            <w:tcW w:w="10774" w:type="dxa"/>
            <w:gridSpan w:val="3"/>
          </w:tcPr>
          <w:p w:rsidR="00C22307" w:rsidRPr="008F1C50" w:rsidRDefault="00C22307" w:rsidP="00C22307">
            <w:pPr>
              <w:rPr>
                <w:b/>
                <w:sz w:val="32"/>
                <w:szCs w:val="32"/>
              </w:rPr>
            </w:pPr>
            <w:r w:rsidRPr="008F1C50">
              <w:rPr>
                <w:b/>
                <w:sz w:val="32"/>
                <w:szCs w:val="32"/>
              </w:rPr>
              <w:t xml:space="preserve">Approval from Client: </w:t>
            </w:r>
          </w:p>
          <w:p w:rsidR="00C22307" w:rsidRDefault="00C22307" w:rsidP="00C22307">
            <w:pPr>
              <w:rPr>
                <w:sz w:val="32"/>
                <w:szCs w:val="32"/>
              </w:rPr>
            </w:pPr>
          </w:p>
          <w:p w:rsidR="00C22307" w:rsidRDefault="00C22307" w:rsidP="00C22307">
            <w:pPr>
              <w:rPr>
                <w:sz w:val="32"/>
                <w:szCs w:val="32"/>
              </w:rPr>
            </w:pPr>
          </w:p>
        </w:tc>
      </w:tr>
    </w:tbl>
    <w:p w:rsidR="0036320B" w:rsidRPr="00C22307" w:rsidRDefault="0036320B">
      <w:pPr>
        <w:rPr>
          <w:sz w:val="32"/>
          <w:szCs w:val="32"/>
        </w:rPr>
      </w:pPr>
    </w:p>
    <w:sectPr w:rsidR="0036320B" w:rsidRPr="00C22307" w:rsidSect="003632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22307"/>
    <w:rsid w:val="000671B0"/>
    <w:rsid w:val="0036320B"/>
    <w:rsid w:val="00680C85"/>
    <w:rsid w:val="008F1C50"/>
    <w:rsid w:val="00C2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htay</cp:lastModifiedBy>
  <cp:revision>4</cp:revision>
  <dcterms:created xsi:type="dcterms:W3CDTF">2011-08-06T10:32:00Z</dcterms:created>
  <dcterms:modified xsi:type="dcterms:W3CDTF">2011-08-10T06:32:00Z</dcterms:modified>
</cp:coreProperties>
</file>