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C3" w:rsidRPr="00455282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Trebuchet MS" w:eastAsia="Times New Roman" w:hAnsi="Trebuchet MS" w:cs="Times New Roman"/>
          <w:color w:val="000000"/>
          <w:sz w:val="42"/>
          <w:szCs w:val="42"/>
        </w:rPr>
        <w:t>Study Tasks</w:t>
      </w:r>
    </w:p>
    <w:p w:rsidR="003441C3" w:rsidRPr="005E3672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Codeblue</w:t>
      </w:r>
      <w:proofErr w:type="spellEnd"/>
      <w:r w:rsidRPr="005E3672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br/>
        <w:t>IS</w:t>
      </w: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480</w:t>
      </w:r>
      <w:r w:rsidRPr="005E3672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, 201</w:t>
      </w: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4-15</w:t>
      </w:r>
      <w:r w:rsidRPr="005E3672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 T</w:t>
      </w: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1</w:t>
      </w:r>
    </w:p>
    <w:p w:rsidR="003441C3" w:rsidRDefault="003441C3" w:rsidP="003441C3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4"/>
          <w:szCs w:val="24"/>
          <w:u w:val="single"/>
        </w:rPr>
      </w:pPr>
      <w:r w:rsidRPr="00455282">
        <w:rPr>
          <w:rFonts w:ascii="Arial" w:eastAsia="Times New Roman" w:hAnsi="Arial"/>
          <w:b/>
          <w:bCs/>
          <w:color w:val="000000"/>
          <w:sz w:val="24"/>
          <w:szCs w:val="24"/>
          <w:u w:val="single"/>
        </w:rPr>
        <w:t>Tasks List</w:t>
      </w:r>
      <w:r>
        <w:rPr>
          <w:rFonts w:ascii="Arial" w:eastAsia="Times New Roman" w:hAnsi="Arial"/>
          <w:b/>
          <w:bCs/>
          <w:color w:val="000000"/>
          <w:sz w:val="24"/>
          <w:szCs w:val="24"/>
          <w:u w:val="single"/>
        </w:rPr>
        <w:t xml:space="preserve"> </w:t>
      </w:r>
    </w:p>
    <w:p w:rsidR="003441C3" w:rsidRPr="00323959" w:rsidRDefault="003441C3" w:rsidP="0034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3441C3" w:rsidRPr="00455282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There is no time limit for the tasks. Please feel free to navigate the application even if they do not serve the purpose of completing any of the tasks. </w:t>
      </w:r>
      <w:r w:rsidRPr="00455282">
        <w:rPr>
          <w:rFonts w:ascii="Arial" w:eastAsia="Times New Roman" w:hAnsi="Arial"/>
          <w:color w:val="000000"/>
          <w:sz w:val="20"/>
          <w:szCs w:val="20"/>
        </w:rPr>
        <w:t xml:space="preserve">If you have any difficulties during the testing, please ask the test facilitator for assistance. </w:t>
      </w:r>
    </w:p>
    <w:p w:rsidR="003441C3" w:rsidRPr="00455282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>Note: This is not a test on your abilities! You are free to discontinue the testing at any point.</w:t>
      </w:r>
    </w:p>
    <w:p w:rsidR="003441C3" w:rsidRPr="00E83237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</w:p>
    <w:p w:rsidR="003441C3" w:rsidRPr="00980DC9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You are a data analyst </w:t>
      </w:r>
      <w:r w:rsidRPr="00323959">
        <w:rPr>
          <w:rFonts w:ascii="Arial" w:eastAsia="Times New Roman" w:hAnsi="Arial"/>
          <w:sz w:val="20"/>
          <w:szCs w:val="24"/>
        </w:rPr>
        <w:t xml:space="preserve">working </w:t>
      </w:r>
      <w:r>
        <w:rPr>
          <w:rFonts w:ascii="Arial" w:eastAsia="Times New Roman" w:hAnsi="Arial"/>
          <w:sz w:val="20"/>
          <w:szCs w:val="24"/>
        </w:rPr>
        <w:t>at the hospital to improve queuing time for patients entering the Emergency Department. To simulate the queue management handling, you open up the Dynamic Queue Management Application.</w:t>
      </w:r>
    </w:p>
    <w:p w:rsidR="003441C3" w:rsidRPr="00455282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1C3" w:rsidRPr="00FB132C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Task 1: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>Login to the application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455282">
        <w:rPr>
          <w:rFonts w:ascii="Arial" w:eastAsia="Times New Roman" w:hAnsi="Arial"/>
          <w:color w:val="000000"/>
          <w:sz w:val="20"/>
          <w:szCs w:val="20"/>
        </w:rPr>
        <w:t xml:space="preserve">Please </w:t>
      </w:r>
      <w:r>
        <w:rPr>
          <w:rFonts w:ascii="Arial" w:eastAsia="Times New Roman" w:hAnsi="Arial"/>
          <w:color w:val="000000"/>
          <w:sz w:val="20"/>
          <w:szCs w:val="20"/>
        </w:rPr>
        <w:t>use the credentials provided.</w:t>
      </w:r>
    </w:p>
    <w:p w:rsidR="003441C3" w:rsidRPr="00FB132C" w:rsidRDefault="003441C3" w:rsidP="003441C3">
      <w:pPr>
        <w:spacing w:after="0" w:line="240" w:lineRule="auto"/>
        <w:rPr>
          <w:rFonts w:ascii="Arial" w:eastAsia="Times New Roman" w:hAnsi="Arial"/>
          <w:color w:val="000000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454"/>
      </w:tblGrid>
      <w:tr w:rsidR="003441C3" w:rsidRPr="00F00E9F" w:rsidTr="005B16C4">
        <w:trPr>
          <w:trHeight w:val="253"/>
        </w:trPr>
        <w:tc>
          <w:tcPr>
            <w:tcW w:w="1250" w:type="dxa"/>
          </w:tcPr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Username:</w:t>
            </w:r>
          </w:p>
        </w:tc>
        <w:tc>
          <w:tcPr>
            <w:tcW w:w="3454" w:type="dxa"/>
          </w:tcPr>
          <w:p w:rsidR="003441C3" w:rsidRPr="007466BB" w:rsidRDefault="003441C3" w:rsidP="005B16C4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7466BB">
              <w:rPr>
                <w:rFonts w:ascii="Helvetica" w:eastAsia="Times New Roman" w:hAnsi="Helvetica" w:cs="Times New Roman"/>
                <w:sz w:val="21"/>
                <w:szCs w:val="21"/>
                <w:shd w:val="clear" w:color="auto" w:fill="FFFFFF"/>
                <w:lang w:eastAsia="en-US"/>
              </w:rPr>
              <w:t>guest@smu.edu.sg</w:t>
            </w:r>
          </w:p>
        </w:tc>
      </w:tr>
      <w:tr w:rsidR="003441C3" w:rsidRPr="00F00E9F" w:rsidTr="005B16C4">
        <w:trPr>
          <w:trHeight w:val="269"/>
        </w:trPr>
        <w:tc>
          <w:tcPr>
            <w:tcW w:w="1250" w:type="dxa"/>
          </w:tcPr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Password:</w:t>
            </w:r>
          </w:p>
        </w:tc>
        <w:tc>
          <w:tcPr>
            <w:tcW w:w="3454" w:type="dxa"/>
          </w:tcPr>
          <w:p w:rsidR="003441C3" w:rsidRPr="000A7669" w:rsidRDefault="003441C3" w:rsidP="005B16C4">
            <w:pPr>
              <w:tabs>
                <w:tab w:val="center" w:pos="1619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guest$1</w:t>
            </w:r>
          </w:p>
        </w:tc>
      </w:tr>
    </w:tbl>
    <w:p w:rsidR="003441C3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:rsidR="003441C3" w:rsidRPr="00F558A0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Upon successful login, you landed at the settings page with some common investigation tests that inpatients at the emergency department undergo.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sz w:val="20"/>
          <w:szCs w:val="24"/>
        </w:rPr>
      </w:pP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>Task 2: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Set the percentage probability and 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>modify</w:t>
      </w:r>
      <w:r w:rsidRPr="008A2197">
        <w:rPr>
          <w:rFonts w:ascii="Arial" w:eastAsia="Times New Roman" w:hAnsi="Arial"/>
          <w:b/>
          <w:sz w:val="20"/>
          <w:szCs w:val="24"/>
        </w:rPr>
        <w:t xml:space="preserve"> the settings table by adding </w:t>
      </w:r>
      <w:r>
        <w:rPr>
          <w:rFonts w:ascii="Arial" w:eastAsia="Times New Roman" w:hAnsi="Arial"/>
          <w:b/>
          <w:sz w:val="20"/>
          <w:szCs w:val="24"/>
        </w:rPr>
        <w:t xml:space="preserve">new investigation </w:t>
      </w:r>
      <w:r w:rsidRPr="008A2197">
        <w:rPr>
          <w:rFonts w:ascii="Arial" w:eastAsia="Times New Roman" w:hAnsi="Arial"/>
          <w:b/>
          <w:sz w:val="20"/>
          <w:szCs w:val="24"/>
        </w:rPr>
        <w:t xml:space="preserve">tests </w:t>
      </w:r>
      <w:r>
        <w:rPr>
          <w:rFonts w:ascii="Arial" w:eastAsia="Times New Roman" w:hAnsi="Arial"/>
          <w:b/>
          <w:sz w:val="20"/>
          <w:szCs w:val="24"/>
        </w:rPr>
        <w:t>or changing the percentage values of the test results</w:t>
      </w:r>
      <w:r w:rsidRPr="008A2197">
        <w:rPr>
          <w:rFonts w:ascii="Arial" w:eastAsia="Times New Roman" w:hAnsi="Arial"/>
          <w:b/>
          <w:sz w:val="20"/>
          <w:szCs w:val="24"/>
        </w:rPr>
        <w:t xml:space="preserve">. </w:t>
      </w:r>
    </w:p>
    <w:p w:rsidR="003441C3" w:rsidRPr="008A2197" w:rsidRDefault="003441C3" w:rsidP="003441C3">
      <w:pPr>
        <w:spacing w:after="0" w:line="240" w:lineRule="auto"/>
        <w:rPr>
          <w:rFonts w:ascii="Arial" w:eastAsia="Times New Roman" w:hAnsi="Arial"/>
          <w:b/>
          <w:sz w:val="12"/>
          <w:szCs w:val="24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i/>
          <w:sz w:val="20"/>
          <w:szCs w:val="24"/>
        </w:rPr>
      </w:pPr>
      <w:r w:rsidRPr="008A2197">
        <w:rPr>
          <w:rFonts w:ascii="Arial" w:eastAsia="Times New Roman" w:hAnsi="Arial"/>
          <w:b/>
          <w:sz w:val="20"/>
          <w:szCs w:val="24"/>
        </w:rPr>
        <w:t>*</w:t>
      </w:r>
      <w:r w:rsidRPr="008A2197">
        <w:rPr>
          <w:rFonts w:ascii="Arial" w:eastAsia="Times New Roman" w:hAnsi="Arial"/>
          <w:i/>
          <w:sz w:val="20"/>
          <w:szCs w:val="24"/>
        </w:rPr>
        <w:t xml:space="preserve">Seek </w:t>
      </w:r>
      <w:r>
        <w:rPr>
          <w:rFonts w:ascii="Arial" w:eastAsia="Times New Roman" w:hAnsi="Arial"/>
          <w:i/>
          <w:sz w:val="20"/>
          <w:szCs w:val="24"/>
        </w:rPr>
        <w:t>assistance</w:t>
      </w:r>
      <w:r w:rsidRPr="008A2197">
        <w:rPr>
          <w:rFonts w:ascii="Arial" w:eastAsia="Times New Roman" w:hAnsi="Arial"/>
          <w:i/>
          <w:sz w:val="20"/>
          <w:szCs w:val="24"/>
        </w:rPr>
        <w:t xml:space="preserve"> from </w:t>
      </w:r>
      <w:r w:rsidRPr="002640C5">
        <w:rPr>
          <w:rFonts w:ascii="Arial" w:eastAsia="Times New Roman" w:hAnsi="Arial"/>
          <w:i/>
          <w:sz w:val="20"/>
          <w:szCs w:val="24"/>
        </w:rPr>
        <w:t xml:space="preserve">a </w:t>
      </w:r>
      <w:r>
        <w:rPr>
          <w:rFonts w:ascii="Arial" w:eastAsia="Times New Roman" w:hAnsi="Arial"/>
          <w:i/>
          <w:color w:val="000000"/>
          <w:sz w:val="20"/>
          <w:szCs w:val="20"/>
        </w:rPr>
        <w:t>test facilitator</w:t>
      </w:r>
      <w:r w:rsidRPr="008A2197">
        <w:rPr>
          <w:rFonts w:ascii="Arial" w:eastAsia="Times New Roman" w:hAnsi="Arial"/>
          <w:i/>
          <w:sz w:val="20"/>
          <w:szCs w:val="24"/>
        </w:rPr>
        <w:t xml:space="preserve"> </w:t>
      </w:r>
      <w:r>
        <w:rPr>
          <w:rFonts w:ascii="Arial" w:eastAsia="Times New Roman" w:hAnsi="Arial"/>
          <w:i/>
          <w:sz w:val="20"/>
          <w:szCs w:val="24"/>
        </w:rPr>
        <w:t>if it is not clear what the column values in the table represent.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i/>
          <w:sz w:val="20"/>
          <w:szCs w:val="24"/>
        </w:rPr>
      </w:pPr>
    </w:p>
    <w:p w:rsidR="003441C3" w:rsidRPr="007466BB" w:rsidRDefault="003441C3" w:rsidP="003441C3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4"/>
        </w:rPr>
        <w:t>Change the “</w:t>
      </w:r>
      <w:r w:rsidRPr="007466BB">
        <w:rPr>
          <w:rFonts w:ascii="Helvetica" w:eastAsia="Times New Roman" w:hAnsi="Helvetica" w:cs="Times New Roman"/>
          <w:b/>
          <w:bCs/>
          <w:sz w:val="17"/>
          <w:szCs w:val="17"/>
          <w:shd w:val="clear" w:color="auto" w:fill="FFFFFF"/>
          <w:lang w:eastAsia="en-US"/>
        </w:rPr>
        <w:t>Percentage (%) of patients to undergo diagnostic/treatment/investigation test</w:t>
      </w:r>
      <w:r>
        <w:rPr>
          <w:rFonts w:ascii="Helvetica" w:eastAsia="Times New Roman" w:hAnsi="Helvetica" w:cs="Times New Roman"/>
          <w:b/>
          <w:bCs/>
          <w:sz w:val="17"/>
          <w:szCs w:val="17"/>
          <w:shd w:val="clear" w:color="auto" w:fill="FFFFFF"/>
          <w:lang w:eastAsia="en-US"/>
        </w:rPr>
        <w:t xml:space="preserve">” to </w:t>
      </w:r>
      <w:r w:rsidRPr="007466BB">
        <w:rPr>
          <w:rFonts w:ascii="Helvetica" w:eastAsia="Times New Roman" w:hAnsi="Helvetica" w:cs="Times New Roman"/>
          <w:b/>
          <w:bCs/>
          <w:sz w:val="17"/>
          <w:szCs w:val="17"/>
          <w:u w:val="single"/>
          <w:shd w:val="clear" w:color="auto" w:fill="FFFFFF"/>
          <w:lang w:eastAsia="en-US"/>
        </w:rPr>
        <w:t>“75%”</w:t>
      </w:r>
    </w:p>
    <w:p w:rsidR="003441C3" w:rsidRPr="00F558A0" w:rsidRDefault="003441C3" w:rsidP="003441C3">
      <w:pPr>
        <w:spacing w:after="0" w:line="240" w:lineRule="auto"/>
        <w:rPr>
          <w:rFonts w:ascii="Arial" w:eastAsia="Times New Roman" w:hAnsi="Arial"/>
          <w:bCs/>
          <w:color w:val="000000"/>
          <w:sz w:val="16"/>
          <w:szCs w:val="20"/>
        </w:rPr>
      </w:pPr>
    </w:p>
    <w:p w:rsidR="003441C3" w:rsidRPr="008A2197" w:rsidRDefault="003441C3" w:rsidP="003441C3">
      <w:pP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 xml:space="preserve">Fill in the </w:t>
      </w:r>
      <w:r w:rsidRPr="008A2197">
        <w:rPr>
          <w:rFonts w:ascii="Arial" w:eastAsia="Times New Roman" w:hAnsi="Arial"/>
          <w:bCs/>
          <w:color w:val="000000"/>
          <w:sz w:val="20"/>
          <w:szCs w:val="20"/>
        </w:rPr>
        <w:t>settings table</w:t>
      </w:r>
      <w:r>
        <w:rPr>
          <w:rFonts w:ascii="Arial" w:eastAsia="Times New Roman" w:hAnsi="Arial"/>
          <w:bCs/>
          <w:color w:val="000000"/>
          <w:sz w:val="20"/>
          <w:szCs w:val="20"/>
        </w:rPr>
        <w:t xml:space="preserve"> with (only) the changes you have made</w:t>
      </w:r>
      <w:r w:rsidRPr="008A2197">
        <w:rPr>
          <w:rFonts w:ascii="Arial" w:eastAsia="Times New Roman" w:hAnsi="Arial"/>
          <w:bCs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64"/>
        <w:gridCol w:w="2088"/>
        <w:gridCol w:w="1118"/>
        <w:gridCol w:w="979"/>
        <w:gridCol w:w="1400"/>
        <w:gridCol w:w="1162"/>
      </w:tblGrid>
      <w:tr w:rsidR="003441C3" w:rsidRPr="00F00E9F" w:rsidTr="005B16C4">
        <w:trPr>
          <w:trHeight w:val="692"/>
        </w:trPr>
        <w:tc>
          <w:tcPr>
            <w:tcW w:w="53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</w:tblGrid>
            <w:tr w:rsidR="003441C3" w:rsidRPr="00F00E9F" w:rsidTr="005B16C4">
              <w:trPr>
                <w:trHeight w:val="210"/>
              </w:trPr>
              <w:tc>
                <w:tcPr>
                  <w:tcW w:w="265" w:type="dxa"/>
                </w:tcPr>
                <w:p w:rsidR="003441C3" w:rsidRPr="00F00E9F" w:rsidRDefault="003441C3" w:rsidP="005B16C4">
                  <w:pPr>
                    <w:spacing w:after="0" w:line="0" w:lineRule="atLeast"/>
                    <w:rPr>
                      <w:rFonts w:ascii="Arial" w:eastAsia="Times New Roman" w:hAnsi="Arial"/>
                      <w:b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</w:tbl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Treatment/ Investigation Test</w:t>
            </w:r>
          </w:p>
        </w:tc>
        <w:tc>
          <w:tcPr>
            <w:tcW w:w="2088" w:type="dxa"/>
            <w:vAlign w:val="center"/>
          </w:tcPr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Average Time Required (Minutes)</w:t>
            </w:r>
          </w:p>
        </w:tc>
        <w:tc>
          <w:tcPr>
            <w:tcW w:w="1118" w:type="dxa"/>
            <w:vAlign w:val="center"/>
          </w:tcPr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Clear (%)</w:t>
            </w:r>
          </w:p>
        </w:tc>
        <w:tc>
          <w:tcPr>
            <w:tcW w:w="979" w:type="dxa"/>
            <w:vAlign w:val="center"/>
          </w:tcPr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Mild (%)</w:t>
            </w:r>
          </w:p>
        </w:tc>
        <w:tc>
          <w:tcPr>
            <w:tcW w:w="1400" w:type="dxa"/>
            <w:vAlign w:val="center"/>
          </w:tcPr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Serious (%)</w:t>
            </w:r>
          </w:p>
        </w:tc>
        <w:tc>
          <w:tcPr>
            <w:tcW w:w="1162" w:type="dxa"/>
            <w:vAlign w:val="center"/>
          </w:tcPr>
          <w:p w:rsidR="003441C3" w:rsidRPr="00F00E9F" w:rsidRDefault="003441C3" w:rsidP="005B16C4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00E9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</w:tr>
      <w:tr w:rsidR="003441C3" w:rsidRPr="00F00E9F" w:rsidTr="005B16C4">
        <w:trPr>
          <w:trHeight w:val="446"/>
        </w:trPr>
        <w:tc>
          <w:tcPr>
            <w:tcW w:w="53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</w:tblGrid>
            <w:tr w:rsidR="003441C3" w:rsidRPr="00F00E9F" w:rsidTr="005B16C4">
              <w:trPr>
                <w:trHeight w:val="268"/>
              </w:trPr>
              <w:tc>
                <w:tcPr>
                  <w:tcW w:w="270" w:type="dxa"/>
                </w:tcPr>
                <w:p w:rsidR="003441C3" w:rsidRPr="00F00E9F" w:rsidRDefault="003441C3" w:rsidP="005B16C4">
                  <w:pPr>
                    <w:spacing w:after="0" w:line="240" w:lineRule="auto"/>
                    <w:rPr>
                      <w:rFonts w:ascii="Arial" w:eastAsia="Times New Roman" w:hAnsi="Arial"/>
                      <w:sz w:val="12"/>
                      <w:szCs w:val="24"/>
                    </w:rPr>
                  </w:pPr>
                </w:p>
              </w:tc>
            </w:tr>
          </w:tbl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964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Blood Test </w:t>
            </w:r>
          </w:p>
        </w:tc>
        <w:tc>
          <w:tcPr>
            <w:tcW w:w="208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25</w:t>
            </w:r>
          </w:p>
        </w:tc>
        <w:tc>
          <w:tcPr>
            <w:tcW w:w="111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  <w:tc>
          <w:tcPr>
            <w:tcW w:w="979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  <w:tc>
          <w:tcPr>
            <w:tcW w:w="1400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60</w:t>
            </w:r>
          </w:p>
        </w:tc>
        <w:tc>
          <w:tcPr>
            <w:tcW w:w="1162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Parallel</w:t>
            </w:r>
          </w:p>
        </w:tc>
      </w:tr>
      <w:tr w:rsidR="003441C3" w:rsidRPr="00F00E9F" w:rsidTr="005B16C4">
        <w:trPr>
          <w:trHeight w:val="446"/>
        </w:trPr>
        <w:tc>
          <w:tcPr>
            <w:tcW w:w="53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</w:tblGrid>
            <w:tr w:rsidR="003441C3" w:rsidRPr="00F00E9F" w:rsidTr="005B16C4">
              <w:trPr>
                <w:trHeight w:val="268"/>
              </w:trPr>
              <w:tc>
                <w:tcPr>
                  <w:tcW w:w="270" w:type="dxa"/>
                </w:tcPr>
                <w:p w:rsidR="003441C3" w:rsidRPr="00F00E9F" w:rsidRDefault="003441C3" w:rsidP="005B16C4">
                  <w:pPr>
                    <w:spacing w:after="0" w:line="240" w:lineRule="auto"/>
                    <w:rPr>
                      <w:rFonts w:ascii="Arial" w:eastAsia="Times New Roman" w:hAnsi="Arial"/>
                      <w:sz w:val="12"/>
                      <w:szCs w:val="24"/>
                    </w:rPr>
                  </w:pPr>
                </w:p>
              </w:tc>
            </w:tr>
          </w:tbl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964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7466BB">
              <w:rPr>
                <w:rFonts w:ascii="Arial" w:eastAsia="Times New Roman" w:hAnsi="Arial"/>
                <w:sz w:val="20"/>
                <w:szCs w:val="24"/>
              </w:rPr>
              <w:t>Bedside Ultrasound</w:t>
            </w:r>
          </w:p>
        </w:tc>
        <w:tc>
          <w:tcPr>
            <w:tcW w:w="208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15</w:t>
            </w:r>
          </w:p>
        </w:tc>
        <w:tc>
          <w:tcPr>
            <w:tcW w:w="111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15</w:t>
            </w:r>
          </w:p>
        </w:tc>
        <w:tc>
          <w:tcPr>
            <w:tcW w:w="979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50</w:t>
            </w:r>
          </w:p>
        </w:tc>
        <w:tc>
          <w:tcPr>
            <w:tcW w:w="1400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35</w:t>
            </w:r>
          </w:p>
        </w:tc>
        <w:tc>
          <w:tcPr>
            <w:tcW w:w="1162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Parallel</w:t>
            </w:r>
          </w:p>
        </w:tc>
      </w:tr>
      <w:tr w:rsidR="003441C3" w:rsidRPr="00F00E9F" w:rsidTr="005B16C4">
        <w:trPr>
          <w:trHeight w:val="446"/>
        </w:trPr>
        <w:tc>
          <w:tcPr>
            <w:tcW w:w="53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</w:tblGrid>
            <w:tr w:rsidR="003441C3" w:rsidRPr="00F00E9F" w:rsidTr="005B16C4">
              <w:trPr>
                <w:trHeight w:val="268"/>
              </w:trPr>
              <w:tc>
                <w:tcPr>
                  <w:tcW w:w="270" w:type="dxa"/>
                </w:tcPr>
                <w:p w:rsidR="003441C3" w:rsidRPr="00F00E9F" w:rsidRDefault="003441C3" w:rsidP="005B16C4">
                  <w:pPr>
                    <w:spacing w:after="0" w:line="240" w:lineRule="auto"/>
                    <w:rPr>
                      <w:rFonts w:ascii="Arial" w:eastAsia="Times New Roman" w:hAnsi="Arial"/>
                      <w:sz w:val="12"/>
                      <w:szCs w:val="24"/>
                    </w:rPr>
                  </w:pPr>
                </w:p>
              </w:tc>
            </w:tr>
          </w:tbl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964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7466BB">
              <w:rPr>
                <w:rFonts w:ascii="Arial" w:eastAsia="Times New Roman" w:hAnsi="Arial"/>
                <w:sz w:val="20"/>
                <w:szCs w:val="24"/>
              </w:rPr>
              <w:t>Standard X-Ray</w:t>
            </w:r>
          </w:p>
        </w:tc>
        <w:tc>
          <w:tcPr>
            <w:tcW w:w="208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  <w:tc>
          <w:tcPr>
            <w:tcW w:w="111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30</w:t>
            </w:r>
          </w:p>
        </w:tc>
        <w:tc>
          <w:tcPr>
            <w:tcW w:w="979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40</w:t>
            </w:r>
          </w:p>
        </w:tc>
        <w:tc>
          <w:tcPr>
            <w:tcW w:w="1400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30</w:t>
            </w:r>
          </w:p>
        </w:tc>
        <w:tc>
          <w:tcPr>
            <w:tcW w:w="1162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Sequential</w:t>
            </w:r>
          </w:p>
        </w:tc>
      </w:tr>
      <w:tr w:rsidR="003441C3" w:rsidRPr="00F00E9F" w:rsidTr="005B16C4">
        <w:trPr>
          <w:trHeight w:val="446"/>
        </w:trPr>
        <w:tc>
          <w:tcPr>
            <w:tcW w:w="53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</w:tblGrid>
            <w:tr w:rsidR="003441C3" w:rsidRPr="00F00E9F" w:rsidTr="005B16C4">
              <w:trPr>
                <w:trHeight w:val="268"/>
              </w:trPr>
              <w:tc>
                <w:tcPr>
                  <w:tcW w:w="270" w:type="dxa"/>
                </w:tcPr>
                <w:p w:rsidR="003441C3" w:rsidRPr="00F00E9F" w:rsidRDefault="003441C3" w:rsidP="005B16C4">
                  <w:pPr>
                    <w:spacing w:after="0" w:line="240" w:lineRule="auto"/>
                    <w:rPr>
                      <w:rFonts w:ascii="Arial" w:eastAsia="Times New Roman" w:hAnsi="Arial"/>
                      <w:sz w:val="12"/>
                      <w:szCs w:val="24"/>
                    </w:rPr>
                  </w:pPr>
                </w:p>
              </w:tc>
            </w:tr>
          </w:tbl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964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CT Scan </w:t>
            </w:r>
          </w:p>
        </w:tc>
        <w:tc>
          <w:tcPr>
            <w:tcW w:w="208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10</w:t>
            </w:r>
          </w:p>
        </w:tc>
        <w:tc>
          <w:tcPr>
            <w:tcW w:w="1118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50</w:t>
            </w:r>
          </w:p>
        </w:tc>
        <w:tc>
          <w:tcPr>
            <w:tcW w:w="979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  <w:tc>
          <w:tcPr>
            <w:tcW w:w="1400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30</w:t>
            </w:r>
          </w:p>
        </w:tc>
        <w:tc>
          <w:tcPr>
            <w:tcW w:w="1162" w:type="dxa"/>
          </w:tcPr>
          <w:p w:rsidR="003441C3" w:rsidRPr="00F00E9F" w:rsidRDefault="003441C3" w:rsidP="005B16C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Sequential</w:t>
            </w:r>
          </w:p>
        </w:tc>
      </w:tr>
    </w:tbl>
    <w:p w:rsidR="003441C3" w:rsidRPr="00C7126B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12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Rate (1-least and 5-best) how well you understood what the each parameter means (</w:t>
      </w:r>
      <w:proofErr w:type="spellStart"/>
      <w:r>
        <w:rPr>
          <w:rFonts w:ascii="Arial" w:eastAsia="Times New Roman" w:hAnsi="Arial"/>
          <w:b/>
          <w:bCs/>
          <w:color w:val="000000"/>
          <w:sz w:val="20"/>
          <w:szCs w:val="20"/>
        </w:rPr>
        <w:t>i.e</w:t>
      </w:r>
      <w:proofErr w:type="spellEnd"/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how they would affect your simulation results). Please elaborate more in the box below.</w:t>
      </w:r>
    </w:p>
    <w:p w:rsidR="003441C3" w:rsidRPr="00980DC9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3441C3" w:rsidRPr="00F00E9F" w:rsidTr="005B16C4">
        <w:trPr>
          <w:trHeight w:val="609"/>
        </w:trPr>
        <w:tc>
          <w:tcPr>
            <w:tcW w:w="2943" w:type="dxa"/>
          </w:tcPr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noProof/>
                <w:sz w:val="20"/>
                <w:szCs w:val="24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59690</wp:posOffset>
                  </wp:positionV>
                  <wp:extent cx="1181100" cy="4476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0" b="1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6237" w:type="dxa"/>
          </w:tcPr>
          <w:p w:rsidR="003441C3" w:rsidRPr="00A22D16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highlight w:val="yellow"/>
              </w:rPr>
            </w:pPr>
          </w:p>
        </w:tc>
      </w:tr>
    </w:tbl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lastRenderedPageBreak/>
        <w:t>Was the additional information</w:t>
      </w:r>
      <w:r>
        <w:rPr>
          <w:noProof/>
          <w:lang w:val="en-US" w:eastAsia="en-US"/>
        </w:rPr>
        <w:drawing>
          <wp:inline distT="0" distB="0" distL="0" distR="0">
            <wp:extent cx="123825" cy="11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for the </w:t>
      </w:r>
      <w:proofErr w:type="gramStart"/>
      <w:r>
        <w:rPr>
          <w:rFonts w:ascii="Arial" w:eastAsia="Times New Roman" w:hAnsi="Arial"/>
          <w:b/>
          <w:bCs/>
          <w:color w:val="000000"/>
          <w:sz w:val="20"/>
          <w:szCs w:val="20"/>
        </w:rPr>
        <w:t>parameters was</w:t>
      </w:r>
      <w:proofErr w:type="gramEnd"/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useful for you? Please give a reason.</w:t>
      </w:r>
    </w:p>
    <w:p w:rsidR="003441C3" w:rsidRPr="00980DC9" w:rsidRDefault="003441C3" w:rsidP="003441C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441C3" w:rsidRPr="00F00E9F" w:rsidTr="005B16C4">
        <w:trPr>
          <w:trHeight w:val="502"/>
        </w:trPr>
        <w:tc>
          <w:tcPr>
            <w:tcW w:w="9242" w:type="dxa"/>
          </w:tcPr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</w:p>
    <w:p w:rsidR="003441C3" w:rsidRPr="002640C5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Move on to the Arrival Rates tab and explore the data table.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Task 3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>Make the following changes to the data table according to the following specifications;</w:t>
      </w:r>
    </w:p>
    <w:p w:rsidR="003441C3" w:rsidRPr="00C7126B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64"/>
        <w:gridCol w:w="1965"/>
        <w:gridCol w:w="1964"/>
        <w:gridCol w:w="1965"/>
      </w:tblGrid>
      <w:tr w:rsidR="003441C3" w:rsidRPr="00434512" w:rsidTr="005B16C4">
        <w:tc>
          <w:tcPr>
            <w:tcW w:w="138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Change No.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Arrival Rate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No. of Doctors</w:t>
            </w:r>
          </w:p>
        </w:tc>
      </w:tr>
      <w:tr w:rsidR="003441C3" w:rsidRPr="00434512" w:rsidTr="005B16C4">
        <w:tc>
          <w:tcPr>
            <w:tcW w:w="138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3.534</w:t>
            </w: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41C3" w:rsidRPr="00434512" w:rsidTr="005B16C4">
        <w:tc>
          <w:tcPr>
            <w:tcW w:w="138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10</w:t>
            </w: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.869</w:t>
            </w: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41C3" w:rsidRPr="00434512" w:rsidTr="005B16C4">
        <w:tc>
          <w:tcPr>
            <w:tcW w:w="138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 w:rsidRPr="00434512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964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2.98765</w:t>
            </w:r>
          </w:p>
        </w:tc>
        <w:tc>
          <w:tcPr>
            <w:tcW w:w="1965" w:type="dxa"/>
          </w:tcPr>
          <w:p w:rsidR="003441C3" w:rsidRPr="00434512" w:rsidRDefault="003441C3" w:rsidP="005B16C4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3441C3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</w:p>
    <w:p w:rsidR="003441C3" w:rsidRPr="002640C5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Move on to the Run Parameters tab to finalize simulation run customization.</w:t>
      </w:r>
    </w:p>
    <w:p w:rsidR="003441C3" w:rsidRDefault="003441C3" w:rsidP="003441C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441C3" w:rsidRDefault="003441C3" w:rsidP="003441C3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Task 4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>Fill in the following parameters before running the simulation.</w:t>
      </w:r>
    </w:p>
    <w:p w:rsidR="003441C3" w:rsidRPr="00C7126B" w:rsidRDefault="003441C3" w:rsidP="003441C3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/>
          <w:b/>
          <w:bCs/>
          <w:color w:val="000000"/>
          <w:sz w:val="10"/>
          <w:szCs w:val="20"/>
        </w:rPr>
      </w:pPr>
    </w:p>
    <w:p w:rsidR="003441C3" w:rsidRDefault="003441C3" w:rsidP="003441C3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Simulation Run name: &lt;&lt;</w:t>
      </w:r>
      <w:r w:rsidRPr="00D17999">
        <w:rPr>
          <w:rFonts w:ascii="Arial" w:eastAsia="Times New Roman" w:hAnsi="Arial"/>
          <w:i/>
          <w:iCs/>
          <w:color w:val="000000"/>
          <w:sz w:val="20"/>
          <w:szCs w:val="20"/>
        </w:rPr>
        <w:t>Your preferred choice</w:t>
      </w:r>
      <w:r>
        <w:rPr>
          <w:rFonts w:ascii="Arial" w:eastAsia="Times New Roman" w:hAnsi="Arial"/>
          <w:i/>
          <w:iCs/>
          <w:color w:val="000000"/>
          <w:sz w:val="20"/>
          <w:szCs w:val="20"/>
        </w:rPr>
        <w:t>&gt;&gt;</w:t>
      </w:r>
    </w:p>
    <w:p w:rsidR="003441C3" w:rsidRPr="00434512" w:rsidRDefault="003441C3" w:rsidP="003441C3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/>
          <w:b/>
          <w:b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441C3" w:rsidRPr="00C7126B" w:rsidTr="005B16C4">
        <w:trPr>
          <w:trHeight w:val="1008"/>
        </w:trPr>
        <w:tc>
          <w:tcPr>
            <w:tcW w:w="4621" w:type="dxa"/>
          </w:tcPr>
          <w:p w:rsidR="003441C3" w:rsidRPr="00C7126B" w:rsidRDefault="003441C3" w:rsidP="005B16C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Start Day: </w:t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>Sunday</w:t>
            </w:r>
          </w:p>
          <w:p w:rsidR="003441C3" w:rsidRPr="00C7126B" w:rsidRDefault="003441C3" w:rsidP="005B16C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Start Time: </w:t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>0800hrs</w:t>
            </w:r>
          </w:p>
          <w:p w:rsidR="003441C3" w:rsidRPr="00C7126B" w:rsidRDefault="003441C3" w:rsidP="005B16C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Target Service level:</w:t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>mins</w:t>
            </w:r>
            <w:proofErr w:type="spellEnd"/>
          </w:p>
          <w:p w:rsidR="003441C3" w:rsidRPr="00C7126B" w:rsidRDefault="003441C3" w:rsidP="005B16C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3441C3" w:rsidRPr="00C7126B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No. of days to run:</w:t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7</w:t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days</w:t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>No. of reps to run:</w:t>
            </w: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ab/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>1</w:t>
            </w:r>
          </w:p>
          <w:p w:rsidR="003441C3" w:rsidRPr="00C7126B" w:rsidRDefault="003441C3" w:rsidP="005B16C4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Patient Prioritization Strategy:           </w:t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>SCON</w:t>
            </w:r>
          </w:p>
          <w:p w:rsidR="003441C3" w:rsidRPr="00C7126B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C712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No. of Patients served in an hour:     </w:t>
            </w:r>
            <w:r w:rsidRPr="00C7126B">
              <w:rPr>
                <w:rFonts w:ascii="Arial" w:eastAsia="Times New Roman" w:hAnsi="Arial"/>
                <w:color w:val="000000"/>
                <w:sz w:val="20"/>
                <w:szCs w:val="20"/>
              </w:rPr>
              <w:t>5</w:t>
            </w:r>
          </w:p>
        </w:tc>
      </w:tr>
    </w:tbl>
    <w:p w:rsidR="003441C3" w:rsidRDefault="003441C3" w:rsidP="003441C3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Task 5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>Enter “</w:t>
      </w:r>
      <w:proofErr w:type="spellStart"/>
      <w:r>
        <w:rPr>
          <w:rFonts w:ascii="Arial" w:eastAsia="Times New Roman" w:hAnsi="Arial"/>
          <w:b/>
          <w:bCs/>
          <w:color w:val="000000"/>
          <w:sz w:val="20"/>
          <w:szCs w:val="20"/>
        </w:rPr>
        <w:t>yourname_run_UserTest</w:t>
      </w:r>
      <w:proofErr w:type="spellEnd"/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” as the “Run name” and “Save </w:t>
      </w:r>
      <w:proofErr w:type="gramStart"/>
      <w:r>
        <w:rPr>
          <w:rFonts w:ascii="Arial" w:eastAsia="Times New Roman" w:hAnsi="Arial"/>
          <w:b/>
          <w:bCs/>
          <w:color w:val="000000"/>
          <w:sz w:val="20"/>
          <w:szCs w:val="20"/>
        </w:rPr>
        <w:t>As</w:t>
      </w:r>
      <w:proofErr w:type="gramEnd"/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Favourite”. 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F00E9F" w:rsidTr="005B16C4">
        <w:tc>
          <w:tcPr>
            <w:tcW w:w="9242" w:type="dxa"/>
          </w:tcPr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u w:val="single"/>
              </w:rPr>
            </w:pPr>
            <w:r w:rsidRPr="00F00E9F">
              <w:rPr>
                <w:rFonts w:ascii="Arial" w:eastAsia="Times New Roman" w:hAnsi="Arial"/>
                <w:sz w:val="20"/>
                <w:szCs w:val="24"/>
                <w:u w:val="single"/>
              </w:rPr>
              <w:t>Observations</w:t>
            </w:r>
          </w:p>
        </w:tc>
      </w:tr>
      <w:tr w:rsidR="003441C3" w:rsidRPr="00F00E9F" w:rsidTr="005B16C4">
        <w:tc>
          <w:tcPr>
            <w:tcW w:w="9242" w:type="dxa"/>
          </w:tcPr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:rsidR="003441C3" w:rsidRPr="002640C5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Proceed to ‘Simulate’</w:t>
      </w:r>
    </w:p>
    <w:p w:rsidR="003441C3" w:rsidRPr="00C7126B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14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Task 6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>View the “Playback</w:t>
      </w:r>
      <w:proofErr w:type="gramStart"/>
      <w:r>
        <w:rPr>
          <w:rFonts w:ascii="Arial" w:eastAsia="Times New Roman" w:hAnsi="Arial"/>
          <w:b/>
          <w:bCs/>
          <w:color w:val="000000"/>
          <w:sz w:val="20"/>
          <w:szCs w:val="20"/>
        </w:rPr>
        <w:t>”(</w:t>
      </w:r>
      <w:proofErr w:type="gramEnd"/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i.e. animation). Drag the playback to 1500hrs of Day 0. How many people are in the queue? How many people are “Happy”, “Satisfied”, </w:t>
      </w:r>
      <w:proofErr w:type="gramStart"/>
      <w:r>
        <w:rPr>
          <w:rFonts w:ascii="Arial" w:eastAsia="Times New Roman" w:hAnsi="Arial"/>
          <w:b/>
          <w:bCs/>
          <w:color w:val="000000"/>
          <w:sz w:val="20"/>
          <w:szCs w:val="20"/>
        </w:rPr>
        <w:t>“</w:t>
      </w:r>
      <w:proofErr w:type="gramEnd"/>
      <w:r>
        <w:rPr>
          <w:rFonts w:ascii="Arial" w:eastAsia="Times New Roman" w:hAnsi="Arial"/>
          <w:b/>
          <w:bCs/>
          <w:color w:val="000000"/>
          <w:sz w:val="20"/>
          <w:szCs w:val="20"/>
        </w:rPr>
        <w:t>Disappointed”?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F00E9F" w:rsidTr="005B16C4">
        <w:tc>
          <w:tcPr>
            <w:tcW w:w="9242" w:type="dxa"/>
          </w:tcPr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u w:val="single"/>
              </w:rPr>
            </w:pPr>
            <w:r w:rsidRPr="00F00E9F">
              <w:rPr>
                <w:rFonts w:ascii="Arial" w:eastAsia="Times New Roman" w:hAnsi="Arial"/>
                <w:sz w:val="20"/>
                <w:szCs w:val="24"/>
                <w:u w:val="single"/>
              </w:rPr>
              <w:t>Observations</w:t>
            </w:r>
          </w:p>
        </w:tc>
      </w:tr>
      <w:tr w:rsidR="003441C3" w:rsidRPr="00F00E9F" w:rsidTr="005B16C4">
        <w:tc>
          <w:tcPr>
            <w:tcW w:w="9242" w:type="dxa"/>
          </w:tcPr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Number of people in the queue - </w:t>
            </w: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Number of people that are “Happy” - </w:t>
            </w: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Number of people that are “Satisfied” - </w:t>
            </w: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Number of people that are “Disappointed” - </w:t>
            </w:r>
          </w:p>
          <w:p w:rsidR="003441C3" w:rsidRPr="00F00E9F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</w:p>
    <w:p w:rsidR="003441C3" w:rsidRPr="002640C5" w:rsidRDefault="003441C3" w:rsidP="003441C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Go back to the ‘Simulation’ Page.</w:t>
      </w:r>
    </w:p>
    <w:p w:rsidR="003441C3" w:rsidRPr="003A321A" w:rsidRDefault="003441C3" w:rsidP="003441C3">
      <w:pPr>
        <w:spacing w:after="0" w:line="240" w:lineRule="auto"/>
        <w:rPr>
          <w:rFonts w:ascii="Arial" w:eastAsia="Times New Roman" w:hAnsi="Arial"/>
          <w:sz w:val="10"/>
          <w:szCs w:val="24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Task 7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Run a new simulation with similar parameters but choose a “Run all strategies”. State which strategies is the best in terms of shortest ‘LOS’ and ‘Door to Doctor’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E44FF6" w:rsidTr="005B16C4">
        <w:tc>
          <w:tcPr>
            <w:tcW w:w="9242" w:type="dxa"/>
            <w:shd w:val="clear" w:color="auto" w:fill="auto"/>
          </w:tcPr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E44FF6">
              <w:rPr>
                <w:rFonts w:ascii="Arial" w:eastAsia="Times New Roman" w:hAnsi="Arial"/>
                <w:sz w:val="20"/>
                <w:szCs w:val="24"/>
                <w:u w:val="single"/>
              </w:rPr>
              <w:t>Observations</w:t>
            </w:r>
          </w:p>
        </w:tc>
      </w:tr>
      <w:tr w:rsidR="003441C3" w:rsidRPr="00E44FF6" w:rsidTr="005B16C4">
        <w:trPr>
          <w:trHeight w:val="872"/>
        </w:trPr>
        <w:tc>
          <w:tcPr>
            <w:tcW w:w="9242" w:type="dxa"/>
            <w:shd w:val="clear" w:color="auto" w:fill="auto"/>
          </w:tcPr>
          <w:p w:rsidR="003441C3" w:rsidRPr="00E44FF6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/>
          <w:i/>
          <w:iCs/>
          <w:color w:val="000000"/>
          <w:sz w:val="20"/>
          <w:szCs w:val="20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bCs/>
          <w:color w:val="000000"/>
          <w:sz w:val="20"/>
          <w:szCs w:val="20"/>
        </w:rPr>
      </w:pPr>
    </w:p>
    <w:p w:rsidR="003441C3" w:rsidRPr="003A321A" w:rsidRDefault="003441C3" w:rsidP="003441C3">
      <w:pPr>
        <w:spacing w:after="0" w:line="240" w:lineRule="auto"/>
        <w:rPr>
          <w:rFonts w:ascii="Arial" w:eastAsia="Times New Roman" w:hAnsi="Arial"/>
          <w:bCs/>
          <w:color w:val="000000"/>
          <w:sz w:val="8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Task 8</w:t>
      </w:r>
      <w:r w:rsidRPr="00455282">
        <w:rPr>
          <w:rFonts w:ascii="Arial" w:eastAsia="Times New Roman" w:hAnsi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Please answer the following questions (Rating: 1- least and 5- most)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441C3" w:rsidRPr="00E44FF6" w:rsidTr="005B16C4">
        <w:trPr>
          <w:trHeight w:val="1028"/>
        </w:trPr>
        <w:tc>
          <w:tcPr>
            <w:tcW w:w="4621" w:type="dxa"/>
            <w:shd w:val="clear" w:color="auto" w:fill="auto"/>
          </w:tcPr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noProof/>
                <w:color w:val="000000"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624205</wp:posOffset>
                  </wp:positionH>
                  <wp:positionV relativeFrom="paragraph">
                    <wp:posOffset>212725</wp:posOffset>
                  </wp:positionV>
                  <wp:extent cx="1181100" cy="4476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0" b="1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FF6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Did you find the application easy to use?</w:t>
            </w:r>
          </w:p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noProof/>
                <w:color w:val="00000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976630</wp:posOffset>
                  </wp:positionH>
                  <wp:positionV relativeFrom="paragraph">
                    <wp:posOffset>212725</wp:posOffset>
                  </wp:positionV>
                  <wp:extent cx="1181100" cy="4476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0" b="1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FF6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Were the terms used too technical for a non-SME to understand?</w:t>
            </w:r>
          </w:p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</w:tc>
      </w:tr>
      <w:tr w:rsidR="003441C3" w:rsidRPr="00E44FF6" w:rsidTr="005B16C4">
        <w:trPr>
          <w:trHeight w:val="1157"/>
        </w:trPr>
        <w:tc>
          <w:tcPr>
            <w:tcW w:w="9242" w:type="dxa"/>
            <w:gridSpan w:val="2"/>
            <w:shd w:val="clear" w:color="auto" w:fill="auto"/>
          </w:tcPr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noProof/>
                <w:color w:val="00000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2295525</wp:posOffset>
                  </wp:positionH>
                  <wp:positionV relativeFrom="paragraph">
                    <wp:posOffset>222250</wp:posOffset>
                  </wp:positionV>
                  <wp:extent cx="1181100" cy="4476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0" b="1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FF6"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  <w:t>Does the system make you want to learn more about the effects of Patient Prioritization Strategies?</w:t>
            </w: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  <w:p w:rsidR="003441C3" w:rsidRPr="00E44FF6" w:rsidRDefault="003441C3" w:rsidP="005B16C4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</w:rPr>
            </w:pPr>
          </w:p>
        </w:tc>
      </w:tr>
    </w:tbl>
    <w:p w:rsidR="003441C3" w:rsidRPr="00C7126B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8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br/>
      </w:r>
    </w:p>
    <w:p w:rsidR="003441C3" w:rsidRPr="00C7126B" w:rsidRDefault="003441C3" w:rsidP="003441C3">
      <w:pPr>
        <w:spacing w:after="0" w:line="240" w:lineRule="auto"/>
        <w:rPr>
          <w:rFonts w:ascii="Arial" w:eastAsia="Times New Roman" w:hAnsi="Arial"/>
          <w:i/>
          <w:iCs/>
          <w:color w:val="000000"/>
          <w:sz w:val="12"/>
          <w:szCs w:val="20"/>
        </w:rPr>
      </w:pPr>
    </w:p>
    <w:p w:rsidR="003441C3" w:rsidRDefault="003441C3" w:rsidP="003441C3">
      <w:pPr>
        <w:jc w:val="center"/>
        <w:rPr>
          <w:rFonts w:ascii="Arial" w:eastAsia="Times New Roman" w:hAnsi="Arial"/>
          <w:sz w:val="20"/>
          <w:szCs w:val="24"/>
        </w:rPr>
      </w:pPr>
      <w:r w:rsidRPr="001851AB">
        <w:rPr>
          <w:rFonts w:ascii="Arial" w:eastAsia="Times New Roman" w:hAnsi="Arial"/>
          <w:sz w:val="20"/>
          <w:szCs w:val="24"/>
        </w:rPr>
        <w:t>-END-</w:t>
      </w:r>
    </w:p>
    <w:p w:rsidR="003441C3" w:rsidRPr="00161908" w:rsidRDefault="003441C3" w:rsidP="003441C3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36"/>
          <w:szCs w:val="36"/>
          <w:u w:val="single"/>
        </w:rPr>
      </w:pPr>
      <w:r w:rsidRPr="00161908">
        <w:rPr>
          <w:rFonts w:ascii="Arial" w:eastAsia="Times New Roman" w:hAnsi="Arial"/>
          <w:b/>
          <w:bCs/>
          <w:color w:val="000000"/>
          <w:sz w:val="36"/>
          <w:szCs w:val="36"/>
          <w:u w:val="single"/>
        </w:rPr>
        <w:t>Further Comments</w:t>
      </w:r>
    </w:p>
    <w:p w:rsidR="003441C3" w:rsidRDefault="003441C3" w:rsidP="003441C3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u w:val="single"/>
        </w:rPr>
      </w:pPr>
    </w:p>
    <w:p w:rsidR="003441C3" w:rsidRPr="00F00E9F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E44FF6" w:rsidTr="005B16C4">
        <w:tc>
          <w:tcPr>
            <w:tcW w:w="9242" w:type="dxa"/>
            <w:shd w:val="clear" w:color="auto" w:fill="auto"/>
          </w:tcPr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Basic Setting:</w:t>
            </w:r>
          </w:p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41C3" w:rsidRPr="00E44FF6" w:rsidTr="005B16C4">
        <w:trPr>
          <w:trHeight w:val="872"/>
        </w:trPr>
        <w:tc>
          <w:tcPr>
            <w:tcW w:w="9242" w:type="dxa"/>
            <w:shd w:val="clear" w:color="auto" w:fill="auto"/>
          </w:tcPr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E44FF6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</w:p>
    <w:p w:rsidR="003441C3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E44FF6" w:rsidTr="005B16C4">
        <w:tc>
          <w:tcPr>
            <w:tcW w:w="9242" w:type="dxa"/>
            <w:shd w:val="clear" w:color="auto" w:fill="auto"/>
          </w:tcPr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Arrival Rates:</w:t>
            </w:r>
          </w:p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41C3" w:rsidRPr="00E44FF6" w:rsidTr="005B16C4">
        <w:trPr>
          <w:trHeight w:val="872"/>
        </w:trPr>
        <w:tc>
          <w:tcPr>
            <w:tcW w:w="9242" w:type="dxa"/>
            <w:shd w:val="clear" w:color="auto" w:fill="auto"/>
          </w:tcPr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E44FF6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</w:p>
    <w:p w:rsidR="003441C3" w:rsidRPr="00F00E9F" w:rsidRDefault="003441C3" w:rsidP="003441C3">
      <w:pPr>
        <w:spacing w:after="0" w:line="240" w:lineRule="auto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E44FF6" w:rsidTr="005B16C4">
        <w:tc>
          <w:tcPr>
            <w:tcW w:w="9242" w:type="dxa"/>
            <w:shd w:val="clear" w:color="auto" w:fill="auto"/>
          </w:tcPr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Run Parameters:</w:t>
            </w:r>
          </w:p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41C3" w:rsidRPr="00E44FF6" w:rsidTr="005B16C4">
        <w:trPr>
          <w:trHeight w:val="872"/>
        </w:trPr>
        <w:tc>
          <w:tcPr>
            <w:tcW w:w="9242" w:type="dxa"/>
            <w:shd w:val="clear" w:color="auto" w:fill="auto"/>
          </w:tcPr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E44FF6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E44FF6" w:rsidTr="005B16C4">
        <w:tc>
          <w:tcPr>
            <w:tcW w:w="9242" w:type="dxa"/>
            <w:shd w:val="clear" w:color="auto" w:fill="auto"/>
          </w:tcPr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Simulation Results Page:</w:t>
            </w:r>
          </w:p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41C3" w:rsidRPr="00E44FF6" w:rsidTr="005B16C4">
        <w:trPr>
          <w:trHeight w:val="872"/>
        </w:trPr>
        <w:tc>
          <w:tcPr>
            <w:tcW w:w="9242" w:type="dxa"/>
            <w:shd w:val="clear" w:color="auto" w:fill="auto"/>
          </w:tcPr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  <w:p w:rsidR="003441C3" w:rsidRPr="00E44FF6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Default="003441C3" w:rsidP="003441C3">
      <w:pPr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441C3" w:rsidRPr="00E44FF6" w:rsidTr="005B16C4">
        <w:tc>
          <w:tcPr>
            <w:tcW w:w="9242" w:type="dxa"/>
            <w:shd w:val="clear" w:color="auto" w:fill="auto"/>
          </w:tcPr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:rsidR="003441C3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Simulation Animation Page:</w:t>
            </w:r>
          </w:p>
          <w:p w:rsidR="003441C3" w:rsidRPr="00EE7D4E" w:rsidRDefault="003441C3" w:rsidP="005B16C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41C3" w:rsidRPr="00E44FF6" w:rsidTr="005B16C4">
        <w:trPr>
          <w:trHeight w:val="872"/>
        </w:trPr>
        <w:tc>
          <w:tcPr>
            <w:tcW w:w="9242" w:type="dxa"/>
            <w:shd w:val="clear" w:color="auto" w:fill="auto"/>
          </w:tcPr>
          <w:p w:rsidR="003441C3" w:rsidRPr="00E44FF6" w:rsidRDefault="003441C3" w:rsidP="005B16C4">
            <w:pPr>
              <w:tabs>
                <w:tab w:val="left" w:pos="7120"/>
              </w:tabs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:rsidR="003441C3" w:rsidRPr="00434512" w:rsidRDefault="003441C3" w:rsidP="003441C3">
      <w:pPr>
        <w:rPr>
          <w:rFonts w:ascii="Arial" w:eastAsia="Times New Roman" w:hAnsi="Arial"/>
          <w:sz w:val="20"/>
          <w:szCs w:val="24"/>
        </w:rPr>
      </w:pPr>
    </w:p>
    <w:p w:rsidR="00D634A2" w:rsidRDefault="00D634A2">
      <w:bookmarkStart w:id="0" w:name="_GoBack"/>
      <w:bookmarkEnd w:id="0"/>
    </w:p>
    <w:sectPr w:rsidR="00D6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3"/>
    <w:rsid w:val="003441C3"/>
    <w:rsid w:val="00D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C3"/>
    <w:rPr>
      <w:rFonts w:ascii="Calibri" w:eastAsia="SimSun" w:hAnsi="Calibri" w:cs="Arial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3"/>
    <w:rPr>
      <w:rFonts w:ascii="Tahoma" w:eastAsia="SimSun" w:hAnsi="Tahoma" w:cs="Tahoma"/>
      <w:sz w:val="16"/>
      <w:szCs w:val="16"/>
      <w:lang w:val="en-S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C3"/>
    <w:rPr>
      <w:rFonts w:ascii="Calibri" w:eastAsia="SimSun" w:hAnsi="Calibri" w:cs="Arial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3"/>
    <w:rPr>
      <w:rFonts w:ascii="Tahoma" w:eastAsia="SimSun" w:hAnsi="Tahoma" w:cs="Tahoma"/>
      <w:sz w:val="16"/>
      <w:szCs w:val="16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basith</dc:creator>
  <cp:lastModifiedBy>basith</cp:lastModifiedBy>
  <cp:revision>1</cp:revision>
  <dcterms:created xsi:type="dcterms:W3CDTF">2014-11-20T14:25:00Z</dcterms:created>
  <dcterms:modified xsi:type="dcterms:W3CDTF">2014-11-20T15:38:00Z</dcterms:modified>
</cp:coreProperties>
</file>