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5C" w:rsidRDefault="0002459E">
      <w:pPr>
        <w:rPr>
          <w:lang w:val="en-US"/>
        </w:rPr>
      </w:pPr>
      <w:r>
        <w:rPr>
          <w:lang w:val="en-US"/>
        </w:rPr>
        <w:t>Test Plan UAT 2</w:t>
      </w:r>
      <w:r w:rsidR="005B4994">
        <w:rPr>
          <w:lang w:val="en-US"/>
        </w:rPr>
        <w:t xml:space="preserve"> (</w:t>
      </w:r>
      <w:r>
        <w:rPr>
          <w:lang w:val="en-US"/>
        </w:rPr>
        <w:t>Volunteer</w:t>
      </w:r>
      <w:r w:rsidR="00D95C7F">
        <w:rPr>
          <w:lang w:val="en-US"/>
        </w:rPr>
        <w:t xml:space="preserve"> Inventorising</w:t>
      </w:r>
      <w:bookmarkStart w:id="0" w:name="_GoBack"/>
      <w:bookmarkEnd w:id="0"/>
      <w:r w:rsidR="005B4994">
        <w:rPr>
          <w:lang w:val="en-US"/>
        </w:rPr>
        <w:t>)</w:t>
      </w:r>
    </w:p>
    <w:p w:rsidR="005B4994" w:rsidRDefault="005B4994">
      <w:pPr>
        <w:rPr>
          <w:lang w:val="en-US"/>
        </w:rPr>
      </w:pPr>
    </w:p>
    <w:p w:rsidR="005B4994" w:rsidRDefault="005B4994">
      <w:pPr>
        <w:rPr>
          <w:lang w:val="en-US"/>
        </w:rPr>
      </w:pPr>
      <w:r>
        <w:rPr>
          <w:lang w:val="en-US"/>
        </w:rPr>
        <w:t>Number of Participants: 20</w:t>
      </w:r>
    </w:p>
    <w:p w:rsidR="005B4994" w:rsidRPr="004A26F8" w:rsidRDefault="005B4994" w:rsidP="005B4994">
      <w:pPr>
        <w:rPr>
          <w:lang w:val="en-SG"/>
        </w:rPr>
      </w:pPr>
      <w:r>
        <w:rPr>
          <w:lang w:val="en-US"/>
        </w:rPr>
        <w:t xml:space="preserve">Venue: Food Bank Office, </w:t>
      </w:r>
      <w:r w:rsidRPr="004A26F8">
        <w:rPr>
          <w:lang w:val="en-SG"/>
        </w:rPr>
        <w:t>39 Keppel Road #01-02/04, </w:t>
      </w:r>
      <w:proofErr w:type="spellStart"/>
      <w:r>
        <w:rPr>
          <w:lang w:val="en-SG"/>
        </w:rPr>
        <w:t>Tanjong</w:t>
      </w:r>
      <w:proofErr w:type="spellEnd"/>
      <w:r>
        <w:rPr>
          <w:lang w:val="en-SG"/>
        </w:rPr>
        <w:t xml:space="preserve"> </w:t>
      </w:r>
      <w:proofErr w:type="spellStart"/>
      <w:r>
        <w:rPr>
          <w:lang w:val="en-SG"/>
        </w:rPr>
        <w:t>Pagar</w:t>
      </w:r>
      <w:proofErr w:type="spellEnd"/>
      <w:r>
        <w:rPr>
          <w:lang w:val="en-SG"/>
        </w:rPr>
        <w:t xml:space="preserve"> </w:t>
      </w:r>
      <w:proofErr w:type="spellStart"/>
      <w:r>
        <w:rPr>
          <w:lang w:val="en-SG"/>
        </w:rPr>
        <w:t>Distripark</w:t>
      </w:r>
      <w:proofErr w:type="spellEnd"/>
    </w:p>
    <w:p w:rsidR="005B4994" w:rsidRDefault="005B4994" w:rsidP="005B4994">
      <w:pPr>
        <w:rPr>
          <w:lang w:val="en-US"/>
        </w:rPr>
      </w:pPr>
      <w:r>
        <w:rPr>
          <w:lang w:val="en-US"/>
        </w:rPr>
        <w:t>Date: 23 Jan 2018</w:t>
      </w:r>
    </w:p>
    <w:p w:rsidR="005B4994" w:rsidRDefault="005B4994" w:rsidP="005B4994">
      <w:pPr>
        <w:rPr>
          <w:lang w:val="en-US"/>
        </w:rPr>
      </w:pPr>
      <w:r>
        <w:rPr>
          <w:lang w:val="en-US"/>
        </w:rPr>
        <w:t>Time: 14:00 – 17:00</w:t>
      </w:r>
    </w:p>
    <w:p w:rsidR="005B4994" w:rsidRDefault="005B4994" w:rsidP="005B4994">
      <w:pPr>
        <w:rPr>
          <w:lang w:val="en-US"/>
        </w:rPr>
      </w:pPr>
      <w:r>
        <w:rPr>
          <w:lang w:val="en-US"/>
        </w:rPr>
        <w:t>Duration: 3 hour</w:t>
      </w:r>
      <w:r w:rsidR="00AE3281">
        <w:rPr>
          <w:lang w:val="en-US"/>
        </w:rPr>
        <w:t>s</w:t>
      </w:r>
    </w:p>
    <w:p w:rsidR="005B4994" w:rsidRDefault="005B4994">
      <w:pPr>
        <w:rPr>
          <w:lang w:val="en-US"/>
        </w:rPr>
      </w:pPr>
    </w:p>
    <w:p w:rsidR="005B4994" w:rsidRDefault="005B4994" w:rsidP="005B4994">
      <w:pPr>
        <w:pStyle w:val="Heading1"/>
        <w:rPr>
          <w:lang w:val="en-US"/>
        </w:rPr>
      </w:pPr>
      <w:r>
        <w:rPr>
          <w:lang w:val="en-US"/>
        </w:rPr>
        <w:t>Objectives</w:t>
      </w:r>
    </w:p>
    <w:p w:rsidR="005B4994" w:rsidRDefault="005B4994" w:rsidP="005B4994">
      <w:pPr>
        <w:pStyle w:val="ListParagraph"/>
        <w:numPr>
          <w:ilvl w:val="0"/>
          <w:numId w:val="1"/>
        </w:numPr>
        <w:rPr>
          <w:lang w:val="en-US"/>
        </w:rPr>
      </w:pPr>
      <w:r>
        <w:rPr>
          <w:lang w:val="en-US"/>
        </w:rPr>
        <w:t>Gather feedback on the current process of inventorising food item donations with the different platforms. The 3 platforms include google form, which is the current client’s platform, food bank webpage and food bank application which both are developed by our team.</w:t>
      </w:r>
    </w:p>
    <w:p w:rsidR="005B4994" w:rsidRDefault="005B4994" w:rsidP="005B4994">
      <w:pPr>
        <w:pStyle w:val="ListParagraph"/>
        <w:numPr>
          <w:ilvl w:val="0"/>
          <w:numId w:val="1"/>
        </w:numPr>
        <w:rPr>
          <w:lang w:val="en-US"/>
        </w:rPr>
      </w:pPr>
      <w:r>
        <w:rPr>
          <w:lang w:val="en-US"/>
        </w:rPr>
        <w:t>To identity potential usability issues</w:t>
      </w:r>
    </w:p>
    <w:p w:rsidR="005B4994" w:rsidRDefault="005B4994" w:rsidP="005B4994">
      <w:pPr>
        <w:pStyle w:val="ListParagraph"/>
        <w:numPr>
          <w:ilvl w:val="0"/>
          <w:numId w:val="1"/>
        </w:numPr>
        <w:rPr>
          <w:lang w:val="en-US"/>
        </w:rPr>
      </w:pPr>
      <w:r>
        <w:rPr>
          <w:lang w:val="en-US"/>
        </w:rPr>
        <w:t>To improve Food Bank webpage and Food Bank Application</w:t>
      </w:r>
    </w:p>
    <w:p w:rsidR="005B4994" w:rsidRDefault="005B4994" w:rsidP="005B4994">
      <w:pPr>
        <w:pStyle w:val="ListParagraph"/>
        <w:numPr>
          <w:ilvl w:val="0"/>
          <w:numId w:val="1"/>
        </w:numPr>
        <w:rPr>
          <w:lang w:val="en-US"/>
        </w:rPr>
      </w:pPr>
      <w:r>
        <w:rPr>
          <w:lang w:val="en-US"/>
        </w:rPr>
        <w:t>To gather comments for further improvement</w:t>
      </w:r>
    </w:p>
    <w:p w:rsidR="00700CF7" w:rsidRDefault="00AE3281" w:rsidP="005B4994">
      <w:pPr>
        <w:pStyle w:val="ListParagraph"/>
        <w:numPr>
          <w:ilvl w:val="0"/>
          <w:numId w:val="1"/>
        </w:numPr>
        <w:rPr>
          <w:lang w:val="en-US"/>
        </w:rPr>
      </w:pPr>
      <w:r>
        <w:rPr>
          <w:lang w:val="en-US"/>
        </w:rPr>
        <w:t>Gauge</w:t>
      </w:r>
      <w:r w:rsidR="00700CF7">
        <w:rPr>
          <w:lang w:val="en-US"/>
        </w:rPr>
        <w:t xml:space="preserve"> user’s enthusiasm </w:t>
      </w:r>
      <w:r>
        <w:rPr>
          <w:lang w:val="en-US"/>
        </w:rPr>
        <w:t>for Food Bank Application and willingness to download</w:t>
      </w:r>
    </w:p>
    <w:p w:rsidR="005B4994" w:rsidRDefault="005B4994" w:rsidP="005B4994">
      <w:pPr>
        <w:rPr>
          <w:lang w:val="en-US"/>
        </w:rPr>
      </w:pPr>
    </w:p>
    <w:p w:rsidR="005B4994" w:rsidRDefault="005B4994" w:rsidP="005B4994">
      <w:pPr>
        <w:pStyle w:val="Heading1"/>
        <w:rPr>
          <w:lang w:val="en-US"/>
        </w:rPr>
      </w:pPr>
      <w:r>
        <w:rPr>
          <w:lang w:val="en-US"/>
        </w:rPr>
        <w:t>Scope</w:t>
      </w:r>
    </w:p>
    <w:p w:rsidR="005B4994" w:rsidRDefault="005B4994" w:rsidP="005B4994">
      <w:pPr>
        <w:pStyle w:val="ListParagraph"/>
        <w:numPr>
          <w:ilvl w:val="0"/>
          <w:numId w:val="3"/>
        </w:numPr>
        <w:rPr>
          <w:lang w:val="en-US"/>
        </w:rPr>
      </w:pPr>
      <w:r>
        <w:rPr>
          <w:lang w:val="en-US"/>
        </w:rPr>
        <w:t>Google form’s manual inventory form</w:t>
      </w:r>
    </w:p>
    <w:p w:rsidR="005B4994" w:rsidRDefault="005B4994" w:rsidP="005B4994">
      <w:pPr>
        <w:pStyle w:val="ListParagraph"/>
        <w:numPr>
          <w:ilvl w:val="0"/>
          <w:numId w:val="3"/>
        </w:numPr>
        <w:rPr>
          <w:lang w:val="en-US"/>
        </w:rPr>
      </w:pPr>
      <w:r>
        <w:rPr>
          <w:lang w:val="en-US"/>
        </w:rPr>
        <w:t>Food Bank Webpage manual inventory form</w:t>
      </w:r>
    </w:p>
    <w:p w:rsidR="005B4994" w:rsidRDefault="005B4994" w:rsidP="005B4994">
      <w:pPr>
        <w:pStyle w:val="ListParagraph"/>
        <w:numPr>
          <w:ilvl w:val="0"/>
          <w:numId w:val="3"/>
        </w:numPr>
        <w:rPr>
          <w:lang w:val="en-US"/>
        </w:rPr>
      </w:pPr>
      <w:r>
        <w:rPr>
          <w:lang w:val="en-US"/>
        </w:rPr>
        <w:t>Food Bank Webpage barcode scanner</w:t>
      </w:r>
    </w:p>
    <w:p w:rsidR="005B4994" w:rsidRDefault="005B4994" w:rsidP="005B4994">
      <w:pPr>
        <w:pStyle w:val="ListParagraph"/>
        <w:numPr>
          <w:ilvl w:val="0"/>
          <w:numId w:val="3"/>
        </w:numPr>
        <w:rPr>
          <w:lang w:val="en-US"/>
        </w:rPr>
      </w:pPr>
      <w:r>
        <w:rPr>
          <w:lang w:val="en-US"/>
        </w:rPr>
        <w:t>Food Bank Application manual inventory form</w:t>
      </w:r>
    </w:p>
    <w:p w:rsidR="005B4994" w:rsidRDefault="005B4994" w:rsidP="005B4994">
      <w:pPr>
        <w:pStyle w:val="ListParagraph"/>
        <w:numPr>
          <w:ilvl w:val="0"/>
          <w:numId w:val="3"/>
        </w:numPr>
        <w:rPr>
          <w:lang w:val="en-US"/>
        </w:rPr>
      </w:pPr>
      <w:r>
        <w:rPr>
          <w:lang w:val="en-US"/>
        </w:rPr>
        <w:t>Food Bank Application barcode scanner</w:t>
      </w:r>
    </w:p>
    <w:p w:rsidR="005B4994" w:rsidRDefault="005B4994" w:rsidP="005B4994">
      <w:pPr>
        <w:rPr>
          <w:lang w:val="en-US"/>
        </w:rPr>
      </w:pPr>
    </w:p>
    <w:p w:rsidR="005B4994" w:rsidRDefault="005B4994" w:rsidP="005B4994">
      <w:pPr>
        <w:pStyle w:val="Heading1"/>
        <w:rPr>
          <w:lang w:val="en-US"/>
        </w:rPr>
      </w:pPr>
      <w:r>
        <w:rPr>
          <w:lang w:val="en-US"/>
        </w:rPr>
        <w:t>Procedure</w:t>
      </w:r>
    </w:p>
    <w:p w:rsidR="005B4994" w:rsidRDefault="00764960" w:rsidP="005B4994">
      <w:pPr>
        <w:pStyle w:val="ListParagraph"/>
        <w:numPr>
          <w:ilvl w:val="0"/>
          <w:numId w:val="4"/>
        </w:numPr>
        <w:rPr>
          <w:lang w:val="en-US"/>
        </w:rPr>
      </w:pPr>
      <w:r>
        <w:rPr>
          <w:lang w:val="en-US"/>
        </w:rPr>
        <w:t>Participants (Food Bank Volunteers) to inventorize with all three platform</w:t>
      </w:r>
      <w:r w:rsidR="0029426F">
        <w:rPr>
          <w:lang w:val="en-US"/>
        </w:rPr>
        <w:t>s</w:t>
      </w:r>
    </w:p>
    <w:p w:rsidR="00764960" w:rsidRDefault="00764960" w:rsidP="005B4994">
      <w:pPr>
        <w:pStyle w:val="ListParagraph"/>
        <w:numPr>
          <w:ilvl w:val="0"/>
          <w:numId w:val="4"/>
        </w:numPr>
        <w:rPr>
          <w:lang w:val="en-US"/>
        </w:rPr>
      </w:pPr>
      <w:r>
        <w:rPr>
          <w:lang w:val="en-US"/>
        </w:rPr>
        <w:t>Participants will record down the timings used for inventorising per food item on all 3 platforms.</w:t>
      </w:r>
    </w:p>
    <w:p w:rsidR="00764960" w:rsidRPr="00E63C54" w:rsidRDefault="00764960" w:rsidP="00764960">
      <w:pPr>
        <w:numPr>
          <w:ilvl w:val="0"/>
          <w:numId w:val="4"/>
        </w:numPr>
        <w:rPr>
          <w:lang w:val="en-US"/>
        </w:rPr>
      </w:pPr>
      <w:r w:rsidRPr="00E63C54">
        <w:rPr>
          <w:lang w:val="en-US"/>
        </w:rPr>
        <w:t>Participants are advised to think aloud as they proceed with testing</w:t>
      </w:r>
    </w:p>
    <w:p w:rsidR="00764960" w:rsidRDefault="00764960" w:rsidP="00764960">
      <w:pPr>
        <w:numPr>
          <w:ilvl w:val="0"/>
          <w:numId w:val="4"/>
        </w:numPr>
        <w:rPr>
          <w:lang w:val="en-US"/>
        </w:rPr>
      </w:pPr>
      <w:r w:rsidRPr="00E63C54">
        <w:rPr>
          <w:lang w:val="en-US"/>
        </w:rPr>
        <w:t>Participants are given minimal assistance during the test procedure</w:t>
      </w:r>
    </w:p>
    <w:p w:rsidR="00764960" w:rsidRDefault="00764960" w:rsidP="00764960">
      <w:pPr>
        <w:rPr>
          <w:lang w:val="en-US"/>
        </w:rPr>
      </w:pPr>
    </w:p>
    <w:p w:rsidR="00764960" w:rsidRDefault="00764960" w:rsidP="00764960">
      <w:pPr>
        <w:pStyle w:val="Heading1"/>
        <w:rPr>
          <w:lang w:val="en-US"/>
        </w:rPr>
      </w:pPr>
      <w:r>
        <w:rPr>
          <w:lang w:val="en-US"/>
        </w:rPr>
        <w:t>Goals</w:t>
      </w:r>
    </w:p>
    <w:tbl>
      <w:tblPr>
        <w:tblStyle w:val="GridTable4-Accent6"/>
        <w:tblW w:w="0" w:type="auto"/>
        <w:tblLook w:val="04A0" w:firstRow="1" w:lastRow="0" w:firstColumn="1" w:lastColumn="0" w:noHBand="0" w:noVBand="1"/>
      </w:tblPr>
      <w:tblGrid>
        <w:gridCol w:w="988"/>
        <w:gridCol w:w="6378"/>
        <w:gridCol w:w="1644"/>
      </w:tblGrid>
      <w:tr w:rsidR="00764960" w:rsidTr="00764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64960" w:rsidRDefault="00764960" w:rsidP="008D0FDF">
            <w:pPr>
              <w:rPr>
                <w:lang w:val="en-US"/>
              </w:rPr>
            </w:pPr>
            <w:r>
              <w:rPr>
                <w:lang w:val="en-US"/>
              </w:rPr>
              <w:t>S/N</w:t>
            </w:r>
          </w:p>
        </w:tc>
        <w:tc>
          <w:tcPr>
            <w:tcW w:w="6378" w:type="dxa"/>
          </w:tcPr>
          <w:p w:rsidR="00764960" w:rsidRDefault="00764960" w:rsidP="0076496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Goals</w:t>
            </w:r>
          </w:p>
        </w:tc>
        <w:tc>
          <w:tcPr>
            <w:tcW w:w="1644" w:type="dxa"/>
          </w:tcPr>
          <w:p w:rsidR="00764960" w:rsidRDefault="00764960"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Results</w:t>
            </w:r>
          </w:p>
        </w:tc>
      </w:tr>
      <w:tr w:rsidR="00764960" w:rsidTr="00764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64960" w:rsidRDefault="00764960" w:rsidP="008D0FDF">
            <w:pPr>
              <w:rPr>
                <w:lang w:val="en-US"/>
              </w:rPr>
            </w:pPr>
            <w:r>
              <w:rPr>
                <w:lang w:val="en-US"/>
              </w:rPr>
              <w:t>1</w:t>
            </w:r>
          </w:p>
        </w:tc>
        <w:tc>
          <w:tcPr>
            <w:tcW w:w="6378" w:type="dxa"/>
          </w:tcPr>
          <w:p w:rsidR="00764960"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Participants should be able to inventorize with Food Bank Webpage manual inventory form</w:t>
            </w:r>
          </w:p>
        </w:tc>
        <w:tc>
          <w:tcPr>
            <w:tcW w:w="1644" w:type="dxa"/>
          </w:tcPr>
          <w:p w:rsidR="00764960"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Pass</w:t>
            </w:r>
          </w:p>
        </w:tc>
      </w:tr>
      <w:tr w:rsidR="00764960" w:rsidTr="00764960">
        <w:tc>
          <w:tcPr>
            <w:cnfStyle w:val="001000000000" w:firstRow="0" w:lastRow="0" w:firstColumn="1" w:lastColumn="0" w:oddVBand="0" w:evenVBand="0" w:oddHBand="0" w:evenHBand="0" w:firstRowFirstColumn="0" w:firstRowLastColumn="0" w:lastRowFirstColumn="0" w:lastRowLastColumn="0"/>
            <w:tcW w:w="988" w:type="dxa"/>
          </w:tcPr>
          <w:p w:rsidR="00764960" w:rsidRDefault="00764960" w:rsidP="008D0FDF">
            <w:pPr>
              <w:rPr>
                <w:lang w:val="en-US"/>
              </w:rPr>
            </w:pPr>
            <w:r>
              <w:rPr>
                <w:lang w:val="en-US"/>
              </w:rPr>
              <w:t>2</w:t>
            </w:r>
          </w:p>
        </w:tc>
        <w:tc>
          <w:tcPr>
            <w:tcW w:w="6378" w:type="dxa"/>
          </w:tcPr>
          <w:p w:rsidR="00764960" w:rsidRDefault="0029426F"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Participants should be able to inventorize with Food Bank Webpage barcode scanner</w:t>
            </w:r>
          </w:p>
        </w:tc>
        <w:tc>
          <w:tcPr>
            <w:tcW w:w="1644" w:type="dxa"/>
          </w:tcPr>
          <w:p w:rsidR="00764960" w:rsidRDefault="0029426F"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Pass</w:t>
            </w:r>
          </w:p>
        </w:tc>
      </w:tr>
      <w:tr w:rsidR="00764960" w:rsidTr="00764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64960" w:rsidRDefault="00764960" w:rsidP="008D0FDF">
            <w:pPr>
              <w:rPr>
                <w:lang w:val="en-US"/>
              </w:rPr>
            </w:pPr>
            <w:r>
              <w:rPr>
                <w:lang w:val="en-US"/>
              </w:rPr>
              <w:t>3</w:t>
            </w:r>
          </w:p>
        </w:tc>
        <w:tc>
          <w:tcPr>
            <w:tcW w:w="6378" w:type="dxa"/>
          </w:tcPr>
          <w:p w:rsidR="00764960" w:rsidRPr="00D1069C" w:rsidRDefault="0029426F" w:rsidP="008D0FDF">
            <w:pPr>
              <w:cnfStyle w:val="000000100000" w:firstRow="0" w:lastRow="0" w:firstColumn="0" w:lastColumn="0" w:oddVBand="0" w:evenVBand="0" w:oddHBand="1" w:evenHBand="0" w:firstRowFirstColumn="0" w:firstRowLastColumn="0" w:lastRowFirstColumn="0" w:lastRowLastColumn="0"/>
              <w:rPr>
                <w:lang w:val="en-SG"/>
              </w:rPr>
            </w:pPr>
            <w:r>
              <w:rPr>
                <w:lang w:val="en-US"/>
              </w:rPr>
              <w:t>Participants should be able to inventorize with Food Bank Webpage Application manual inventory form</w:t>
            </w:r>
          </w:p>
        </w:tc>
        <w:tc>
          <w:tcPr>
            <w:tcW w:w="1644" w:type="dxa"/>
          </w:tcPr>
          <w:p w:rsidR="00764960"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Pass</w:t>
            </w:r>
          </w:p>
        </w:tc>
      </w:tr>
      <w:tr w:rsidR="0029426F" w:rsidTr="00764960">
        <w:tc>
          <w:tcPr>
            <w:cnfStyle w:val="001000000000" w:firstRow="0" w:lastRow="0" w:firstColumn="1" w:lastColumn="0" w:oddVBand="0" w:evenVBand="0" w:oddHBand="0" w:evenHBand="0" w:firstRowFirstColumn="0" w:firstRowLastColumn="0" w:lastRowFirstColumn="0" w:lastRowLastColumn="0"/>
            <w:tcW w:w="988" w:type="dxa"/>
          </w:tcPr>
          <w:p w:rsidR="0029426F" w:rsidRDefault="0029426F" w:rsidP="008D0FDF">
            <w:pPr>
              <w:rPr>
                <w:lang w:val="en-US"/>
              </w:rPr>
            </w:pPr>
            <w:r>
              <w:rPr>
                <w:lang w:val="en-US"/>
              </w:rPr>
              <w:t>4</w:t>
            </w:r>
          </w:p>
        </w:tc>
        <w:tc>
          <w:tcPr>
            <w:tcW w:w="6378" w:type="dxa"/>
          </w:tcPr>
          <w:p w:rsidR="0029426F" w:rsidRDefault="0029426F"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Participants should be able to inventorize with Food Bank Application barcode scanner</w:t>
            </w:r>
          </w:p>
        </w:tc>
        <w:tc>
          <w:tcPr>
            <w:tcW w:w="1644" w:type="dxa"/>
          </w:tcPr>
          <w:p w:rsidR="0029426F" w:rsidRDefault="0029426F"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Pass</w:t>
            </w:r>
          </w:p>
        </w:tc>
      </w:tr>
    </w:tbl>
    <w:p w:rsidR="00764960" w:rsidRDefault="00764960" w:rsidP="00764960">
      <w:pPr>
        <w:rPr>
          <w:lang w:val="en-US"/>
        </w:rPr>
      </w:pPr>
    </w:p>
    <w:p w:rsidR="0029426F" w:rsidRDefault="0029426F" w:rsidP="0029426F">
      <w:pPr>
        <w:pStyle w:val="Heading1"/>
        <w:rPr>
          <w:lang w:val="en-US"/>
        </w:rPr>
      </w:pPr>
      <w:r>
        <w:rPr>
          <w:lang w:val="en-US"/>
        </w:rPr>
        <w:t>Key Findings</w:t>
      </w:r>
    </w:p>
    <w:p w:rsidR="0029426F" w:rsidRDefault="0029426F" w:rsidP="0029426F">
      <w:pPr>
        <w:pStyle w:val="Heading2"/>
        <w:rPr>
          <w:lang w:val="en-US"/>
        </w:rPr>
      </w:pPr>
      <w:r>
        <w:rPr>
          <w:lang w:val="en-US"/>
        </w:rPr>
        <w:t>User behavior</w:t>
      </w:r>
    </w:p>
    <w:tbl>
      <w:tblPr>
        <w:tblStyle w:val="GridTable4-Accent6"/>
        <w:tblW w:w="0" w:type="auto"/>
        <w:tblLook w:val="04A0" w:firstRow="1" w:lastRow="0" w:firstColumn="1" w:lastColumn="0" w:noHBand="0" w:noVBand="1"/>
      </w:tblPr>
      <w:tblGrid>
        <w:gridCol w:w="1980"/>
        <w:gridCol w:w="4026"/>
        <w:gridCol w:w="3004"/>
      </w:tblGrid>
      <w:tr w:rsidR="0029426F" w:rsidTr="008D0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29426F" w:rsidP="008D0FDF">
            <w:pPr>
              <w:rPr>
                <w:lang w:val="en-US"/>
              </w:rPr>
            </w:pPr>
            <w:r>
              <w:rPr>
                <w:lang w:val="en-US"/>
              </w:rPr>
              <w:t>Functions</w:t>
            </w:r>
          </w:p>
        </w:tc>
        <w:tc>
          <w:tcPr>
            <w:tcW w:w="4026" w:type="dxa"/>
          </w:tcPr>
          <w:p w:rsidR="0029426F" w:rsidRDefault="0029426F"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User’s behavior</w:t>
            </w:r>
          </w:p>
        </w:tc>
        <w:tc>
          <w:tcPr>
            <w:tcW w:w="3004" w:type="dxa"/>
          </w:tcPr>
          <w:p w:rsidR="0029426F" w:rsidRDefault="0029426F"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Changes to be made</w:t>
            </w:r>
          </w:p>
        </w:tc>
      </w:tr>
      <w:tr w:rsidR="0029426F" w:rsidTr="008D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29426F" w:rsidP="008D0FDF">
            <w:pPr>
              <w:rPr>
                <w:lang w:val="en-US"/>
              </w:rPr>
            </w:pPr>
            <w:r>
              <w:rPr>
                <w:lang w:val="en-US"/>
              </w:rPr>
              <w:t>Google Form’s Manual Inventory Form</w:t>
            </w:r>
          </w:p>
        </w:tc>
        <w:tc>
          <w:tcPr>
            <w:tcW w:w="4026" w:type="dxa"/>
          </w:tcPr>
          <w:p w:rsidR="0029426F"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Unintuitive ordering and selection process. Users are unsure of what category or descriptions, form does not do filtering, hence there is too many choices.</w:t>
            </w:r>
          </w:p>
        </w:tc>
        <w:tc>
          <w:tcPr>
            <w:tcW w:w="3004" w:type="dxa"/>
          </w:tcPr>
          <w:p w:rsidR="0029426F" w:rsidRDefault="0029426F"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r w:rsidR="0029426F" w:rsidTr="008D0FDF">
        <w:tc>
          <w:tcPr>
            <w:cnfStyle w:val="001000000000" w:firstRow="0" w:lastRow="0" w:firstColumn="1" w:lastColumn="0" w:oddVBand="0" w:evenVBand="0" w:oddHBand="0" w:evenHBand="0" w:firstRowFirstColumn="0" w:firstRowLastColumn="0" w:lastRowFirstColumn="0" w:lastRowLastColumn="0"/>
            <w:tcW w:w="1980" w:type="dxa"/>
          </w:tcPr>
          <w:p w:rsidR="0029426F" w:rsidRDefault="0029426F" w:rsidP="008D0FDF">
            <w:pPr>
              <w:rPr>
                <w:lang w:val="en-US"/>
              </w:rPr>
            </w:pPr>
            <w:r>
              <w:rPr>
                <w:lang w:val="en-US"/>
              </w:rPr>
              <w:t>Food Bank Webpage Barcode scanner</w:t>
            </w:r>
          </w:p>
        </w:tc>
        <w:tc>
          <w:tcPr>
            <w:tcW w:w="4026" w:type="dxa"/>
          </w:tcPr>
          <w:p w:rsidR="0029426F" w:rsidRDefault="0029426F"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Difficult to get a proper scanning of </w:t>
            </w:r>
            <w:r w:rsidR="00E97D5C">
              <w:rPr>
                <w:lang w:val="en-US"/>
              </w:rPr>
              <w:t>food item with scanner.</w:t>
            </w:r>
          </w:p>
        </w:tc>
        <w:tc>
          <w:tcPr>
            <w:tcW w:w="3004" w:type="dxa"/>
          </w:tcPr>
          <w:p w:rsidR="0029426F" w:rsidRDefault="00E97D5C"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Push for development of Food Bank Application</w:t>
            </w:r>
          </w:p>
        </w:tc>
      </w:tr>
    </w:tbl>
    <w:p w:rsidR="0029426F" w:rsidRDefault="0029426F" w:rsidP="0029426F">
      <w:pPr>
        <w:rPr>
          <w:lang w:val="en-US"/>
        </w:rPr>
      </w:pPr>
    </w:p>
    <w:p w:rsidR="0029426F" w:rsidRDefault="0029426F" w:rsidP="0029426F">
      <w:pPr>
        <w:pStyle w:val="Heading2"/>
        <w:rPr>
          <w:lang w:val="en-US"/>
        </w:rPr>
      </w:pPr>
      <w:r>
        <w:rPr>
          <w:lang w:val="en-US"/>
        </w:rPr>
        <w:t>User comments</w:t>
      </w:r>
    </w:p>
    <w:tbl>
      <w:tblPr>
        <w:tblStyle w:val="GridTable4-Accent6"/>
        <w:tblW w:w="0" w:type="auto"/>
        <w:tblLook w:val="04A0" w:firstRow="1" w:lastRow="0" w:firstColumn="1" w:lastColumn="0" w:noHBand="0" w:noVBand="1"/>
      </w:tblPr>
      <w:tblGrid>
        <w:gridCol w:w="1980"/>
        <w:gridCol w:w="4026"/>
        <w:gridCol w:w="3004"/>
      </w:tblGrid>
      <w:tr w:rsidR="0029426F" w:rsidTr="008D0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29426F" w:rsidP="008D0FDF">
            <w:pPr>
              <w:rPr>
                <w:lang w:val="en-US"/>
              </w:rPr>
            </w:pPr>
            <w:r>
              <w:rPr>
                <w:lang w:val="en-US"/>
              </w:rPr>
              <w:t>Functions</w:t>
            </w:r>
          </w:p>
        </w:tc>
        <w:tc>
          <w:tcPr>
            <w:tcW w:w="4026" w:type="dxa"/>
          </w:tcPr>
          <w:p w:rsidR="0029426F" w:rsidRDefault="0029426F"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User’s </w:t>
            </w:r>
            <w:r w:rsidR="00E97D5C">
              <w:rPr>
                <w:lang w:val="en-US"/>
              </w:rPr>
              <w:t>comments</w:t>
            </w:r>
          </w:p>
        </w:tc>
        <w:tc>
          <w:tcPr>
            <w:tcW w:w="3004" w:type="dxa"/>
          </w:tcPr>
          <w:p w:rsidR="0029426F" w:rsidRDefault="0029426F"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Changes to be made</w:t>
            </w:r>
          </w:p>
        </w:tc>
      </w:tr>
      <w:tr w:rsidR="0029426F" w:rsidTr="008D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E97D5C" w:rsidP="008D0FDF">
            <w:pPr>
              <w:rPr>
                <w:lang w:val="en-US"/>
              </w:rPr>
            </w:pPr>
            <w:r>
              <w:rPr>
                <w:lang w:val="en-US"/>
              </w:rPr>
              <w:t>Halal selection</w:t>
            </w:r>
          </w:p>
        </w:tc>
        <w:tc>
          <w:tcPr>
            <w:tcW w:w="4026" w:type="dxa"/>
          </w:tcPr>
          <w:p w:rsidR="0029426F" w:rsidRDefault="00E97D5C"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Not clear on instructions for the selection of halal/non-halal</w:t>
            </w:r>
          </w:p>
        </w:tc>
        <w:tc>
          <w:tcPr>
            <w:tcW w:w="3004" w:type="dxa"/>
          </w:tcPr>
          <w:p w:rsidR="0029426F" w:rsidRDefault="00700CF7"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On Food Bank Application and Webpage, make it a mandatory field before submission which is either Halal/Non-Halal</w:t>
            </w:r>
          </w:p>
        </w:tc>
      </w:tr>
      <w:tr w:rsidR="0029426F" w:rsidTr="008D0FDF">
        <w:tc>
          <w:tcPr>
            <w:cnfStyle w:val="001000000000" w:firstRow="0" w:lastRow="0" w:firstColumn="1" w:lastColumn="0" w:oddVBand="0" w:evenVBand="0" w:oddHBand="0" w:evenHBand="0" w:firstRowFirstColumn="0" w:firstRowLastColumn="0" w:lastRowFirstColumn="0" w:lastRowLastColumn="0"/>
            <w:tcW w:w="1980" w:type="dxa"/>
          </w:tcPr>
          <w:p w:rsidR="0029426F" w:rsidRDefault="00700CF7" w:rsidP="008D0FDF">
            <w:pPr>
              <w:rPr>
                <w:lang w:val="en-US"/>
              </w:rPr>
            </w:pPr>
            <w:r>
              <w:rPr>
                <w:lang w:val="en-US"/>
              </w:rPr>
              <w:t>Inventory description</w:t>
            </w:r>
          </w:p>
        </w:tc>
        <w:tc>
          <w:tcPr>
            <w:tcW w:w="4026" w:type="dxa"/>
          </w:tcPr>
          <w:p w:rsidR="0029426F" w:rsidRDefault="00700CF7"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Unclear on the food item type. For example, current description includes Herbal Tea and Tea.</w:t>
            </w:r>
          </w:p>
        </w:tc>
        <w:tc>
          <w:tcPr>
            <w:tcW w:w="3004" w:type="dxa"/>
          </w:tcPr>
          <w:p w:rsidR="0029426F" w:rsidRDefault="00700CF7"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Possible revamp of food item description.</w:t>
            </w:r>
          </w:p>
        </w:tc>
      </w:tr>
      <w:tr w:rsidR="0029426F" w:rsidTr="008D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9426F" w:rsidRDefault="00DD581C" w:rsidP="008D0FDF">
            <w:pPr>
              <w:rPr>
                <w:lang w:val="en-US"/>
              </w:rPr>
            </w:pPr>
            <w:r>
              <w:rPr>
                <w:lang w:val="en-US"/>
              </w:rPr>
              <w:t>Google form</w:t>
            </w:r>
          </w:p>
        </w:tc>
        <w:tc>
          <w:tcPr>
            <w:tcW w:w="4026" w:type="dxa"/>
          </w:tcPr>
          <w:p w:rsidR="0029426F" w:rsidRPr="00D1069C" w:rsidRDefault="00DD581C" w:rsidP="008D0FDF">
            <w:pPr>
              <w:cnfStyle w:val="000000100000" w:firstRow="0" w:lastRow="0" w:firstColumn="0" w:lastColumn="0" w:oddVBand="0" w:evenVBand="0" w:oddHBand="1" w:evenHBand="0" w:firstRowFirstColumn="0" w:firstRowLastColumn="0" w:lastRowFirstColumn="0" w:lastRowLastColumn="0"/>
              <w:rPr>
                <w:lang w:val="en-SG"/>
              </w:rPr>
            </w:pPr>
            <w:r>
              <w:rPr>
                <w:lang w:val="en-SG"/>
              </w:rPr>
              <w:t>Too many pages</w:t>
            </w:r>
          </w:p>
        </w:tc>
        <w:tc>
          <w:tcPr>
            <w:tcW w:w="3004" w:type="dxa"/>
          </w:tcPr>
          <w:p w:rsidR="0029426F" w:rsidRDefault="00DD581C"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r w:rsidR="00DD581C" w:rsidTr="008D0FDF">
        <w:tc>
          <w:tcPr>
            <w:cnfStyle w:val="001000000000" w:firstRow="0" w:lastRow="0" w:firstColumn="1" w:lastColumn="0" w:oddVBand="0" w:evenVBand="0" w:oddHBand="0" w:evenHBand="0" w:firstRowFirstColumn="0" w:firstRowLastColumn="0" w:lastRowFirstColumn="0" w:lastRowLastColumn="0"/>
            <w:tcW w:w="1980" w:type="dxa"/>
            <w:vMerge w:val="restart"/>
          </w:tcPr>
          <w:p w:rsidR="00DD581C" w:rsidRDefault="00DD581C" w:rsidP="008D0FDF">
            <w:pPr>
              <w:rPr>
                <w:lang w:val="en-US"/>
              </w:rPr>
            </w:pPr>
            <w:r>
              <w:rPr>
                <w:lang w:val="en-US"/>
              </w:rPr>
              <w:t>Verification and validation after inventorising by admin</w:t>
            </w:r>
          </w:p>
        </w:tc>
        <w:tc>
          <w:tcPr>
            <w:tcW w:w="4026" w:type="dxa"/>
          </w:tcPr>
          <w:p w:rsidR="00DD581C" w:rsidRPr="00DD581C" w:rsidRDefault="00DD581C" w:rsidP="00DD581C">
            <w:pPr>
              <w:cnfStyle w:val="000000000000" w:firstRow="0" w:lastRow="0" w:firstColumn="0" w:lastColumn="0" w:oddVBand="0" w:evenVBand="0" w:oddHBand="0" w:evenHBand="0" w:firstRowFirstColumn="0" w:firstRowLastColumn="0" w:lastRowFirstColumn="0" w:lastRowLastColumn="0"/>
              <w:rPr>
                <w:lang w:val="en-SG"/>
              </w:rPr>
            </w:pPr>
            <w:r>
              <w:rPr>
                <w:lang w:val="en-SG"/>
              </w:rPr>
              <w:t xml:space="preserve">A lot of errors in data entry by volunteers due to </w:t>
            </w:r>
            <w:r w:rsidRPr="00DD581C">
              <w:rPr>
                <w:lang w:val="en-SG"/>
              </w:rPr>
              <w:t>due</w:t>
            </w:r>
            <w:r>
              <w:rPr>
                <w:lang w:val="en-SG"/>
              </w:rPr>
              <w:t xml:space="preserve"> </w:t>
            </w:r>
            <w:r w:rsidRPr="00DD581C">
              <w:rPr>
                <w:lang w:val="en-SG"/>
              </w:rPr>
              <w:t>to</w:t>
            </w:r>
            <w:r>
              <w:rPr>
                <w:lang w:val="en-SG"/>
              </w:rPr>
              <w:t xml:space="preserve"> </w:t>
            </w:r>
            <w:r w:rsidRPr="00DD581C">
              <w:rPr>
                <w:lang w:val="en-SG"/>
              </w:rPr>
              <w:t>too</w:t>
            </w:r>
            <w:r>
              <w:rPr>
                <w:lang w:val="en-SG"/>
              </w:rPr>
              <w:t xml:space="preserve"> </w:t>
            </w:r>
            <w:r w:rsidRPr="00DD581C">
              <w:rPr>
                <w:lang w:val="en-SG"/>
              </w:rPr>
              <w:t>many</w:t>
            </w:r>
          </w:p>
          <w:p w:rsidR="00DD581C" w:rsidRDefault="00DD581C" w:rsidP="00DD581C">
            <w:pPr>
              <w:cnfStyle w:val="000000000000" w:firstRow="0" w:lastRow="0" w:firstColumn="0" w:lastColumn="0" w:oddVBand="0" w:evenVBand="0" w:oddHBand="0" w:evenHBand="0" w:firstRowFirstColumn="0" w:firstRowLastColumn="0" w:lastRowFirstColumn="0" w:lastRowLastColumn="0"/>
              <w:rPr>
                <w:lang w:val="en-SG"/>
              </w:rPr>
            </w:pPr>
            <w:r>
              <w:rPr>
                <w:lang w:val="en-SG"/>
              </w:rPr>
              <w:t>o</w:t>
            </w:r>
            <w:r w:rsidRPr="00DD581C">
              <w:rPr>
                <w:lang w:val="en-SG"/>
              </w:rPr>
              <w:t>ptions</w:t>
            </w:r>
            <w:r>
              <w:rPr>
                <w:lang w:val="en-SG"/>
              </w:rPr>
              <w:t xml:space="preserve"> of category/classification/description</w:t>
            </w:r>
          </w:p>
        </w:tc>
        <w:tc>
          <w:tcPr>
            <w:tcW w:w="3004" w:type="dxa"/>
            <w:vMerge w:val="restart"/>
          </w:tcPr>
          <w:p w:rsidR="00DD581C" w:rsidRDefault="00DD581C"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DD581C" w:rsidTr="008D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DD581C" w:rsidRDefault="00DD581C" w:rsidP="008D0FDF">
            <w:pPr>
              <w:rPr>
                <w:lang w:val="en-US"/>
              </w:rPr>
            </w:pPr>
          </w:p>
        </w:tc>
        <w:tc>
          <w:tcPr>
            <w:tcW w:w="4026" w:type="dxa"/>
          </w:tcPr>
          <w:p w:rsidR="00DD581C" w:rsidRPr="00DD581C" w:rsidRDefault="00DD581C" w:rsidP="00DD581C">
            <w:pPr>
              <w:cnfStyle w:val="000000100000" w:firstRow="0" w:lastRow="0" w:firstColumn="0" w:lastColumn="0" w:oddVBand="0" w:evenVBand="0" w:oddHBand="1" w:evenHBand="0" w:firstRowFirstColumn="0" w:firstRowLastColumn="0" w:lastRowFirstColumn="0" w:lastRowLastColumn="0"/>
              <w:rPr>
                <w:lang w:val="en-SG"/>
              </w:rPr>
            </w:pPr>
            <w:r w:rsidRPr="00DD581C">
              <w:rPr>
                <w:lang w:val="en-SG"/>
              </w:rPr>
              <w:t>Volunteer chooses wrong unit of measurement (</w:t>
            </w:r>
            <w:proofErr w:type="spellStart"/>
            <w:r w:rsidRPr="00DD581C">
              <w:rPr>
                <w:lang w:val="en-SG"/>
              </w:rPr>
              <w:t>eg</w:t>
            </w:r>
            <w:proofErr w:type="spellEnd"/>
            <w:r w:rsidRPr="00DD581C">
              <w:rPr>
                <w:lang w:val="en-SG"/>
              </w:rPr>
              <w:t>. 100g instead of 100ml) due to select</w:t>
            </w:r>
            <w:r>
              <w:rPr>
                <w:lang w:val="en-SG"/>
              </w:rPr>
              <w:t>ing</w:t>
            </w:r>
            <w:r w:rsidRPr="00DD581C">
              <w:rPr>
                <w:lang w:val="en-SG"/>
              </w:rPr>
              <w:t xml:space="preserve"> the first numerical answer in the long list</w:t>
            </w:r>
            <w:r w:rsidRPr="00DD581C">
              <w:rPr>
                <w:rFonts w:ascii="MS Gothic" w:eastAsia="MS Gothic" w:hAnsi="MS Gothic" w:cs="MS Gothic" w:hint="eastAsia"/>
                <w:lang w:val="en-SG"/>
              </w:rPr>
              <w:t> </w:t>
            </w:r>
          </w:p>
          <w:p w:rsidR="00DD581C" w:rsidRDefault="00DD581C" w:rsidP="00DD581C">
            <w:pPr>
              <w:cnfStyle w:val="000000100000" w:firstRow="0" w:lastRow="0" w:firstColumn="0" w:lastColumn="0" w:oddVBand="0" w:evenVBand="0" w:oddHBand="1" w:evenHBand="0" w:firstRowFirstColumn="0" w:firstRowLastColumn="0" w:lastRowFirstColumn="0" w:lastRowLastColumn="0"/>
              <w:rPr>
                <w:lang w:val="en-SG"/>
              </w:rPr>
            </w:pPr>
          </w:p>
        </w:tc>
        <w:tc>
          <w:tcPr>
            <w:tcW w:w="3004" w:type="dxa"/>
            <w:vMerge/>
          </w:tcPr>
          <w:p w:rsidR="00DD581C" w:rsidRDefault="00DD581C" w:rsidP="008D0FDF">
            <w:pPr>
              <w:cnfStyle w:val="000000100000" w:firstRow="0" w:lastRow="0" w:firstColumn="0" w:lastColumn="0" w:oddVBand="0" w:evenVBand="0" w:oddHBand="1" w:evenHBand="0" w:firstRowFirstColumn="0" w:firstRowLastColumn="0" w:lastRowFirstColumn="0" w:lastRowLastColumn="0"/>
              <w:rPr>
                <w:lang w:val="en-US"/>
              </w:rPr>
            </w:pPr>
          </w:p>
        </w:tc>
      </w:tr>
    </w:tbl>
    <w:p w:rsidR="0029426F" w:rsidRDefault="0029426F" w:rsidP="0029426F">
      <w:pPr>
        <w:rPr>
          <w:lang w:val="en-US"/>
        </w:rPr>
      </w:pPr>
    </w:p>
    <w:p w:rsidR="00DD581C" w:rsidRDefault="00DD581C" w:rsidP="00DD581C">
      <w:pPr>
        <w:pStyle w:val="Heading2"/>
        <w:rPr>
          <w:lang w:val="en-US"/>
        </w:rPr>
      </w:pPr>
      <w:r>
        <w:rPr>
          <w:lang w:val="en-US"/>
        </w:rPr>
        <w:t>Other findings</w:t>
      </w:r>
    </w:p>
    <w:tbl>
      <w:tblPr>
        <w:tblStyle w:val="GridTable4-Accent6"/>
        <w:tblW w:w="8921" w:type="dxa"/>
        <w:tblLook w:val="04A0" w:firstRow="1" w:lastRow="0" w:firstColumn="1" w:lastColumn="0" w:noHBand="0" w:noVBand="1"/>
      </w:tblPr>
      <w:tblGrid>
        <w:gridCol w:w="2362"/>
        <w:gridCol w:w="3621"/>
        <w:gridCol w:w="2938"/>
      </w:tblGrid>
      <w:tr w:rsidR="00DD581C" w:rsidTr="0086410B">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362" w:type="dxa"/>
          </w:tcPr>
          <w:p w:rsidR="00DD581C" w:rsidRDefault="00DD581C" w:rsidP="008D0FDF">
            <w:pPr>
              <w:rPr>
                <w:lang w:val="en-US"/>
              </w:rPr>
            </w:pPr>
            <w:r>
              <w:rPr>
                <w:lang w:val="en-US"/>
              </w:rPr>
              <w:t>Findings</w:t>
            </w:r>
          </w:p>
        </w:tc>
        <w:tc>
          <w:tcPr>
            <w:tcW w:w="6559" w:type="dxa"/>
            <w:gridSpan w:val="2"/>
          </w:tcPr>
          <w:p w:rsidR="00DD581C" w:rsidRDefault="00DD581C" w:rsidP="008D0FD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r>
      <w:tr w:rsidR="00DD581C" w:rsidTr="0086410B">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362" w:type="dxa"/>
            <w:vMerge w:val="restart"/>
          </w:tcPr>
          <w:p w:rsidR="00DD581C" w:rsidRDefault="00DD581C" w:rsidP="008D0FDF">
            <w:pPr>
              <w:rPr>
                <w:lang w:val="en-US"/>
              </w:rPr>
            </w:pPr>
            <w:r>
              <w:rPr>
                <w:lang w:val="en-US"/>
              </w:rPr>
              <w:t>Average time needed for each platform to inventorize one food item</w:t>
            </w:r>
          </w:p>
        </w:tc>
        <w:tc>
          <w:tcPr>
            <w:tcW w:w="3621" w:type="dxa"/>
          </w:tcPr>
          <w:p w:rsidR="00DD581C" w:rsidRDefault="00DD581C"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Task</w:t>
            </w:r>
          </w:p>
        </w:tc>
        <w:tc>
          <w:tcPr>
            <w:tcW w:w="2938" w:type="dxa"/>
          </w:tcPr>
          <w:p w:rsidR="00DD581C" w:rsidRDefault="00DD581C"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Minutes</w:t>
            </w:r>
          </w:p>
        </w:tc>
      </w:tr>
      <w:tr w:rsidR="00DD581C" w:rsidTr="0086410B">
        <w:trPr>
          <w:trHeight w:val="163"/>
        </w:trPr>
        <w:tc>
          <w:tcPr>
            <w:cnfStyle w:val="001000000000" w:firstRow="0" w:lastRow="0" w:firstColumn="1" w:lastColumn="0" w:oddVBand="0" w:evenVBand="0" w:oddHBand="0" w:evenHBand="0" w:firstRowFirstColumn="0" w:firstRowLastColumn="0" w:lastRowFirstColumn="0" w:lastRowLastColumn="0"/>
            <w:tcW w:w="2362" w:type="dxa"/>
            <w:vMerge/>
          </w:tcPr>
          <w:p w:rsidR="00DD581C" w:rsidRDefault="00DD581C" w:rsidP="008D0FDF">
            <w:pPr>
              <w:rPr>
                <w:lang w:val="en-US"/>
              </w:rPr>
            </w:pPr>
          </w:p>
        </w:tc>
        <w:tc>
          <w:tcPr>
            <w:tcW w:w="3621" w:type="dxa"/>
          </w:tcPr>
          <w:p w:rsidR="00DD581C" w:rsidRDefault="00DD581C"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Google form</w:t>
            </w:r>
          </w:p>
        </w:tc>
        <w:tc>
          <w:tcPr>
            <w:tcW w:w="2938" w:type="dxa"/>
          </w:tcPr>
          <w:p w:rsidR="00DD581C" w:rsidRDefault="001E5750"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2:19</w:t>
            </w:r>
          </w:p>
        </w:tc>
      </w:tr>
      <w:tr w:rsidR="00DD581C" w:rsidTr="0086410B">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362" w:type="dxa"/>
            <w:vMerge/>
          </w:tcPr>
          <w:p w:rsidR="00DD581C" w:rsidRDefault="00DD581C" w:rsidP="008D0FDF">
            <w:pPr>
              <w:rPr>
                <w:lang w:val="en-US"/>
              </w:rPr>
            </w:pPr>
          </w:p>
        </w:tc>
        <w:tc>
          <w:tcPr>
            <w:tcW w:w="3621" w:type="dxa"/>
          </w:tcPr>
          <w:p w:rsidR="00DD581C" w:rsidRDefault="0086410B"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Food Bank Webpage manual inventory form</w:t>
            </w:r>
          </w:p>
        </w:tc>
        <w:tc>
          <w:tcPr>
            <w:tcW w:w="2938" w:type="dxa"/>
          </w:tcPr>
          <w:p w:rsidR="00DD581C" w:rsidRDefault="001E5750"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1:20</w:t>
            </w:r>
          </w:p>
        </w:tc>
      </w:tr>
      <w:tr w:rsidR="00DD581C" w:rsidTr="0086410B">
        <w:trPr>
          <w:trHeight w:val="275"/>
        </w:trPr>
        <w:tc>
          <w:tcPr>
            <w:cnfStyle w:val="001000000000" w:firstRow="0" w:lastRow="0" w:firstColumn="1" w:lastColumn="0" w:oddVBand="0" w:evenVBand="0" w:oddHBand="0" w:evenHBand="0" w:firstRowFirstColumn="0" w:firstRowLastColumn="0" w:lastRowFirstColumn="0" w:lastRowLastColumn="0"/>
            <w:tcW w:w="2362" w:type="dxa"/>
            <w:vMerge/>
          </w:tcPr>
          <w:p w:rsidR="00DD581C" w:rsidRDefault="00DD581C" w:rsidP="008D0FDF">
            <w:pPr>
              <w:rPr>
                <w:lang w:val="en-US"/>
              </w:rPr>
            </w:pPr>
          </w:p>
        </w:tc>
        <w:tc>
          <w:tcPr>
            <w:tcW w:w="3621" w:type="dxa"/>
          </w:tcPr>
          <w:p w:rsidR="00DD581C" w:rsidRDefault="0086410B"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Food Bank Application manual inventory form</w:t>
            </w:r>
          </w:p>
        </w:tc>
        <w:tc>
          <w:tcPr>
            <w:tcW w:w="2938" w:type="dxa"/>
          </w:tcPr>
          <w:p w:rsidR="00DD581C" w:rsidRDefault="001E5750" w:rsidP="008D0FDF">
            <w:pPr>
              <w:cnfStyle w:val="000000000000" w:firstRow="0" w:lastRow="0" w:firstColumn="0" w:lastColumn="0" w:oddVBand="0" w:evenVBand="0" w:oddHBand="0" w:evenHBand="0" w:firstRowFirstColumn="0" w:firstRowLastColumn="0" w:lastRowFirstColumn="0" w:lastRowLastColumn="0"/>
              <w:rPr>
                <w:lang w:val="en-US"/>
              </w:rPr>
            </w:pPr>
            <w:r>
              <w:rPr>
                <w:lang w:val="en-US"/>
              </w:rPr>
              <w:t>1:10</w:t>
            </w:r>
          </w:p>
        </w:tc>
      </w:tr>
      <w:tr w:rsidR="0086410B" w:rsidTr="0086410B">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362" w:type="dxa"/>
            <w:vMerge/>
          </w:tcPr>
          <w:p w:rsidR="0086410B" w:rsidRDefault="0086410B" w:rsidP="008D0FDF">
            <w:pPr>
              <w:rPr>
                <w:lang w:val="en-US"/>
              </w:rPr>
            </w:pPr>
          </w:p>
        </w:tc>
        <w:tc>
          <w:tcPr>
            <w:tcW w:w="3621" w:type="dxa"/>
          </w:tcPr>
          <w:p w:rsidR="0086410B" w:rsidRDefault="0086410B"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Food Bank Application with barcode</w:t>
            </w:r>
          </w:p>
        </w:tc>
        <w:tc>
          <w:tcPr>
            <w:tcW w:w="2938" w:type="dxa"/>
          </w:tcPr>
          <w:p w:rsidR="0086410B" w:rsidRDefault="001E5750" w:rsidP="008D0FDF">
            <w:pPr>
              <w:cnfStyle w:val="000000100000" w:firstRow="0" w:lastRow="0" w:firstColumn="0" w:lastColumn="0" w:oddVBand="0" w:evenVBand="0" w:oddHBand="1" w:evenHBand="0" w:firstRowFirstColumn="0" w:firstRowLastColumn="0" w:lastRowFirstColumn="0" w:lastRowLastColumn="0"/>
              <w:rPr>
                <w:lang w:val="en-US"/>
              </w:rPr>
            </w:pPr>
            <w:r>
              <w:rPr>
                <w:lang w:val="en-US"/>
              </w:rPr>
              <w:t>0:41</w:t>
            </w:r>
          </w:p>
        </w:tc>
      </w:tr>
    </w:tbl>
    <w:p w:rsidR="00DD581C" w:rsidRDefault="00DD581C" w:rsidP="00DD581C">
      <w:pPr>
        <w:rPr>
          <w:lang w:val="en-US"/>
        </w:rPr>
      </w:pPr>
    </w:p>
    <w:p w:rsidR="0086410B" w:rsidRDefault="00F17E9C" w:rsidP="00F17E9C">
      <w:pPr>
        <w:pStyle w:val="Heading1"/>
        <w:rPr>
          <w:lang w:val="en-US"/>
        </w:rPr>
      </w:pPr>
      <w:r>
        <w:rPr>
          <w:lang w:val="en-US"/>
        </w:rPr>
        <w:t>Overall results/Comments</w:t>
      </w:r>
    </w:p>
    <w:p w:rsidR="00F17E9C" w:rsidRDefault="00F17E9C" w:rsidP="00F17E9C">
      <w:pPr>
        <w:pStyle w:val="ListParagraph"/>
        <w:numPr>
          <w:ilvl w:val="0"/>
          <w:numId w:val="6"/>
        </w:numPr>
        <w:rPr>
          <w:lang w:val="en-US"/>
        </w:rPr>
      </w:pPr>
      <w:r>
        <w:rPr>
          <w:lang w:val="en-US"/>
        </w:rPr>
        <w:t>Food Bank Application with bar code scanner is really helpful and can not only cut down time for volunteers to inventorize food items, it also greatly minimizes error when inventorising.</w:t>
      </w:r>
    </w:p>
    <w:p w:rsidR="00F17E9C" w:rsidRDefault="00F17E9C" w:rsidP="00F17E9C">
      <w:pPr>
        <w:pStyle w:val="ListParagraph"/>
        <w:numPr>
          <w:ilvl w:val="0"/>
          <w:numId w:val="6"/>
        </w:numPr>
        <w:rPr>
          <w:lang w:val="en-US"/>
        </w:rPr>
      </w:pPr>
      <w:r>
        <w:rPr>
          <w:lang w:val="en-US"/>
        </w:rPr>
        <w:t>Client and volunteers was very satisfied with the Food Bank Application.</w:t>
      </w:r>
    </w:p>
    <w:p w:rsidR="00F17E9C" w:rsidRPr="00F17E9C" w:rsidRDefault="00F17E9C" w:rsidP="00F17E9C">
      <w:pPr>
        <w:pStyle w:val="ListParagraph"/>
        <w:numPr>
          <w:ilvl w:val="0"/>
          <w:numId w:val="6"/>
        </w:numPr>
        <w:rPr>
          <w:lang w:val="en-US"/>
        </w:rPr>
      </w:pPr>
      <w:r>
        <w:rPr>
          <w:lang w:val="en-US"/>
        </w:rPr>
        <w:t>Changes to be made which are a result of this UAT will be taken to Project Manager and will allow for Change Management process to be kick started. Supervisor will be involved in the final decision as stated in change process.</w:t>
      </w:r>
    </w:p>
    <w:sectPr w:rsidR="00F17E9C" w:rsidRPr="00F17E9C" w:rsidSect="00811D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6FD"/>
    <w:multiLevelType w:val="hybridMultilevel"/>
    <w:tmpl w:val="966C3C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886784"/>
    <w:multiLevelType w:val="hybridMultilevel"/>
    <w:tmpl w:val="0D5856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7D93D49"/>
    <w:multiLevelType w:val="hybridMultilevel"/>
    <w:tmpl w:val="D318BF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2A45823"/>
    <w:multiLevelType w:val="hybridMultilevel"/>
    <w:tmpl w:val="03C87C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5131D84"/>
    <w:multiLevelType w:val="hybridMultilevel"/>
    <w:tmpl w:val="32A2CA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A427732"/>
    <w:multiLevelType w:val="hybridMultilevel"/>
    <w:tmpl w:val="1DE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B6F37"/>
    <w:multiLevelType w:val="hybridMultilevel"/>
    <w:tmpl w:val="BAFE16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94"/>
    <w:rsid w:val="0002459E"/>
    <w:rsid w:val="0008205C"/>
    <w:rsid w:val="001E5750"/>
    <w:rsid w:val="0029426F"/>
    <w:rsid w:val="005B4994"/>
    <w:rsid w:val="00700CF7"/>
    <w:rsid w:val="00764960"/>
    <w:rsid w:val="00811DAC"/>
    <w:rsid w:val="0086410B"/>
    <w:rsid w:val="00AE3281"/>
    <w:rsid w:val="00D95C7F"/>
    <w:rsid w:val="00DD581C"/>
    <w:rsid w:val="00E97D5C"/>
    <w:rsid w:val="00F1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8139EE"/>
  <w14:defaultImageDpi w14:val="32767"/>
  <w15:chartTrackingRefBased/>
  <w15:docId w15:val="{81DFFD9A-8402-BA43-BF04-EC9DA80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9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42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9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B4994"/>
    <w:pPr>
      <w:ind w:left="720"/>
      <w:contextualSpacing/>
    </w:pPr>
  </w:style>
  <w:style w:type="table" w:styleId="GridTable4-Accent6">
    <w:name w:val="Grid Table 4 Accent 6"/>
    <w:basedOn w:val="TableNormal"/>
    <w:uiPriority w:val="49"/>
    <w:rsid w:val="007649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rsid w:val="002942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Shirong</dc:creator>
  <cp:keywords/>
  <dc:description/>
  <cp:lastModifiedBy>NG Shirong</cp:lastModifiedBy>
  <cp:revision>2</cp:revision>
  <dcterms:created xsi:type="dcterms:W3CDTF">2018-02-02T07:16:00Z</dcterms:created>
  <dcterms:modified xsi:type="dcterms:W3CDTF">2018-02-02T07:16:00Z</dcterms:modified>
</cp:coreProperties>
</file>