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8E" w:rsidRDefault="00F1520D">
      <w:r>
        <w:rPr>
          <w:noProof/>
        </w:rPr>
        <w:pict>
          <v:group id="_x0000_s1123" style="position:absolute;margin-left:415.95pt;margin-top:11pt;width:15.65pt;height:43.2pt;z-index:251683840" coordorigin="1800,1452" coordsize="313,864">
            <v:oval id="_x0000_s1124" style="position:absolute;left:1800;top:1452;width:312;height:312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5" type="#_x0000_t32" style="position:absolute;left:1955;top:1764;width:1;height:396;flip:x" o:connectortype="straight"/>
            <v:shape id="_x0000_s1126" type="#_x0000_t32" style="position:absolute;left:1800;top:1764;width:156;height:156;flip:x" o:connectortype="straight"/>
            <v:shape id="_x0000_s1127" type="#_x0000_t32" style="position:absolute;left:1800;top:2160;width:156;height:156;flip:x" o:connectortype="straight"/>
            <v:shape id="_x0000_s1128" type="#_x0000_t32" style="position:absolute;left:1955;top:1764;width:157;height:156" o:connectortype="straight"/>
            <v:shape id="_x0000_s1129" type="#_x0000_t32" style="position:absolute;left:1956;top:2160;width:157;height:156" o:connectortype="straight"/>
          </v:group>
        </w:pict>
      </w:r>
      <w:r w:rsidR="00874A99">
        <w:rPr>
          <w:noProof/>
        </w:rPr>
        <w:pict>
          <v:rect id="_x0000_s1086" style="position:absolute;margin-left:155.45pt;margin-top:18pt;width:186pt;height:229.25pt;z-index:251659264"/>
        </w:pict>
      </w:r>
      <w:r w:rsidR="00874A99">
        <w:rPr>
          <w:noProof/>
        </w:rPr>
        <w:pict>
          <v:shape id="_x0000_s1104" type="#_x0000_t32" style="position:absolute;margin-left:70.9pt;margin-top:396.95pt;width:114.55pt;height:19.25pt;flip:y;z-index:251671552" o:connectortype="straight">
            <v:stroke endarrow="block"/>
          </v:shape>
        </w:pict>
      </w:r>
      <w:r w:rsidR="00874A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margin-left:9.8pt;margin-top:430.75pt;width:83.45pt;height:32.95pt;z-index:251670528" stroked="f">
            <v:textbox>
              <w:txbxContent>
                <w:p w:rsidR="0044728E" w:rsidRPr="00317D33" w:rsidRDefault="0044728E" w:rsidP="0044728E">
                  <w:pP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Pak 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Nasar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, 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br/>
                    <w:t xml:space="preserve">Fata, 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Aii</w:t>
                  </w:r>
                  <w:proofErr w:type="spellEnd"/>
                </w:p>
              </w:txbxContent>
            </v:textbox>
          </v:shape>
        </w:pict>
      </w:r>
      <w:r w:rsidR="00874A99">
        <w:rPr>
          <w:noProof/>
        </w:rPr>
        <w:pict>
          <v:oval id="_x0000_s1102" style="position:absolute;margin-left:185.45pt;margin-top:385.5pt;width:129.3pt;height:21.8pt;z-index:251669504">
            <v:textbox style="mso-next-textbox:#_x0000_s1102">
              <w:txbxContent>
                <w:p w:rsidR="0044728E" w:rsidRPr="007A68AD" w:rsidRDefault="0044728E" w:rsidP="0044728E">
                  <w:pPr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  <w:t>Send notification</w:t>
                  </w:r>
                </w:p>
              </w:txbxContent>
            </v:textbox>
          </v:oval>
        </w:pict>
      </w:r>
      <w:r w:rsidR="00874A99">
        <w:rPr>
          <w:noProof/>
        </w:rPr>
        <w:pict>
          <v:rect id="_x0000_s1101" style="position:absolute;margin-left:155.45pt;margin-top:370.75pt;width:186pt;height:67.8pt;z-index:251668480"/>
        </w:pict>
      </w:r>
      <w:r w:rsidR="00874A99">
        <w:rPr>
          <w:noProof/>
        </w:rPr>
        <w:pict>
          <v:group id="_x0000_s1094" style="position:absolute;margin-left:42pt;margin-top:377.35pt;width:15.65pt;height:43.2pt;z-index:251667456" coordorigin="1800,1452" coordsize="313,864">
            <v:oval id="_x0000_s1095" style="position:absolute;left:1800;top:1452;width:312;height:312"/>
            <v:shape id="_x0000_s1096" type="#_x0000_t32" style="position:absolute;left:1955;top:1764;width:1;height:396;flip:x" o:connectortype="straight"/>
            <v:shape id="_x0000_s1097" type="#_x0000_t32" style="position:absolute;left:1800;top:1764;width:156;height:156;flip:x" o:connectortype="straight"/>
            <v:shape id="_x0000_s1098" type="#_x0000_t32" style="position:absolute;left:1800;top:2160;width:156;height:156;flip:x" o:connectortype="straight"/>
            <v:shape id="_x0000_s1099" type="#_x0000_t32" style="position:absolute;left:1955;top:1764;width:157;height:156" o:connectortype="straight"/>
            <v:shape id="_x0000_s1100" type="#_x0000_t32" style="position:absolute;left:1956;top:2160;width:157;height:156" o:connectortype="straight"/>
          </v:group>
        </w:pict>
      </w:r>
      <w:r w:rsidR="00874A99">
        <w:rPr>
          <w:noProof/>
        </w:rPr>
        <w:pict>
          <v:shape id="_x0000_s1088" type="#_x0000_t202" style="position:absolute;margin-left:21.7pt;margin-top:75.9pt;width:83.45pt;height:18pt;z-index:251661312" stroked="f">
            <v:textbox>
              <w:txbxContent>
                <w:p w:rsidR="0044728E" w:rsidRPr="007A68AD" w:rsidRDefault="000E3EF4" w:rsidP="0044728E">
                  <w:pP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Finance Admin</w:t>
                  </w:r>
                </w:p>
              </w:txbxContent>
            </v:textbox>
          </v:shape>
        </w:pict>
      </w:r>
      <w:r w:rsidR="00874A99">
        <w:rPr>
          <w:noProof/>
        </w:rPr>
        <w:pict>
          <v:group id="_x0000_s1079" style="position:absolute;margin-left:42pt;margin-top:24.6pt;width:15.65pt;height:43.2pt;z-index:251658240" coordorigin="1800,1452" coordsize="313,864">
            <v:oval id="_x0000_s1080" style="position:absolute;left:1800;top:1452;width:312;height:312"/>
            <v:shape id="_x0000_s1081" type="#_x0000_t32" style="position:absolute;left:1955;top:1764;width:1;height:396;flip:x" o:connectortype="straight"/>
            <v:shape id="_x0000_s1082" type="#_x0000_t32" style="position:absolute;left:1800;top:1764;width:156;height:156;flip:x" o:connectortype="straight"/>
            <v:shape id="_x0000_s1083" type="#_x0000_t32" style="position:absolute;left:1800;top:2160;width:156;height:156;flip:x" o:connectortype="straight"/>
            <v:shape id="_x0000_s1084" type="#_x0000_t32" style="position:absolute;left:1955;top:1764;width:157;height:156" o:connectortype="straight"/>
            <v:shape id="_x0000_s1085" type="#_x0000_t32" style="position:absolute;left:1956;top:2160;width:157;height:156" o:connectortype="straight"/>
          </v:group>
        </w:pict>
      </w:r>
      <w:r w:rsidR="0044728E">
        <w:t>1)</w:t>
      </w:r>
    </w:p>
    <w:p w:rsidR="0044728E" w:rsidRDefault="00F1520D">
      <w:r>
        <w:rPr>
          <w:noProof/>
        </w:rPr>
        <w:pict>
          <v:shape id="_x0000_s1141" type="#_x0000_t32" style="position:absolute;margin-left:328.35pt;margin-top:14.75pt;width:73.15pt;height:14pt;flip:x;z-index:251689984" o:connectortype="straight">
            <v:stroke endarrow="block"/>
          </v:shape>
        </w:pict>
      </w:r>
      <w:r w:rsidR="00874A99">
        <w:rPr>
          <w:noProof/>
        </w:rPr>
        <w:pict>
          <v:oval id="_x0000_s1087" style="position:absolute;margin-left:185.45pt;margin-top:7.3pt;width:138.3pt;height:50.65pt;z-index:251660288">
            <v:textbox style="mso-next-textbox:#_x0000_s1087">
              <w:txbxContent>
                <w:p w:rsidR="0044728E" w:rsidRPr="00CE3CFD" w:rsidRDefault="0044728E" w:rsidP="0044728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E3CFD">
                    <w:rPr>
                      <w:rFonts w:ascii="Calibri" w:hAnsi="Calibri" w:cs="Calibri"/>
                      <w:sz w:val="16"/>
                      <w:szCs w:val="16"/>
                    </w:rPr>
                    <w:t xml:space="preserve">Search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Student by </w:t>
                  </w:r>
                  <w:r w:rsidR="00717395">
                    <w:rPr>
                      <w:rFonts w:ascii="Calibri" w:hAnsi="Calibri" w:cs="Calibri"/>
                      <w:sz w:val="16"/>
                      <w:szCs w:val="16"/>
                    </w:rPr>
                    <w:t>criteria (name, bank acc no., school, status)</w:t>
                  </w:r>
                </w:p>
              </w:txbxContent>
            </v:textbox>
          </v:oval>
        </w:pict>
      </w:r>
    </w:p>
    <w:p w:rsidR="0044728E" w:rsidRDefault="00F1520D">
      <w:r>
        <w:rPr>
          <w:noProof/>
        </w:rPr>
        <w:pict>
          <v:shape id="_x0000_s1109" type="#_x0000_t32" style="position:absolute;margin-left:328.35pt;margin-top:12.55pt;width:77.6pt;height:47.55pt;flip:x y;z-index:251676672" o:connectortype="straight">
            <v:stroke endarrow="block"/>
          </v:shape>
        </w:pict>
      </w:r>
      <w:r>
        <w:rPr>
          <w:noProof/>
        </w:rPr>
        <w:pict>
          <v:shape id="_x0000_s1131" type="#_x0000_t202" style="position:absolute;margin-left:406.75pt;margin-top:5.55pt;width:83.45pt;height:18pt;z-index:251685888" stroked="f">
            <v:textbox>
              <w:txbxContent>
                <w:p w:rsidR="000E3EF4" w:rsidRPr="007A68AD" w:rsidRDefault="000E3EF4" w:rsidP="000E3EF4">
                  <w:pP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Volunteers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1" type="#_x0000_t32" style="position:absolute;margin-left:74.7pt;margin-top:20.55pt;width:106.95pt;height:61.45pt;flip:y;z-index:251693056" o:connectortype="straight">
            <v:stroke endarrow="block"/>
          </v:shape>
        </w:pict>
      </w:r>
      <w:r w:rsidR="00874A99">
        <w:rPr>
          <w:noProof/>
        </w:rPr>
        <w:pict>
          <v:shape id="_x0000_s1089" type="#_x0000_t32" style="position:absolute;margin-left:70.9pt;margin-top:9.1pt;width:110.75pt;height:3.45pt;flip:y;z-index:251662336" o:connectortype="straight">
            <v:stroke endarrow="block"/>
          </v:shape>
        </w:pict>
      </w:r>
    </w:p>
    <w:p w:rsidR="0044728E" w:rsidRDefault="00F1520D">
      <w:r>
        <w:rPr>
          <w:noProof/>
        </w:rPr>
        <w:pict>
          <v:shape id="_x0000_s1139" type="#_x0000_t32" style="position:absolute;margin-left:327.6pt;margin-top:-.45pt;width:78.35pt;height:108.1pt;flip:x y;z-index:251687936" o:connectortype="straight">
            <v:stroke endarrow="block"/>
          </v:shape>
        </w:pict>
      </w:r>
      <w:r>
        <w:rPr>
          <w:noProof/>
        </w:rPr>
        <w:pict>
          <v:group id="_x0000_s1110" style="position:absolute;margin-left:416pt;margin-top:11.25pt;width:15.65pt;height:43.2pt;z-index:251677696" coordorigin="1800,1452" coordsize="313,864">
            <v:oval id="_x0000_s1111" style="position:absolute;left:1800;top:1452;width:312;height:312"/>
            <v:shape id="_x0000_s1112" type="#_x0000_t32" style="position:absolute;left:1955;top:1764;width:1;height:396;flip:x" o:connectortype="straight"/>
            <v:shape id="_x0000_s1113" type="#_x0000_t32" style="position:absolute;left:1800;top:1764;width:156;height:156;flip:x" o:connectortype="straight"/>
            <v:shape id="_x0000_s1114" type="#_x0000_t32" style="position:absolute;left:1800;top:2160;width:156;height:156;flip:x" o:connectortype="straight"/>
            <v:shape id="_x0000_s1115" type="#_x0000_t32" style="position:absolute;left:1955;top:1764;width:157;height:156" o:connectortype="straight"/>
            <v:shape id="_x0000_s1116" type="#_x0000_t32" style="position:absolute;left:1956;top:2160;width:157;height:156" o:connectortype="straight"/>
          </v:group>
        </w:pict>
      </w:r>
    </w:p>
    <w:p w:rsidR="0044728E" w:rsidRDefault="00F1520D">
      <w:r>
        <w:rPr>
          <w:noProof/>
        </w:rPr>
        <w:pict>
          <v:shape id="_x0000_s1121" type="#_x0000_t32" style="position:absolute;margin-left:332.2pt;margin-top:9.25pt;width:73.75pt;height:5.15pt;flip:x;z-index:251682816" o:connectortype="straight">
            <v:stroke endarrow="block"/>
          </v:shape>
        </w:pict>
      </w:r>
      <w:r>
        <w:rPr>
          <w:noProof/>
        </w:rPr>
        <w:pict>
          <v:shape id="_x0000_s1140" type="#_x0000_t32" style="position:absolute;margin-left:332.2pt;margin-top:23.35pt;width:74.55pt;height:58.9pt;flip:x y;z-index:251688960" o:connectortype="straight">
            <v:stroke endarrow="block"/>
          </v:shape>
        </w:pict>
      </w:r>
      <w:r>
        <w:rPr>
          <w:noProof/>
        </w:rPr>
        <w:pict>
          <v:shape id="_x0000_s1130" type="#_x0000_t202" style="position:absolute;margin-left:406.75pt;margin-top:107.2pt;width:83.45pt;height:18pt;z-index:251684864" stroked="f">
            <v:textbox>
              <w:txbxContent>
                <w:p w:rsidR="000E3EF4" w:rsidRPr="007A68AD" w:rsidRDefault="000E3EF4" w:rsidP="000E3EF4">
                  <w:pP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Admin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32" style="position:absolute;margin-left:416pt;margin-top:58.85pt;width:15.65pt;height:43.2pt;z-index:251686912" coordorigin="1800,1452" coordsize="313,864">
            <v:oval id="_x0000_s1133" style="position:absolute;left:1800;top:1452;width:312;height:312"/>
            <v:shape id="_x0000_s1134" type="#_x0000_t32" style="position:absolute;left:1955;top:1764;width:1;height:396;flip:x" o:connectortype="straight"/>
            <v:shape id="_x0000_s1135" type="#_x0000_t32" style="position:absolute;left:1800;top:1764;width:156;height:156;flip:x" o:connectortype="straight"/>
            <v:shape id="_x0000_s1136" type="#_x0000_t32" style="position:absolute;left:1800;top:2160;width:156;height:156;flip:x" o:connectortype="straight"/>
            <v:shape id="_x0000_s1137" type="#_x0000_t32" style="position:absolute;left:1955;top:1764;width:157;height:156" o:connectortype="straight"/>
            <v:shape id="_x0000_s1138" type="#_x0000_t32" style="position:absolute;left:1956;top:2160;width:157;height:156" o:connectortype="straight"/>
          </v:group>
        </w:pict>
      </w:r>
      <w:r>
        <w:rPr>
          <w:noProof/>
        </w:rPr>
        <w:pict>
          <v:shape id="_x0000_s1117" type="#_x0000_t202" style="position:absolute;margin-left:405.95pt;margin-top:32.7pt;width:83.45pt;height:18pt;z-index:251678720" stroked="f">
            <v:textbox>
              <w:txbxContent>
                <w:p w:rsidR="0044728E" w:rsidRPr="007A68AD" w:rsidRDefault="000E3EF4" w:rsidP="0044728E">
                  <w:pP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Super Admin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43" style="position:absolute;margin-left:42pt;margin-top:7.75pt;width:15.65pt;height:43.2pt;z-index:251691008" coordorigin="1800,1452" coordsize="313,864">
            <v:oval id="_x0000_s1144" style="position:absolute;left:1800;top:1452;width:312;height:312"/>
            <v:shape id="_x0000_s1145" type="#_x0000_t32" style="position:absolute;left:1955;top:1764;width:1;height:396;flip:x" o:connectortype="straight"/>
            <v:shape id="_x0000_s1146" type="#_x0000_t32" style="position:absolute;left:1800;top:1764;width:156;height:156;flip:x" o:connectortype="straight"/>
            <v:shape id="_x0000_s1147" type="#_x0000_t32" style="position:absolute;left:1800;top:2160;width:156;height:156;flip:x" o:connectortype="straight"/>
            <v:shape id="_x0000_s1148" type="#_x0000_t32" style="position:absolute;left:1955;top:1764;width:157;height:156" o:connectortype="straight"/>
            <v:shape id="_x0000_s1149" type="#_x0000_t32" style="position:absolute;left:1956;top:2160;width:157;height:156" o:connectortype="straight"/>
          </v:group>
        </w:pict>
      </w:r>
      <w:r w:rsidR="00874A99">
        <w:rPr>
          <w:noProof/>
        </w:rPr>
        <w:pict>
          <v:oval id="_x0000_s1105" style="position:absolute;margin-left:184.7pt;margin-top:1.45pt;width:142.9pt;height:37.6pt;z-index:251672576">
            <v:textbox style="mso-next-textbox:#_x0000_s1105">
              <w:txbxContent>
                <w:p w:rsidR="0044728E" w:rsidRPr="00CE3CFD" w:rsidRDefault="0044728E" w:rsidP="0044728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E3CFD">
                    <w:rPr>
                      <w:rFonts w:ascii="Calibri" w:hAnsi="Calibri" w:cs="Calibri"/>
                      <w:sz w:val="16"/>
                      <w:szCs w:val="16"/>
                    </w:rPr>
                    <w:t xml:space="preserve">Search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transaction history by month</w:t>
                  </w:r>
                  <w:r w:rsidR="008526D9">
                    <w:rPr>
                      <w:rFonts w:ascii="Calibri" w:hAnsi="Calibri" w:cs="Calibri"/>
                      <w:sz w:val="16"/>
                      <w:szCs w:val="16"/>
                    </w:rPr>
                    <w:t>/year</w:t>
                  </w:r>
                </w:p>
                <w:p w:rsidR="0044728E" w:rsidRPr="007A68AD" w:rsidRDefault="0044728E" w:rsidP="0044728E">
                  <w:pPr>
                    <w:rPr>
                      <w:szCs w:val="16"/>
                    </w:rPr>
                  </w:pPr>
                </w:p>
              </w:txbxContent>
            </v:textbox>
          </v:oval>
        </w:pict>
      </w:r>
    </w:p>
    <w:p w:rsidR="0044728E" w:rsidRDefault="0044728E"/>
    <w:p w:rsidR="0044728E" w:rsidRDefault="00F1520D">
      <w:r>
        <w:rPr>
          <w:noProof/>
        </w:rPr>
        <w:pict>
          <v:shape id="_x0000_s1150" type="#_x0000_t202" style="position:absolute;margin-left:23.1pt;margin-top:5.65pt;width:83.45pt;height:18pt;z-index:251692032" stroked="f">
            <v:textbox>
              <w:txbxContent>
                <w:p w:rsidR="00F1520D" w:rsidRPr="007A68AD" w:rsidRDefault="00F1520D" w:rsidP="00F1520D">
                  <w:pP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Visiting Team</w:t>
                  </w:r>
                </w:p>
              </w:txbxContent>
            </v:textbox>
          </v:shape>
        </w:pict>
      </w:r>
    </w:p>
    <w:p w:rsidR="0044728E" w:rsidRDefault="0044728E"/>
    <w:p w:rsidR="0044728E" w:rsidRDefault="0044728E"/>
    <w:p w:rsidR="0044728E" w:rsidRDefault="0044728E"/>
    <w:p w:rsidR="0044728E" w:rsidRDefault="0044728E"/>
    <w:p w:rsidR="0044728E" w:rsidRDefault="0044728E"/>
    <w:p w:rsidR="0044728E" w:rsidRDefault="0044728E"/>
    <w:p w:rsidR="0044728E" w:rsidRDefault="0044728E"/>
    <w:p w:rsidR="0044728E" w:rsidRDefault="0044728E">
      <w:r>
        <w:t>2)</w:t>
      </w:r>
      <w:r>
        <w:br w:type="page"/>
      </w:r>
    </w:p>
    <w:p w:rsidR="003D085D" w:rsidRDefault="003D085D" w:rsidP="003D085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1</w:t>
      </w:r>
      <w:r w:rsidR="00717395">
        <w:rPr>
          <w:rFonts w:ascii="Calibri" w:hAnsi="Calibri" w:cs="Calibri"/>
          <w:b/>
        </w:rPr>
        <w:t>.1</w:t>
      </w:r>
      <w:r>
        <w:rPr>
          <w:rFonts w:ascii="Calibri" w:hAnsi="Calibri" w:cs="Calibri"/>
          <w:b/>
        </w:rPr>
        <w:t xml:space="preserve">) Search student by </w:t>
      </w:r>
      <w:r w:rsidR="00717395">
        <w:rPr>
          <w:rFonts w:ascii="Calibri" w:hAnsi="Calibri" w:cs="Calibri"/>
          <w:b/>
        </w:rPr>
        <w:t>criteria</w:t>
      </w:r>
    </w:p>
    <w:p w:rsidR="003D085D" w:rsidRPr="007D3226" w:rsidRDefault="00717395" w:rsidP="00717395">
      <w:pPr>
        <w:rPr>
          <w:rFonts w:ascii="Calibri" w:hAnsi="Calibri" w:cs="Calibri"/>
        </w:rPr>
      </w:pPr>
      <w:r>
        <w:rPr>
          <w:rFonts w:ascii="Calibri" w:hAnsi="Calibri" w:cs="Calibri"/>
        </w:rPr>
        <w:t>Users of the system can search the system anytime to look for student records and update them. Users can search by: name, bank account number, school or status.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0"/>
        <w:gridCol w:w="6070"/>
      </w:tblGrid>
      <w:tr w:rsidR="003D085D" w:rsidRPr="007D3226" w:rsidTr="00302EED">
        <w:tc>
          <w:tcPr>
            <w:tcW w:w="2210" w:type="dxa"/>
            <w:shd w:val="clear" w:color="auto" w:fill="D9D9D9"/>
          </w:tcPr>
          <w:p w:rsidR="003D085D" w:rsidRPr="007D3226" w:rsidRDefault="003D085D" w:rsidP="00302EED">
            <w:pPr>
              <w:rPr>
                <w:rFonts w:ascii="Calibri" w:hAnsi="Calibri" w:cs="Calibri"/>
                <w:b/>
              </w:rPr>
            </w:pPr>
            <w:r w:rsidRPr="007D3226">
              <w:rPr>
                <w:rFonts w:ascii="Calibri" w:hAnsi="Calibri" w:cs="Calibri"/>
                <w:b/>
              </w:rPr>
              <w:t>Use Case</w:t>
            </w:r>
          </w:p>
        </w:tc>
        <w:tc>
          <w:tcPr>
            <w:tcW w:w="6070" w:type="dxa"/>
          </w:tcPr>
          <w:p w:rsidR="003D085D" w:rsidRPr="007D3226" w:rsidRDefault="00717395" w:rsidP="00302EED">
            <w:pPr>
              <w:ind w:left="-3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Search student by criteria (name, bank account number, school or status)</w:t>
            </w:r>
          </w:p>
        </w:tc>
      </w:tr>
      <w:tr w:rsidR="003D085D" w:rsidRPr="007D3226" w:rsidTr="00302EED">
        <w:tc>
          <w:tcPr>
            <w:tcW w:w="2210" w:type="dxa"/>
            <w:shd w:val="clear" w:color="auto" w:fill="D9D9D9"/>
          </w:tcPr>
          <w:p w:rsidR="003D085D" w:rsidRPr="007D3226" w:rsidRDefault="003D085D" w:rsidP="00302EED">
            <w:pPr>
              <w:rPr>
                <w:rFonts w:ascii="Calibri" w:hAnsi="Calibri" w:cs="Calibri"/>
                <w:b/>
              </w:rPr>
            </w:pPr>
            <w:r w:rsidRPr="007D3226">
              <w:rPr>
                <w:rFonts w:ascii="Calibri" w:hAnsi="Calibri" w:cs="Calibri"/>
                <w:b/>
              </w:rPr>
              <w:t>Primary Actor</w:t>
            </w:r>
          </w:p>
        </w:tc>
        <w:tc>
          <w:tcPr>
            <w:tcW w:w="6070" w:type="dxa"/>
          </w:tcPr>
          <w:p w:rsidR="003D085D" w:rsidRPr="007D3226" w:rsidRDefault="00717395" w:rsidP="00302EED">
            <w:pPr>
              <w:ind w:left="-3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Fata, </w:t>
            </w:r>
            <w:proofErr w:type="spellStart"/>
            <w:r>
              <w:rPr>
                <w:rFonts w:ascii="Calibri" w:hAnsi="Calibri" w:cs="Calibri"/>
              </w:rPr>
              <w:t>Aii</w:t>
            </w:r>
            <w:proofErr w:type="spellEnd"/>
            <w:r>
              <w:rPr>
                <w:rFonts w:ascii="Calibri" w:hAnsi="Calibri" w:cs="Calibri"/>
              </w:rPr>
              <w:t>, Sue, Pat, Wayne</w:t>
            </w:r>
          </w:p>
        </w:tc>
      </w:tr>
      <w:tr w:rsidR="003D085D" w:rsidRPr="007D3226" w:rsidTr="00302EED">
        <w:trPr>
          <w:trHeight w:val="413"/>
        </w:trPr>
        <w:tc>
          <w:tcPr>
            <w:tcW w:w="2210" w:type="dxa"/>
            <w:shd w:val="clear" w:color="auto" w:fill="D9D9D9"/>
          </w:tcPr>
          <w:p w:rsidR="003D085D" w:rsidRPr="007D3226" w:rsidRDefault="003D085D" w:rsidP="00302EED">
            <w:pPr>
              <w:rPr>
                <w:rFonts w:ascii="Calibri" w:hAnsi="Calibri" w:cs="Calibri"/>
                <w:b/>
              </w:rPr>
            </w:pPr>
            <w:r w:rsidRPr="007D3226">
              <w:rPr>
                <w:rFonts w:ascii="Calibri" w:hAnsi="Calibri" w:cs="Calibri"/>
                <w:b/>
              </w:rPr>
              <w:t>Stakeholders and Interests</w:t>
            </w:r>
          </w:p>
        </w:tc>
        <w:tc>
          <w:tcPr>
            <w:tcW w:w="6070" w:type="dxa"/>
          </w:tcPr>
          <w:p w:rsidR="003D085D" w:rsidRPr="007D3226" w:rsidRDefault="003D085D" w:rsidP="00302EED">
            <w:pPr>
              <w:ind w:left="-3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Fata, </w:t>
            </w:r>
            <w:proofErr w:type="spellStart"/>
            <w:r>
              <w:rPr>
                <w:rFonts w:ascii="Calibri" w:hAnsi="Calibri" w:cs="Calibri"/>
              </w:rPr>
              <w:t>Aii</w:t>
            </w:r>
            <w:proofErr w:type="spellEnd"/>
            <w:r>
              <w:rPr>
                <w:rFonts w:ascii="Calibri" w:hAnsi="Calibri" w:cs="Calibri"/>
              </w:rPr>
              <w:t xml:space="preserve">, UWC SEA, TEF beneficiaries </w:t>
            </w:r>
          </w:p>
        </w:tc>
      </w:tr>
      <w:tr w:rsidR="003D085D" w:rsidRPr="007D3226" w:rsidTr="00302EED">
        <w:tc>
          <w:tcPr>
            <w:tcW w:w="2210" w:type="dxa"/>
            <w:shd w:val="clear" w:color="auto" w:fill="D9D9D9"/>
          </w:tcPr>
          <w:p w:rsidR="003D085D" w:rsidRPr="007D3226" w:rsidRDefault="003D085D" w:rsidP="00302EED">
            <w:pPr>
              <w:rPr>
                <w:rFonts w:ascii="Calibri" w:hAnsi="Calibri" w:cs="Calibri"/>
                <w:b/>
              </w:rPr>
            </w:pPr>
            <w:r w:rsidRPr="007D3226">
              <w:rPr>
                <w:rFonts w:ascii="Calibri" w:hAnsi="Calibri" w:cs="Calibri"/>
                <w:b/>
              </w:rPr>
              <w:t>Preconditions</w:t>
            </w:r>
          </w:p>
        </w:tc>
        <w:tc>
          <w:tcPr>
            <w:tcW w:w="6070" w:type="dxa"/>
          </w:tcPr>
          <w:p w:rsidR="003D085D" w:rsidRPr="007D3226" w:rsidRDefault="003D085D" w:rsidP="00717395">
            <w:pPr>
              <w:ind w:left="-3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User has already logged in and given access rights.</w:t>
            </w:r>
          </w:p>
        </w:tc>
      </w:tr>
      <w:tr w:rsidR="003D085D" w:rsidRPr="007D3226" w:rsidTr="00302EED">
        <w:tc>
          <w:tcPr>
            <w:tcW w:w="2210" w:type="dxa"/>
            <w:shd w:val="clear" w:color="auto" w:fill="D9D9D9"/>
          </w:tcPr>
          <w:p w:rsidR="003D085D" w:rsidRPr="007D3226" w:rsidRDefault="003D085D" w:rsidP="00302EED">
            <w:pPr>
              <w:rPr>
                <w:rFonts w:ascii="Calibri" w:hAnsi="Calibri" w:cs="Calibri"/>
                <w:b/>
              </w:rPr>
            </w:pPr>
            <w:r w:rsidRPr="007D3226">
              <w:rPr>
                <w:rFonts w:ascii="Calibri" w:hAnsi="Calibri" w:cs="Calibri"/>
                <w:b/>
              </w:rPr>
              <w:t>Success Guarantee</w:t>
            </w:r>
          </w:p>
        </w:tc>
        <w:tc>
          <w:tcPr>
            <w:tcW w:w="6070" w:type="dxa"/>
          </w:tcPr>
          <w:p w:rsidR="003D085D" w:rsidRPr="007D3226" w:rsidRDefault="00717395" w:rsidP="00302EED">
            <w:pPr>
              <w:ind w:left="-3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There is at least 1 record found in the search result</w:t>
            </w:r>
          </w:p>
        </w:tc>
      </w:tr>
      <w:tr w:rsidR="003D085D" w:rsidRPr="007D3226" w:rsidTr="00302EED">
        <w:tc>
          <w:tcPr>
            <w:tcW w:w="2210" w:type="dxa"/>
            <w:shd w:val="clear" w:color="auto" w:fill="D9D9D9"/>
          </w:tcPr>
          <w:p w:rsidR="003D085D" w:rsidRPr="007D3226" w:rsidRDefault="003D085D" w:rsidP="00302EED">
            <w:pPr>
              <w:rPr>
                <w:rFonts w:ascii="Calibri" w:hAnsi="Calibri" w:cs="Calibri"/>
                <w:b/>
              </w:rPr>
            </w:pPr>
            <w:r w:rsidRPr="007D3226">
              <w:rPr>
                <w:rFonts w:ascii="Calibri" w:hAnsi="Calibri" w:cs="Calibri"/>
                <w:b/>
              </w:rPr>
              <w:t>Main Success Scenario</w:t>
            </w:r>
          </w:p>
        </w:tc>
        <w:tc>
          <w:tcPr>
            <w:tcW w:w="6070" w:type="dxa"/>
          </w:tcPr>
          <w:p w:rsidR="003D085D" w:rsidRDefault="00717395" w:rsidP="00302EE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User enters in the system the search criteria</w:t>
            </w:r>
            <w:r w:rsidR="007F71DC">
              <w:rPr>
                <w:rFonts w:ascii="Calibri" w:hAnsi="Calibri" w:cs="Calibri"/>
                <w:sz w:val="22"/>
                <w:szCs w:val="22"/>
              </w:rPr>
              <w:t xml:space="preserve"> for the search.</w:t>
            </w:r>
          </w:p>
          <w:p w:rsidR="003D085D" w:rsidRPr="003D085D" w:rsidRDefault="003D085D" w:rsidP="00302EED">
            <w:pPr>
              <w:pStyle w:val="ListParagraph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:rsidR="003D085D" w:rsidRPr="003D085D" w:rsidRDefault="00717395" w:rsidP="00302EE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User clicks the search button.</w:t>
            </w:r>
            <w:r w:rsidR="003D085D">
              <w:rPr>
                <w:rFonts w:ascii="Calibri" w:hAnsi="Calibri" w:cs="Calibri"/>
                <w:sz w:val="22"/>
                <w:szCs w:val="22"/>
              </w:rPr>
              <w:br/>
            </w:r>
          </w:p>
          <w:p w:rsidR="003D085D" w:rsidRPr="003D085D" w:rsidRDefault="00717395" w:rsidP="00302EE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At least one record was found in the search result.</w:t>
            </w:r>
          </w:p>
          <w:p w:rsidR="003D085D" w:rsidRPr="007D3226" w:rsidRDefault="003D085D" w:rsidP="00302EED">
            <w:pPr>
              <w:spacing w:after="0" w:line="240" w:lineRule="auto"/>
              <w:ind w:left="322"/>
              <w:rPr>
                <w:rFonts w:ascii="Calibri" w:hAnsi="Calibri" w:cs="Calibri"/>
              </w:rPr>
            </w:pPr>
          </w:p>
        </w:tc>
      </w:tr>
      <w:tr w:rsidR="003D085D" w:rsidRPr="007D3226" w:rsidTr="00302EED">
        <w:tc>
          <w:tcPr>
            <w:tcW w:w="2210" w:type="dxa"/>
            <w:shd w:val="clear" w:color="auto" w:fill="D9D9D9"/>
          </w:tcPr>
          <w:p w:rsidR="003D085D" w:rsidRPr="007D3226" w:rsidRDefault="003D085D" w:rsidP="00302EED">
            <w:pPr>
              <w:rPr>
                <w:rFonts w:ascii="Calibri" w:hAnsi="Calibri" w:cs="Calibri"/>
                <w:b/>
              </w:rPr>
            </w:pPr>
            <w:r w:rsidRPr="007D3226">
              <w:rPr>
                <w:rFonts w:ascii="Calibri" w:hAnsi="Calibri" w:cs="Calibri"/>
                <w:b/>
              </w:rPr>
              <w:t>Extensions</w:t>
            </w:r>
          </w:p>
        </w:tc>
        <w:tc>
          <w:tcPr>
            <w:tcW w:w="6070" w:type="dxa"/>
          </w:tcPr>
          <w:p w:rsidR="003D085D" w:rsidRPr="007D3226" w:rsidRDefault="003D085D" w:rsidP="00302EED">
            <w:pPr>
              <w:tabs>
                <w:tab w:val="left" w:pos="322"/>
              </w:tabs>
              <w:spacing w:after="0" w:line="240" w:lineRule="auto"/>
              <w:ind w:left="360"/>
              <w:rPr>
                <w:rFonts w:ascii="Calibri" w:hAnsi="Calibri" w:cs="Calibri"/>
              </w:rPr>
            </w:pPr>
          </w:p>
        </w:tc>
      </w:tr>
    </w:tbl>
    <w:p w:rsidR="003D085D" w:rsidRDefault="003D085D" w:rsidP="0044728E">
      <w:pPr>
        <w:rPr>
          <w:rFonts w:ascii="Calibri" w:hAnsi="Calibri" w:cs="Calibri"/>
          <w:b/>
        </w:rPr>
      </w:pPr>
    </w:p>
    <w:p w:rsidR="00717395" w:rsidRDefault="00717395" w:rsidP="0071739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1.2) Search transaction history by month</w:t>
      </w:r>
      <w:r w:rsidR="008526D9">
        <w:rPr>
          <w:rFonts w:ascii="Calibri" w:hAnsi="Calibri" w:cs="Calibri"/>
          <w:b/>
        </w:rPr>
        <w:t>/year</w:t>
      </w:r>
    </w:p>
    <w:p w:rsidR="00717395" w:rsidRPr="007D3226" w:rsidRDefault="00717395" w:rsidP="00717395">
      <w:pPr>
        <w:rPr>
          <w:rFonts w:ascii="Calibri" w:hAnsi="Calibri" w:cs="Calibri"/>
        </w:rPr>
      </w:pPr>
      <w:r>
        <w:rPr>
          <w:rFonts w:ascii="Calibri" w:hAnsi="Calibri" w:cs="Calibri"/>
        </w:rPr>
        <w:t>Users of the system can search the system anytime to look for student bank transaction records by month</w:t>
      </w:r>
      <w:r w:rsidR="00B0761C">
        <w:rPr>
          <w:rFonts w:ascii="Calibri" w:hAnsi="Calibri" w:cs="Calibri"/>
        </w:rPr>
        <w:t>/year</w:t>
      </w:r>
      <w:r w:rsidR="00195821">
        <w:rPr>
          <w:rFonts w:ascii="Calibri" w:hAnsi="Calibri" w:cs="Calibri"/>
        </w:rPr>
        <w:t xml:space="preserve"> for reporting purposes.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0"/>
        <w:gridCol w:w="6070"/>
      </w:tblGrid>
      <w:tr w:rsidR="00717395" w:rsidRPr="007D3226" w:rsidTr="00302EED">
        <w:tc>
          <w:tcPr>
            <w:tcW w:w="2210" w:type="dxa"/>
            <w:shd w:val="clear" w:color="auto" w:fill="D9D9D9"/>
          </w:tcPr>
          <w:p w:rsidR="00717395" w:rsidRPr="007D3226" w:rsidRDefault="00717395" w:rsidP="00302EED">
            <w:pPr>
              <w:rPr>
                <w:rFonts w:ascii="Calibri" w:hAnsi="Calibri" w:cs="Calibri"/>
                <w:b/>
              </w:rPr>
            </w:pPr>
            <w:r w:rsidRPr="007D3226">
              <w:rPr>
                <w:rFonts w:ascii="Calibri" w:hAnsi="Calibri" w:cs="Calibri"/>
                <w:b/>
              </w:rPr>
              <w:t>Use Case</w:t>
            </w:r>
          </w:p>
        </w:tc>
        <w:tc>
          <w:tcPr>
            <w:tcW w:w="6070" w:type="dxa"/>
          </w:tcPr>
          <w:p w:rsidR="00717395" w:rsidRPr="007D3226" w:rsidRDefault="00717395" w:rsidP="00717395">
            <w:pPr>
              <w:ind w:left="-3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Search transactions for a particular month (Jan, Feb etc.)</w:t>
            </w:r>
          </w:p>
        </w:tc>
      </w:tr>
      <w:tr w:rsidR="00717395" w:rsidRPr="007D3226" w:rsidTr="00302EED">
        <w:tc>
          <w:tcPr>
            <w:tcW w:w="2210" w:type="dxa"/>
            <w:shd w:val="clear" w:color="auto" w:fill="D9D9D9"/>
          </w:tcPr>
          <w:p w:rsidR="00717395" w:rsidRPr="007D3226" w:rsidRDefault="00717395" w:rsidP="00302EED">
            <w:pPr>
              <w:rPr>
                <w:rFonts w:ascii="Calibri" w:hAnsi="Calibri" w:cs="Calibri"/>
                <w:b/>
              </w:rPr>
            </w:pPr>
            <w:r w:rsidRPr="007D3226">
              <w:rPr>
                <w:rFonts w:ascii="Calibri" w:hAnsi="Calibri" w:cs="Calibri"/>
                <w:b/>
              </w:rPr>
              <w:t>Primary Actor</w:t>
            </w:r>
          </w:p>
        </w:tc>
        <w:tc>
          <w:tcPr>
            <w:tcW w:w="6070" w:type="dxa"/>
          </w:tcPr>
          <w:p w:rsidR="00717395" w:rsidRPr="007D3226" w:rsidRDefault="00717395" w:rsidP="00302EED">
            <w:pPr>
              <w:ind w:left="-3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Sue, Pat, Wayne</w:t>
            </w:r>
          </w:p>
        </w:tc>
      </w:tr>
      <w:tr w:rsidR="00717395" w:rsidRPr="007D3226" w:rsidTr="00302EED">
        <w:trPr>
          <w:trHeight w:val="413"/>
        </w:trPr>
        <w:tc>
          <w:tcPr>
            <w:tcW w:w="2210" w:type="dxa"/>
            <w:shd w:val="clear" w:color="auto" w:fill="D9D9D9"/>
          </w:tcPr>
          <w:p w:rsidR="00717395" w:rsidRPr="007D3226" w:rsidRDefault="00717395" w:rsidP="00302EED">
            <w:pPr>
              <w:rPr>
                <w:rFonts w:ascii="Calibri" w:hAnsi="Calibri" w:cs="Calibri"/>
                <w:b/>
              </w:rPr>
            </w:pPr>
            <w:r w:rsidRPr="007D3226">
              <w:rPr>
                <w:rFonts w:ascii="Calibri" w:hAnsi="Calibri" w:cs="Calibri"/>
                <w:b/>
              </w:rPr>
              <w:t>Stakeholders and Interests</w:t>
            </w:r>
          </w:p>
        </w:tc>
        <w:tc>
          <w:tcPr>
            <w:tcW w:w="6070" w:type="dxa"/>
          </w:tcPr>
          <w:p w:rsidR="00717395" w:rsidRPr="007D3226" w:rsidRDefault="00717395" w:rsidP="00302EED">
            <w:pPr>
              <w:ind w:left="-3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Fata, </w:t>
            </w:r>
            <w:proofErr w:type="spellStart"/>
            <w:r>
              <w:rPr>
                <w:rFonts w:ascii="Calibri" w:hAnsi="Calibri" w:cs="Calibri"/>
              </w:rPr>
              <w:t>Aii</w:t>
            </w:r>
            <w:proofErr w:type="spellEnd"/>
            <w:r>
              <w:rPr>
                <w:rFonts w:ascii="Calibri" w:hAnsi="Calibri" w:cs="Calibri"/>
              </w:rPr>
              <w:t xml:space="preserve">, UWC SEA, TEF beneficiaries </w:t>
            </w:r>
          </w:p>
        </w:tc>
      </w:tr>
      <w:tr w:rsidR="00717395" w:rsidRPr="007D3226" w:rsidTr="00302EED">
        <w:tc>
          <w:tcPr>
            <w:tcW w:w="2210" w:type="dxa"/>
            <w:shd w:val="clear" w:color="auto" w:fill="D9D9D9"/>
          </w:tcPr>
          <w:p w:rsidR="00717395" w:rsidRPr="007D3226" w:rsidRDefault="00717395" w:rsidP="00302EED">
            <w:pPr>
              <w:rPr>
                <w:rFonts w:ascii="Calibri" w:hAnsi="Calibri" w:cs="Calibri"/>
                <w:b/>
              </w:rPr>
            </w:pPr>
            <w:r w:rsidRPr="007D3226">
              <w:rPr>
                <w:rFonts w:ascii="Calibri" w:hAnsi="Calibri" w:cs="Calibri"/>
                <w:b/>
              </w:rPr>
              <w:t>Preconditions</w:t>
            </w:r>
          </w:p>
        </w:tc>
        <w:tc>
          <w:tcPr>
            <w:tcW w:w="6070" w:type="dxa"/>
          </w:tcPr>
          <w:p w:rsidR="00717395" w:rsidRDefault="00717395" w:rsidP="00302EED">
            <w:pPr>
              <w:ind w:left="-3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User has already logged in and given access rights.</w:t>
            </w:r>
          </w:p>
          <w:p w:rsidR="00717395" w:rsidRPr="007D3226" w:rsidRDefault="00BF2633" w:rsidP="00717395">
            <w:pPr>
              <w:ind w:left="-3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bank transaction records were</w:t>
            </w:r>
            <w:r w:rsidR="00717395">
              <w:rPr>
                <w:rFonts w:ascii="Calibri" w:hAnsi="Calibri" w:cs="Calibri"/>
              </w:rPr>
              <w:t xml:space="preserve"> already updated.</w:t>
            </w:r>
          </w:p>
        </w:tc>
      </w:tr>
      <w:tr w:rsidR="00717395" w:rsidRPr="007D3226" w:rsidTr="00302EED">
        <w:tc>
          <w:tcPr>
            <w:tcW w:w="2210" w:type="dxa"/>
            <w:shd w:val="clear" w:color="auto" w:fill="D9D9D9"/>
          </w:tcPr>
          <w:p w:rsidR="00717395" w:rsidRPr="007D3226" w:rsidRDefault="00717395" w:rsidP="00302EED">
            <w:pPr>
              <w:rPr>
                <w:rFonts w:ascii="Calibri" w:hAnsi="Calibri" w:cs="Calibri"/>
                <w:b/>
              </w:rPr>
            </w:pPr>
            <w:r w:rsidRPr="007D3226">
              <w:rPr>
                <w:rFonts w:ascii="Calibri" w:hAnsi="Calibri" w:cs="Calibri"/>
                <w:b/>
              </w:rPr>
              <w:t>Success Guarantee</w:t>
            </w:r>
          </w:p>
        </w:tc>
        <w:tc>
          <w:tcPr>
            <w:tcW w:w="6070" w:type="dxa"/>
          </w:tcPr>
          <w:p w:rsidR="00717395" w:rsidRPr="007D3226" w:rsidRDefault="00717395" w:rsidP="00302EED">
            <w:pPr>
              <w:ind w:left="-3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There is at least 1 record found in the search result</w:t>
            </w:r>
          </w:p>
        </w:tc>
      </w:tr>
      <w:tr w:rsidR="00717395" w:rsidRPr="007D3226" w:rsidTr="00302EED">
        <w:tc>
          <w:tcPr>
            <w:tcW w:w="2210" w:type="dxa"/>
            <w:shd w:val="clear" w:color="auto" w:fill="D9D9D9"/>
          </w:tcPr>
          <w:p w:rsidR="00717395" w:rsidRPr="007D3226" w:rsidRDefault="00717395" w:rsidP="00302EED">
            <w:pPr>
              <w:rPr>
                <w:rFonts w:ascii="Calibri" w:hAnsi="Calibri" w:cs="Calibri"/>
                <w:b/>
              </w:rPr>
            </w:pPr>
            <w:r w:rsidRPr="007D3226">
              <w:rPr>
                <w:rFonts w:ascii="Calibri" w:hAnsi="Calibri" w:cs="Calibri"/>
                <w:b/>
              </w:rPr>
              <w:t>Main Success Scenario</w:t>
            </w:r>
          </w:p>
        </w:tc>
        <w:tc>
          <w:tcPr>
            <w:tcW w:w="6070" w:type="dxa"/>
          </w:tcPr>
          <w:p w:rsidR="00717395" w:rsidRDefault="00717395" w:rsidP="00E34E6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E34E68">
              <w:rPr>
                <w:rFonts w:ascii="Calibri" w:hAnsi="Calibri" w:cs="Calibri"/>
                <w:sz w:val="22"/>
                <w:szCs w:val="22"/>
              </w:rPr>
              <w:t xml:space="preserve">User </w:t>
            </w:r>
            <w:r w:rsidR="00E34E68" w:rsidRPr="00E34E68">
              <w:rPr>
                <w:rFonts w:ascii="Calibri" w:hAnsi="Calibri" w:cs="Calibri"/>
                <w:sz w:val="22"/>
                <w:szCs w:val="22"/>
              </w:rPr>
              <w:t>selects the monthly and year criteria for the search</w:t>
            </w:r>
          </w:p>
          <w:p w:rsidR="00E34E68" w:rsidRPr="00E34E68" w:rsidRDefault="00E34E68" w:rsidP="00E34E68">
            <w:pPr>
              <w:pStyle w:val="ListParagraph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:rsidR="00E34E68" w:rsidRPr="00E34E68" w:rsidRDefault="00717395" w:rsidP="00E34E6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E34E68">
              <w:rPr>
                <w:rFonts w:ascii="Calibri" w:hAnsi="Calibri" w:cs="Calibri"/>
                <w:sz w:val="22"/>
                <w:szCs w:val="22"/>
              </w:rPr>
              <w:t>User clicks the search button.</w:t>
            </w:r>
            <w:r w:rsidR="00E34E68">
              <w:rPr>
                <w:rFonts w:ascii="Calibri" w:hAnsi="Calibri" w:cs="Calibri"/>
                <w:sz w:val="22"/>
                <w:szCs w:val="22"/>
              </w:rPr>
              <w:br/>
            </w:r>
          </w:p>
          <w:p w:rsidR="00717395" w:rsidRPr="00E34E68" w:rsidRDefault="00717395" w:rsidP="00E34E6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E34E68">
              <w:rPr>
                <w:rFonts w:ascii="Calibri" w:hAnsi="Calibri" w:cs="Calibri"/>
                <w:sz w:val="22"/>
                <w:szCs w:val="22"/>
              </w:rPr>
              <w:t>At least one record was found in the search result.</w:t>
            </w:r>
          </w:p>
          <w:p w:rsidR="00717395" w:rsidRPr="007D3226" w:rsidRDefault="00717395" w:rsidP="00302EED">
            <w:pPr>
              <w:spacing w:after="0" w:line="240" w:lineRule="auto"/>
              <w:ind w:left="322"/>
              <w:rPr>
                <w:rFonts w:ascii="Calibri" w:hAnsi="Calibri" w:cs="Calibri"/>
              </w:rPr>
            </w:pPr>
          </w:p>
        </w:tc>
      </w:tr>
      <w:tr w:rsidR="00717395" w:rsidRPr="007D3226" w:rsidTr="00302EED">
        <w:tc>
          <w:tcPr>
            <w:tcW w:w="2210" w:type="dxa"/>
            <w:shd w:val="clear" w:color="auto" w:fill="D9D9D9"/>
          </w:tcPr>
          <w:p w:rsidR="00717395" w:rsidRPr="007D3226" w:rsidRDefault="00717395" w:rsidP="00302EED">
            <w:pPr>
              <w:rPr>
                <w:rFonts w:ascii="Calibri" w:hAnsi="Calibri" w:cs="Calibri"/>
                <w:b/>
              </w:rPr>
            </w:pPr>
            <w:r w:rsidRPr="007D3226">
              <w:rPr>
                <w:rFonts w:ascii="Calibri" w:hAnsi="Calibri" w:cs="Calibri"/>
                <w:b/>
              </w:rPr>
              <w:lastRenderedPageBreak/>
              <w:t>Extensions</w:t>
            </w:r>
          </w:p>
        </w:tc>
        <w:tc>
          <w:tcPr>
            <w:tcW w:w="6070" w:type="dxa"/>
          </w:tcPr>
          <w:p w:rsidR="00717395" w:rsidRPr="007D3226" w:rsidRDefault="00717395" w:rsidP="00302EED">
            <w:pPr>
              <w:tabs>
                <w:tab w:val="left" w:pos="322"/>
              </w:tabs>
              <w:spacing w:after="0" w:line="240" w:lineRule="auto"/>
              <w:ind w:left="360"/>
              <w:rPr>
                <w:rFonts w:ascii="Calibri" w:hAnsi="Calibri" w:cs="Calibri"/>
              </w:rPr>
            </w:pPr>
          </w:p>
        </w:tc>
      </w:tr>
    </w:tbl>
    <w:p w:rsidR="003D085D" w:rsidRDefault="003D085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7203CF" w:rsidRDefault="003D085D" w:rsidP="007203C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2) </w:t>
      </w:r>
      <w:r w:rsidR="007203CF">
        <w:rPr>
          <w:rFonts w:ascii="Calibri" w:hAnsi="Calibri" w:cs="Calibri"/>
          <w:b/>
        </w:rPr>
        <w:t>Send Notification</w:t>
      </w:r>
      <w:r w:rsidR="007203CF">
        <w:rPr>
          <w:rFonts w:ascii="Calibri" w:hAnsi="Calibri" w:cs="Calibri"/>
          <w:b/>
        </w:rPr>
        <w:tab/>
      </w:r>
    </w:p>
    <w:p w:rsidR="007203CF" w:rsidRPr="00023BF8" w:rsidRDefault="007203CF" w:rsidP="007203C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After Aceh bank has send funds transaction statement to Fata, </w:t>
      </w:r>
      <w:proofErr w:type="spellStart"/>
      <w:r>
        <w:rPr>
          <w:rFonts w:ascii="Calibri" w:hAnsi="Calibri" w:cs="Calibri"/>
        </w:rPr>
        <w:t>Aii</w:t>
      </w:r>
      <w:proofErr w:type="spellEnd"/>
      <w:r>
        <w:rPr>
          <w:rFonts w:ascii="Calibri" w:hAnsi="Calibri" w:cs="Calibri"/>
        </w:rPr>
        <w:t xml:space="preserve">, Fata, </w:t>
      </w:r>
      <w:proofErr w:type="spellStart"/>
      <w:r>
        <w:rPr>
          <w:rFonts w:ascii="Calibri" w:hAnsi="Calibri" w:cs="Calibri"/>
        </w:rPr>
        <w:t>Aii</w:t>
      </w:r>
      <w:proofErr w:type="spellEnd"/>
      <w:r>
        <w:rPr>
          <w:rFonts w:ascii="Calibri" w:hAnsi="Calibri" w:cs="Calibri"/>
        </w:rPr>
        <w:t xml:space="preserve"> will update the system with the transactions. The system will then send a notification to Sue &amp; Pat.</w:t>
      </w:r>
    </w:p>
    <w:p w:rsidR="007203CF" w:rsidRPr="007D3226" w:rsidRDefault="007203CF" w:rsidP="007203CF">
      <w:pPr>
        <w:jc w:val="both"/>
        <w:rPr>
          <w:rFonts w:ascii="Calibri" w:hAnsi="Calibri" w:cs="Calibri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0"/>
        <w:gridCol w:w="6070"/>
      </w:tblGrid>
      <w:tr w:rsidR="007203CF" w:rsidRPr="007D3226" w:rsidTr="00937D3C">
        <w:tc>
          <w:tcPr>
            <w:tcW w:w="2210" w:type="dxa"/>
            <w:shd w:val="clear" w:color="auto" w:fill="D9D9D9"/>
          </w:tcPr>
          <w:p w:rsidR="007203CF" w:rsidRPr="007D3226" w:rsidRDefault="007203CF" w:rsidP="00937D3C">
            <w:pPr>
              <w:rPr>
                <w:rFonts w:ascii="Calibri" w:hAnsi="Calibri" w:cs="Calibri"/>
                <w:b/>
              </w:rPr>
            </w:pPr>
            <w:r w:rsidRPr="007D3226">
              <w:rPr>
                <w:rFonts w:ascii="Calibri" w:hAnsi="Calibri" w:cs="Calibri"/>
                <w:b/>
              </w:rPr>
              <w:t>Use Case</w:t>
            </w:r>
          </w:p>
        </w:tc>
        <w:tc>
          <w:tcPr>
            <w:tcW w:w="6070" w:type="dxa"/>
          </w:tcPr>
          <w:p w:rsidR="007203CF" w:rsidRPr="007D3226" w:rsidRDefault="007203CF" w:rsidP="00937D3C">
            <w:pPr>
              <w:ind w:left="-3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Send notification</w:t>
            </w:r>
          </w:p>
        </w:tc>
      </w:tr>
      <w:tr w:rsidR="007203CF" w:rsidRPr="007D3226" w:rsidTr="00937D3C">
        <w:tc>
          <w:tcPr>
            <w:tcW w:w="2210" w:type="dxa"/>
            <w:shd w:val="clear" w:color="auto" w:fill="D9D9D9"/>
          </w:tcPr>
          <w:p w:rsidR="007203CF" w:rsidRPr="007D3226" w:rsidRDefault="007203CF" w:rsidP="00937D3C">
            <w:pPr>
              <w:rPr>
                <w:rFonts w:ascii="Calibri" w:hAnsi="Calibri" w:cs="Calibri"/>
                <w:b/>
              </w:rPr>
            </w:pPr>
            <w:r w:rsidRPr="007D3226">
              <w:rPr>
                <w:rFonts w:ascii="Calibri" w:hAnsi="Calibri" w:cs="Calibri"/>
                <w:b/>
              </w:rPr>
              <w:t>Primary Actor</w:t>
            </w:r>
          </w:p>
        </w:tc>
        <w:tc>
          <w:tcPr>
            <w:tcW w:w="6070" w:type="dxa"/>
          </w:tcPr>
          <w:p w:rsidR="007203CF" w:rsidRPr="007D3226" w:rsidRDefault="007203CF" w:rsidP="00937D3C">
            <w:pPr>
              <w:ind w:left="-3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Fata, </w:t>
            </w:r>
            <w:proofErr w:type="spellStart"/>
            <w:r>
              <w:rPr>
                <w:rFonts w:ascii="Calibri" w:hAnsi="Calibri" w:cs="Calibri"/>
              </w:rPr>
              <w:t>Aii</w:t>
            </w:r>
            <w:proofErr w:type="spellEnd"/>
          </w:p>
        </w:tc>
      </w:tr>
      <w:tr w:rsidR="007203CF" w:rsidRPr="007D3226" w:rsidTr="00937D3C">
        <w:trPr>
          <w:trHeight w:val="413"/>
        </w:trPr>
        <w:tc>
          <w:tcPr>
            <w:tcW w:w="2210" w:type="dxa"/>
            <w:shd w:val="clear" w:color="auto" w:fill="D9D9D9"/>
          </w:tcPr>
          <w:p w:rsidR="007203CF" w:rsidRPr="007D3226" w:rsidRDefault="007203CF" w:rsidP="00937D3C">
            <w:pPr>
              <w:rPr>
                <w:rFonts w:ascii="Calibri" w:hAnsi="Calibri" w:cs="Calibri"/>
                <w:b/>
              </w:rPr>
            </w:pPr>
            <w:r w:rsidRPr="007D3226">
              <w:rPr>
                <w:rFonts w:ascii="Calibri" w:hAnsi="Calibri" w:cs="Calibri"/>
                <w:b/>
              </w:rPr>
              <w:t>Stakeholders and Interests</w:t>
            </w:r>
          </w:p>
        </w:tc>
        <w:tc>
          <w:tcPr>
            <w:tcW w:w="6070" w:type="dxa"/>
          </w:tcPr>
          <w:p w:rsidR="007203CF" w:rsidRPr="007D3226" w:rsidRDefault="007203CF" w:rsidP="00937D3C">
            <w:pPr>
              <w:ind w:left="-3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Fata, </w:t>
            </w:r>
            <w:proofErr w:type="spellStart"/>
            <w:r>
              <w:rPr>
                <w:rFonts w:ascii="Calibri" w:hAnsi="Calibri" w:cs="Calibri"/>
              </w:rPr>
              <w:t>Aii</w:t>
            </w:r>
            <w:proofErr w:type="spellEnd"/>
            <w:r>
              <w:rPr>
                <w:rFonts w:ascii="Calibri" w:hAnsi="Calibri" w:cs="Calibri"/>
              </w:rPr>
              <w:t xml:space="preserve">, UWC SEA, TEF beneficiaries </w:t>
            </w:r>
          </w:p>
        </w:tc>
      </w:tr>
      <w:tr w:rsidR="007203CF" w:rsidRPr="007D3226" w:rsidTr="00937D3C">
        <w:tc>
          <w:tcPr>
            <w:tcW w:w="2210" w:type="dxa"/>
            <w:shd w:val="clear" w:color="auto" w:fill="D9D9D9"/>
          </w:tcPr>
          <w:p w:rsidR="007203CF" w:rsidRPr="007D3226" w:rsidRDefault="007203CF" w:rsidP="00937D3C">
            <w:pPr>
              <w:rPr>
                <w:rFonts w:ascii="Calibri" w:hAnsi="Calibri" w:cs="Calibri"/>
                <w:b/>
              </w:rPr>
            </w:pPr>
            <w:r w:rsidRPr="007D3226">
              <w:rPr>
                <w:rFonts w:ascii="Calibri" w:hAnsi="Calibri" w:cs="Calibri"/>
                <w:b/>
              </w:rPr>
              <w:t>Preconditions</w:t>
            </w:r>
          </w:p>
        </w:tc>
        <w:tc>
          <w:tcPr>
            <w:tcW w:w="6070" w:type="dxa"/>
          </w:tcPr>
          <w:p w:rsidR="007203CF" w:rsidRDefault="007203CF" w:rsidP="00937D3C">
            <w:pPr>
              <w:ind w:left="-3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User has already logged in and given access rights.</w:t>
            </w:r>
          </w:p>
          <w:p w:rsidR="007203CF" w:rsidRPr="007D3226" w:rsidRDefault="007203CF" w:rsidP="00937D3C">
            <w:pPr>
              <w:ind w:left="-3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User must have updated the system with the transaction details.</w:t>
            </w:r>
          </w:p>
        </w:tc>
      </w:tr>
      <w:tr w:rsidR="007203CF" w:rsidRPr="007D3226" w:rsidTr="00937D3C">
        <w:tc>
          <w:tcPr>
            <w:tcW w:w="2210" w:type="dxa"/>
            <w:shd w:val="clear" w:color="auto" w:fill="D9D9D9"/>
          </w:tcPr>
          <w:p w:rsidR="007203CF" w:rsidRPr="007D3226" w:rsidRDefault="007203CF" w:rsidP="00937D3C">
            <w:pPr>
              <w:rPr>
                <w:rFonts w:ascii="Calibri" w:hAnsi="Calibri" w:cs="Calibri"/>
                <w:b/>
              </w:rPr>
            </w:pPr>
            <w:r w:rsidRPr="007D3226">
              <w:rPr>
                <w:rFonts w:ascii="Calibri" w:hAnsi="Calibri" w:cs="Calibri"/>
                <w:b/>
              </w:rPr>
              <w:t>Success Guarantee</w:t>
            </w:r>
          </w:p>
        </w:tc>
        <w:tc>
          <w:tcPr>
            <w:tcW w:w="6070" w:type="dxa"/>
          </w:tcPr>
          <w:p w:rsidR="007203CF" w:rsidRPr="007D3226" w:rsidRDefault="007203CF" w:rsidP="00937D3C">
            <w:pPr>
              <w:ind w:left="-3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successful notification alert would be displayed.</w:t>
            </w:r>
          </w:p>
        </w:tc>
      </w:tr>
      <w:tr w:rsidR="007203CF" w:rsidRPr="007D3226" w:rsidTr="00937D3C">
        <w:tc>
          <w:tcPr>
            <w:tcW w:w="2210" w:type="dxa"/>
            <w:shd w:val="clear" w:color="auto" w:fill="D9D9D9"/>
          </w:tcPr>
          <w:p w:rsidR="007203CF" w:rsidRPr="007D3226" w:rsidRDefault="007203CF" w:rsidP="00937D3C">
            <w:pPr>
              <w:rPr>
                <w:rFonts w:ascii="Calibri" w:hAnsi="Calibri" w:cs="Calibri"/>
                <w:b/>
              </w:rPr>
            </w:pPr>
            <w:r w:rsidRPr="007D3226">
              <w:rPr>
                <w:rFonts w:ascii="Calibri" w:hAnsi="Calibri" w:cs="Calibri"/>
                <w:b/>
              </w:rPr>
              <w:t>Main Success Scenario</w:t>
            </w:r>
          </w:p>
        </w:tc>
        <w:tc>
          <w:tcPr>
            <w:tcW w:w="6070" w:type="dxa"/>
          </w:tcPr>
          <w:p w:rsidR="007203CF" w:rsidRPr="008B4474" w:rsidRDefault="007203CF" w:rsidP="00937D3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8B4474">
              <w:rPr>
                <w:rFonts w:ascii="Calibri" w:hAnsi="Calibri" w:cs="Calibri"/>
                <w:sz w:val="22"/>
                <w:szCs w:val="22"/>
              </w:rPr>
              <w:t xml:space="preserve">Fata, </w:t>
            </w:r>
            <w:proofErr w:type="spellStart"/>
            <w:r w:rsidRPr="008B4474">
              <w:rPr>
                <w:rFonts w:ascii="Calibri" w:hAnsi="Calibri" w:cs="Calibri"/>
                <w:sz w:val="22"/>
                <w:szCs w:val="22"/>
              </w:rPr>
              <w:t>Aii</w:t>
            </w:r>
            <w:proofErr w:type="spellEnd"/>
            <w:r w:rsidRPr="008B4474">
              <w:rPr>
                <w:rFonts w:ascii="Calibri" w:hAnsi="Calibri" w:cs="Calibri"/>
                <w:sz w:val="22"/>
                <w:szCs w:val="22"/>
              </w:rPr>
              <w:t xml:space="preserve"> updates the student bank transaction records in the system.</w:t>
            </w:r>
          </w:p>
          <w:p w:rsidR="007203CF" w:rsidRPr="008B4474" w:rsidRDefault="007203CF" w:rsidP="00937D3C">
            <w:pPr>
              <w:pStyle w:val="ListParagraph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:rsidR="007203CF" w:rsidRPr="008B4474" w:rsidRDefault="007203CF" w:rsidP="00937D3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8B4474">
              <w:rPr>
                <w:rFonts w:ascii="Calibri" w:hAnsi="Calibri" w:cs="Calibri"/>
                <w:sz w:val="22"/>
                <w:szCs w:val="22"/>
              </w:rPr>
              <w:t xml:space="preserve">Fata, </w:t>
            </w:r>
            <w:proofErr w:type="spellStart"/>
            <w:r w:rsidRPr="008B4474">
              <w:rPr>
                <w:rFonts w:ascii="Calibri" w:hAnsi="Calibri" w:cs="Calibri"/>
                <w:sz w:val="22"/>
                <w:szCs w:val="22"/>
              </w:rPr>
              <w:t>Aii</w:t>
            </w:r>
            <w:proofErr w:type="spellEnd"/>
            <w:r w:rsidRPr="008B4474">
              <w:rPr>
                <w:rFonts w:ascii="Calibri" w:hAnsi="Calibri" w:cs="Calibri"/>
                <w:sz w:val="22"/>
                <w:szCs w:val="22"/>
              </w:rPr>
              <w:t xml:space="preserve"> saves the update.</w:t>
            </w:r>
            <w:r w:rsidRPr="008B4474">
              <w:rPr>
                <w:rFonts w:ascii="Calibri" w:hAnsi="Calibri" w:cs="Calibri"/>
                <w:sz w:val="22"/>
                <w:szCs w:val="22"/>
              </w:rPr>
              <w:br/>
            </w:r>
          </w:p>
          <w:p w:rsidR="007203CF" w:rsidRPr="008B4474" w:rsidRDefault="007203CF" w:rsidP="00937D3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8B4474">
              <w:rPr>
                <w:rFonts w:ascii="Calibri" w:hAnsi="Calibri" w:cs="Calibri"/>
                <w:sz w:val="22"/>
                <w:szCs w:val="22"/>
              </w:rPr>
              <w:t>System shows alert that notification has been sent to Sue, Pat.</w:t>
            </w:r>
          </w:p>
          <w:p w:rsidR="007203CF" w:rsidRPr="008B4474" w:rsidRDefault="007203CF" w:rsidP="00937D3C">
            <w:pPr>
              <w:spacing w:after="0" w:line="240" w:lineRule="auto"/>
              <w:ind w:left="322"/>
              <w:rPr>
                <w:rFonts w:ascii="Calibri" w:hAnsi="Calibri" w:cs="Calibri"/>
              </w:rPr>
            </w:pPr>
          </w:p>
        </w:tc>
      </w:tr>
      <w:tr w:rsidR="007203CF" w:rsidRPr="007D3226" w:rsidTr="00937D3C">
        <w:tc>
          <w:tcPr>
            <w:tcW w:w="2210" w:type="dxa"/>
            <w:shd w:val="clear" w:color="auto" w:fill="D9D9D9"/>
          </w:tcPr>
          <w:p w:rsidR="007203CF" w:rsidRPr="007D3226" w:rsidRDefault="007203CF" w:rsidP="00937D3C">
            <w:pPr>
              <w:rPr>
                <w:rFonts w:ascii="Calibri" w:hAnsi="Calibri" w:cs="Calibri"/>
                <w:b/>
              </w:rPr>
            </w:pPr>
            <w:r w:rsidRPr="007D3226">
              <w:rPr>
                <w:rFonts w:ascii="Calibri" w:hAnsi="Calibri" w:cs="Calibri"/>
                <w:b/>
              </w:rPr>
              <w:t>Extensions</w:t>
            </w:r>
          </w:p>
        </w:tc>
        <w:tc>
          <w:tcPr>
            <w:tcW w:w="6070" w:type="dxa"/>
          </w:tcPr>
          <w:p w:rsidR="007203CF" w:rsidRPr="008B4474" w:rsidRDefault="007203CF" w:rsidP="00937D3C">
            <w:pPr>
              <w:tabs>
                <w:tab w:val="left" w:pos="322"/>
              </w:tabs>
              <w:spacing w:after="0" w:line="240" w:lineRule="auto"/>
              <w:rPr>
                <w:rFonts w:ascii="Calibri" w:hAnsi="Calibri" w:cs="Calibri"/>
              </w:rPr>
            </w:pPr>
            <w:r w:rsidRPr="008B4474">
              <w:rPr>
                <w:rFonts w:ascii="Calibri" w:hAnsi="Calibri" w:cs="Calibri"/>
              </w:rPr>
              <w:t>Failure in sending notification:</w:t>
            </w:r>
          </w:p>
          <w:p w:rsidR="007203CF" w:rsidRDefault="007203CF" w:rsidP="00937D3C">
            <w:pPr>
              <w:pStyle w:val="ListParagraph"/>
              <w:numPr>
                <w:ilvl w:val="0"/>
                <w:numId w:val="5"/>
              </w:numPr>
              <w:tabs>
                <w:tab w:val="left" w:pos="322"/>
              </w:tabs>
              <w:rPr>
                <w:rFonts w:ascii="Calibri" w:hAnsi="Calibri" w:cs="Calibri"/>
                <w:sz w:val="22"/>
                <w:szCs w:val="22"/>
              </w:rPr>
            </w:pPr>
            <w:r w:rsidRPr="008B4474">
              <w:rPr>
                <w:rFonts w:ascii="Calibri" w:hAnsi="Calibri" w:cs="Calibri"/>
                <w:sz w:val="22"/>
                <w:szCs w:val="22"/>
              </w:rPr>
              <w:t>Err</w:t>
            </w:r>
            <w:r>
              <w:rPr>
                <w:rFonts w:ascii="Calibri" w:hAnsi="Calibri" w:cs="Calibri"/>
                <w:sz w:val="22"/>
                <w:szCs w:val="22"/>
              </w:rPr>
              <w:t>or message would be shown to user</w:t>
            </w:r>
          </w:p>
          <w:p w:rsidR="007203CF" w:rsidRPr="008B4474" w:rsidRDefault="007203CF" w:rsidP="00937D3C">
            <w:pPr>
              <w:pStyle w:val="ListParagraph"/>
              <w:numPr>
                <w:ilvl w:val="0"/>
                <w:numId w:val="5"/>
              </w:numPr>
              <w:tabs>
                <w:tab w:val="left" w:pos="322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button would be displayed to allow user to resend notification</w:t>
            </w:r>
          </w:p>
          <w:p w:rsidR="007203CF" w:rsidRPr="008B4474" w:rsidRDefault="007203CF" w:rsidP="00937D3C">
            <w:pPr>
              <w:tabs>
                <w:tab w:val="left" w:pos="322"/>
              </w:tabs>
              <w:spacing w:after="0" w:line="240" w:lineRule="auto"/>
              <w:rPr>
                <w:rFonts w:ascii="Calibri" w:hAnsi="Calibri" w:cs="Calibri"/>
              </w:rPr>
            </w:pPr>
          </w:p>
          <w:p w:rsidR="007203CF" w:rsidRPr="008B4474" w:rsidRDefault="007203CF" w:rsidP="00937D3C">
            <w:pPr>
              <w:tabs>
                <w:tab w:val="left" w:pos="322"/>
              </w:tabs>
              <w:spacing w:after="0" w:line="240" w:lineRule="auto"/>
              <w:rPr>
                <w:rFonts w:ascii="Calibri" w:hAnsi="Calibri" w:cs="Calibri"/>
              </w:rPr>
            </w:pPr>
            <w:r w:rsidRPr="008B4474">
              <w:rPr>
                <w:rFonts w:ascii="Calibri" w:hAnsi="Calibri" w:cs="Calibri"/>
              </w:rPr>
              <w:t>Add-in: Email notification system for ad-hoc notification.</w:t>
            </w:r>
          </w:p>
        </w:tc>
      </w:tr>
    </w:tbl>
    <w:p w:rsidR="00D60BEC" w:rsidRDefault="00D60BEC" w:rsidP="007203CF"/>
    <w:sectPr w:rsidR="00D60BEC" w:rsidSect="00D60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CCD"/>
    <w:multiLevelType w:val="hybridMultilevel"/>
    <w:tmpl w:val="C83C5B5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0B2684"/>
    <w:multiLevelType w:val="hybridMultilevel"/>
    <w:tmpl w:val="B6A2F472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85BBF"/>
    <w:multiLevelType w:val="hybridMultilevel"/>
    <w:tmpl w:val="68109FF2"/>
    <w:lvl w:ilvl="0" w:tplc="2EB07950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2" w:hanging="360"/>
      </w:pPr>
    </w:lvl>
    <w:lvl w:ilvl="2" w:tplc="0409001B" w:tentative="1">
      <w:start w:val="1"/>
      <w:numFmt w:val="lowerRoman"/>
      <w:lvlText w:val="%3."/>
      <w:lvlJc w:val="right"/>
      <w:pPr>
        <w:ind w:left="1762" w:hanging="180"/>
      </w:pPr>
    </w:lvl>
    <w:lvl w:ilvl="3" w:tplc="0409000F" w:tentative="1">
      <w:start w:val="1"/>
      <w:numFmt w:val="decimal"/>
      <w:lvlText w:val="%4."/>
      <w:lvlJc w:val="left"/>
      <w:pPr>
        <w:ind w:left="2482" w:hanging="360"/>
      </w:pPr>
    </w:lvl>
    <w:lvl w:ilvl="4" w:tplc="04090019" w:tentative="1">
      <w:start w:val="1"/>
      <w:numFmt w:val="lowerLetter"/>
      <w:lvlText w:val="%5."/>
      <w:lvlJc w:val="left"/>
      <w:pPr>
        <w:ind w:left="3202" w:hanging="360"/>
      </w:pPr>
    </w:lvl>
    <w:lvl w:ilvl="5" w:tplc="0409001B" w:tentative="1">
      <w:start w:val="1"/>
      <w:numFmt w:val="lowerRoman"/>
      <w:lvlText w:val="%6."/>
      <w:lvlJc w:val="right"/>
      <w:pPr>
        <w:ind w:left="3922" w:hanging="180"/>
      </w:pPr>
    </w:lvl>
    <w:lvl w:ilvl="6" w:tplc="0409000F" w:tentative="1">
      <w:start w:val="1"/>
      <w:numFmt w:val="decimal"/>
      <w:lvlText w:val="%7."/>
      <w:lvlJc w:val="left"/>
      <w:pPr>
        <w:ind w:left="4642" w:hanging="360"/>
      </w:pPr>
    </w:lvl>
    <w:lvl w:ilvl="7" w:tplc="04090019" w:tentative="1">
      <w:start w:val="1"/>
      <w:numFmt w:val="lowerLetter"/>
      <w:lvlText w:val="%8."/>
      <w:lvlJc w:val="left"/>
      <w:pPr>
        <w:ind w:left="5362" w:hanging="360"/>
      </w:pPr>
    </w:lvl>
    <w:lvl w:ilvl="8" w:tplc="040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3">
    <w:nsid w:val="3BDD463B"/>
    <w:multiLevelType w:val="hybridMultilevel"/>
    <w:tmpl w:val="40F2DE8E"/>
    <w:lvl w:ilvl="0" w:tplc="12DCE6A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67E7F"/>
    <w:multiLevelType w:val="hybridMultilevel"/>
    <w:tmpl w:val="43904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A68AD"/>
    <w:rsid w:val="000E3EF4"/>
    <w:rsid w:val="00195821"/>
    <w:rsid w:val="00317D33"/>
    <w:rsid w:val="003D085D"/>
    <w:rsid w:val="0044728E"/>
    <w:rsid w:val="004F18DE"/>
    <w:rsid w:val="00717395"/>
    <w:rsid w:val="007203CF"/>
    <w:rsid w:val="00735C60"/>
    <w:rsid w:val="007A68AD"/>
    <w:rsid w:val="007F71DC"/>
    <w:rsid w:val="008526D9"/>
    <w:rsid w:val="00874A99"/>
    <w:rsid w:val="00901368"/>
    <w:rsid w:val="009B3D26"/>
    <w:rsid w:val="00B0761C"/>
    <w:rsid w:val="00BC2E31"/>
    <w:rsid w:val="00BF2633"/>
    <w:rsid w:val="00D10E0B"/>
    <w:rsid w:val="00D60BEC"/>
    <w:rsid w:val="00E34E68"/>
    <w:rsid w:val="00F1136E"/>
    <w:rsid w:val="00F1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3" type="connector" idref="#_x0000_s1081"/>
        <o:r id="V:Rule34" type="connector" idref="#_x0000_s1140"/>
        <o:r id="V:Rule35" type="connector" idref="#_x0000_s1141"/>
        <o:r id="V:Rule36" type="connector" idref="#_x0000_s1083"/>
        <o:r id="V:Rule37" type="connector" idref="#_x0000_s1116"/>
        <o:r id="V:Rule38" type="connector" idref="#_x0000_s1084"/>
        <o:r id="V:Rule39" type="connector" idref="#_x0000_s1112"/>
        <o:r id="V:Rule40" type="connector" idref="#_x0000_s1089"/>
        <o:r id="V:Rule41" type="connector" idref="#_x0000_s1115"/>
        <o:r id="V:Rule42" type="connector" idref="#_x0000_s1097"/>
        <o:r id="V:Rule43" type="connector" idref="#_x0000_s1139"/>
        <o:r id="V:Rule44" type="connector" idref="#_x0000_s1085"/>
        <o:r id="V:Rule45" type="connector" idref="#_x0000_s1135"/>
        <o:r id="V:Rule46" type="connector" idref="#_x0000_s1113"/>
        <o:r id="V:Rule47" type="connector" idref="#_x0000_s1128"/>
        <o:r id="V:Rule48" type="connector" idref="#_x0000_s1099"/>
        <o:r id="V:Rule49" type="connector" idref="#_x0000_s1098"/>
        <o:r id="V:Rule50" type="connector" idref="#_x0000_s1126"/>
        <o:r id="V:Rule51" type="connector" idref="#_x0000_s1100"/>
        <o:r id="V:Rule52" type="connector" idref="#_x0000_s1129"/>
        <o:r id="V:Rule53" type="connector" idref="#_x0000_s1125"/>
        <o:r id="V:Rule54" type="connector" idref="#_x0000_s1104"/>
        <o:r id="V:Rule55" type="connector" idref="#_x0000_s1096"/>
        <o:r id="V:Rule56" type="connector" idref="#_x0000_s1134"/>
        <o:r id="V:Rule57" type="connector" idref="#_x0000_s1136"/>
        <o:r id="V:Rule58" type="connector" idref="#_x0000_s1121"/>
        <o:r id="V:Rule59" type="connector" idref="#_x0000_s1082"/>
        <o:r id="V:Rule60" type="connector" idref="#_x0000_s1138"/>
        <o:r id="V:Rule61" type="connector" idref="#_x0000_s1109"/>
        <o:r id="V:Rule62" type="connector" idref="#_x0000_s1114"/>
        <o:r id="V:Rule63" type="connector" idref="#_x0000_s1127"/>
        <o:r id="V:Rule64" type="connector" idref="#_x0000_s1137"/>
        <o:r id="V:Rule65" type="connector" idref="#_x0000_s1148"/>
        <o:r id="V:Rule66" type="connector" idref="#_x0000_s1146"/>
        <o:r id="V:Rule67" type="connector" idref="#_x0000_s1149"/>
        <o:r id="V:Rule68" type="connector" idref="#_x0000_s1145"/>
        <o:r id="V:Rule69" type="connector" idref="#_x0000_s1147"/>
        <o:r id="V:Rule70" type="connector" idref="#_x0000_s11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2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 yang</dc:creator>
  <cp:lastModifiedBy>zi yang</cp:lastModifiedBy>
  <cp:revision>12</cp:revision>
  <dcterms:created xsi:type="dcterms:W3CDTF">2010-06-10T16:02:00Z</dcterms:created>
  <dcterms:modified xsi:type="dcterms:W3CDTF">2010-06-13T07:15:00Z</dcterms:modified>
</cp:coreProperties>
</file>