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1A" w:rsidRDefault="00E3581A" w:rsidP="00E3581A">
      <w:pPr>
        <w:pStyle w:val="Heading1"/>
        <w:spacing w:before="0"/>
        <w:contextualSpacing w:val="0"/>
      </w:pPr>
      <w:r>
        <w:rPr>
          <w:sz w:val="42"/>
        </w:rPr>
        <w:t>Heuristic Evaluation</w:t>
      </w:r>
    </w:p>
    <w:p w:rsidR="007F20A8" w:rsidRDefault="008174D5" w:rsidP="00E3581A">
      <w:pPr>
        <w:pStyle w:val="Heading1"/>
        <w:spacing w:before="0"/>
        <w:contextualSpacing w:val="0"/>
        <w:rPr>
          <w:i/>
          <w:color w:val="666666"/>
          <w:sz w:val="26"/>
        </w:rPr>
      </w:pPr>
      <w:r>
        <w:rPr>
          <w:i/>
          <w:color w:val="666666"/>
          <w:sz w:val="26"/>
        </w:rPr>
        <w:t xml:space="preserve">Team </w:t>
      </w:r>
      <w:proofErr w:type="spellStart"/>
      <w:r>
        <w:rPr>
          <w:i/>
          <w:color w:val="666666"/>
          <w:sz w:val="26"/>
        </w:rPr>
        <w:t>Hexa</w:t>
      </w:r>
      <w:proofErr w:type="spellEnd"/>
    </w:p>
    <w:p w:rsidR="00E3581A" w:rsidRDefault="007F20A8" w:rsidP="00E3581A">
      <w:pPr>
        <w:pStyle w:val="Heading1"/>
        <w:spacing w:before="0"/>
        <w:contextualSpacing w:val="0"/>
      </w:pPr>
      <w:r>
        <w:rPr>
          <w:i/>
          <w:color w:val="666666"/>
          <w:sz w:val="26"/>
        </w:rPr>
        <w:t>Conducted on 20 Aug 2015</w:t>
      </w:r>
      <w:bookmarkStart w:id="0" w:name="_GoBack"/>
      <w:bookmarkEnd w:id="0"/>
      <w:r w:rsidR="008174D5">
        <w:rPr>
          <w:i/>
          <w:color w:val="666666"/>
          <w:sz w:val="26"/>
        </w:rPr>
        <w:br/>
        <w:t>is480, 2015-16</w:t>
      </w:r>
      <w:r w:rsidR="00E3581A">
        <w:rPr>
          <w:i/>
          <w:color w:val="666666"/>
          <w:sz w:val="26"/>
        </w:rPr>
        <w:t xml:space="preserve"> t1</w:t>
      </w:r>
    </w:p>
    <w:p w:rsidR="00E3581A" w:rsidRDefault="00E3581A" w:rsidP="00E3581A">
      <w:pPr>
        <w:pStyle w:val="Heading1"/>
        <w:contextualSpacing w:val="0"/>
      </w:pPr>
      <w:bookmarkStart w:id="1" w:name="h.zgqc11xr0l5f" w:colFirst="0" w:colLast="0"/>
      <w:bookmarkEnd w:id="1"/>
      <w:r>
        <w:t>Heuristics and Severity Ratings</w:t>
      </w:r>
    </w:p>
    <w:p w:rsidR="00E3581A" w:rsidRDefault="00E3581A" w:rsidP="00E3581A">
      <w:r>
        <w:t>These heuristics and severity ratings are provided as a convenience and may be removed.</w:t>
      </w:r>
    </w:p>
    <w:tbl>
      <w:tblPr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70"/>
        <w:gridCol w:w="3900"/>
      </w:tblGrid>
      <w:tr w:rsidR="00E3581A" w:rsidTr="00E621F2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81A" w:rsidRDefault="00E3581A" w:rsidP="00E621F2">
            <w:pPr>
              <w:spacing w:line="240" w:lineRule="auto"/>
            </w:pPr>
            <w:r>
              <w:rPr>
                <w:b/>
              </w:rPr>
              <w:t>Heuristics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81A" w:rsidRDefault="00E3581A" w:rsidP="00E621F2">
            <w:pPr>
              <w:spacing w:line="240" w:lineRule="auto"/>
            </w:pPr>
            <w:r>
              <w:rPr>
                <w:b/>
              </w:rPr>
              <w:t>Severity Ratings</w:t>
            </w:r>
          </w:p>
        </w:tc>
      </w:tr>
      <w:tr w:rsidR="00E3581A" w:rsidTr="00E621F2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81A" w:rsidRDefault="00E3581A" w:rsidP="00E621F2">
            <w:pPr>
              <w:spacing w:line="240" w:lineRule="auto"/>
            </w:pPr>
            <w:r>
              <w:t>0. Not related to any heuristic</w:t>
            </w:r>
          </w:p>
          <w:p w:rsidR="00E3581A" w:rsidRDefault="00E3581A" w:rsidP="00E621F2">
            <w:pPr>
              <w:spacing w:line="240" w:lineRule="auto"/>
            </w:pPr>
            <w:r>
              <w:t>1. Visibility of system status</w:t>
            </w:r>
          </w:p>
          <w:p w:rsidR="00E3581A" w:rsidRDefault="00E3581A" w:rsidP="00E621F2">
            <w:pPr>
              <w:spacing w:line="240" w:lineRule="auto"/>
            </w:pPr>
            <w:r>
              <w:t>2. Match between system and the real world</w:t>
            </w:r>
          </w:p>
          <w:p w:rsidR="00E3581A" w:rsidRDefault="00E3581A" w:rsidP="00E621F2">
            <w:pPr>
              <w:spacing w:line="240" w:lineRule="auto"/>
            </w:pPr>
            <w:r>
              <w:t>3. User control and freedom</w:t>
            </w:r>
          </w:p>
          <w:p w:rsidR="00E3581A" w:rsidRDefault="00E3581A" w:rsidP="00E621F2">
            <w:pPr>
              <w:spacing w:line="240" w:lineRule="auto"/>
            </w:pPr>
            <w:r>
              <w:t>4. Consistency and standards</w:t>
            </w:r>
          </w:p>
          <w:p w:rsidR="00E3581A" w:rsidRDefault="00E3581A" w:rsidP="00E621F2">
            <w:pPr>
              <w:spacing w:line="240" w:lineRule="auto"/>
            </w:pPr>
            <w:r>
              <w:t>5. Error prevention</w:t>
            </w:r>
          </w:p>
          <w:p w:rsidR="00E3581A" w:rsidRDefault="00E3581A" w:rsidP="00E621F2">
            <w:pPr>
              <w:spacing w:line="240" w:lineRule="auto"/>
            </w:pPr>
            <w:r>
              <w:t>6. Recognition rather than recall</w:t>
            </w:r>
          </w:p>
          <w:p w:rsidR="00E3581A" w:rsidRDefault="00E3581A" w:rsidP="00E621F2">
            <w:pPr>
              <w:spacing w:line="240" w:lineRule="auto"/>
            </w:pPr>
            <w:r>
              <w:t>7. Flexibility and efficiency of use</w:t>
            </w:r>
          </w:p>
          <w:p w:rsidR="00E3581A" w:rsidRDefault="00E3581A" w:rsidP="00E621F2">
            <w:pPr>
              <w:spacing w:line="240" w:lineRule="auto"/>
            </w:pPr>
            <w:r>
              <w:t>8. Aesthetic and minimalist design</w:t>
            </w:r>
          </w:p>
          <w:p w:rsidR="00E3581A" w:rsidRDefault="00E3581A" w:rsidP="00E621F2">
            <w:pPr>
              <w:spacing w:line="240" w:lineRule="auto"/>
            </w:pPr>
            <w:r>
              <w:t>9. Help users recognize, diagnose, and recover from errors</w:t>
            </w:r>
          </w:p>
          <w:p w:rsidR="00E3581A" w:rsidRDefault="00E3581A" w:rsidP="00E621F2">
            <w:pPr>
              <w:spacing w:line="240" w:lineRule="auto"/>
            </w:pPr>
            <w:r>
              <w:t>10. Help and documentation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81A" w:rsidRDefault="00E3581A" w:rsidP="00E621F2">
            <w:pPr>
              <w:spacing w:line="240" w:lineRule="auto"/>
            </w:pPr>
            <w:r>
              <w:t>0 = Not a real usability problem</w:t>
            </w:r>
          </w:p>
          <w:p w:rsidR="00E3581A" w:rsidRDefault="00E3581A" w:rsidP="00E621F2">
            <w:pPr>
              <w:spacing w:line="240" w:lineRule="auto"/>
            </w:pPr>
            <w:r>
              <w:t>1 = Cosmetic problem only</w:t>
            </w:r>
          </w:p>
          <w:p w:rsidR="00E3581A" w:rsidRDefault="00E3581A" w:rsidP="00E621F2">
            <w:pPr>
              <w:spacing w:line="240" w:lineRule="auto"/>
            </w:pPr>
            <w:r>
              <w:t>2 = Minor usability problem</w:t>
            </w:r>
          </w:p>
          <w:p w:rsidR="00E3581A" w:rsidRDefault="00E3581A" w:rsidP="00E621F2">
            <w:pPr>
              <w:spacing w:line="240" w:lineRule="auto"/>
            </w:pPr>
            <w:r>
              <w:t>3 = Major usability problem</w:t>
            </w:r>
          </w:p>
          <w:p w:rsidR="00E3581A" w:rsidRDefault="00E3581A" w:rsidP="00E621F2">
            <w:pPr>
              <w:spacing w:line="240" w:lineRule="auto"/>
            </w:pPr>
            <w:r>
              <w:t>4 = Usability catastrophe</w:t>
            </w:r>
          </w:p>
        </w:tc>
      </w:tr>
    </w:tbl>
    <w:p w:rsidR="00477C50" w:rsidRDefault="00E3581A" w:rsidP="00477C50">
      <w:pPr>
        <w:pStyle w:val="Heading1"/>
        <w:contextualSpacing w:val="0"/>
      </w:pPr>
      <w:bookmarkStart w:id="2" w:name="h.v96icwyxkmkc" w:colFirst="0" w:colLast="0"/>
      <w:bookmarkStart w:id="3" w:name="h.y1fzx6s97atj" w:colFirst="0" w:colLast="0"/>
      <w:bookmarkEnd w:id="2"/>
      <w:bookmarkEnd w:id="3"/>
      <w:r>
        <w:t>Compiled Problems</w:t>
      </w:r>
    </w:p>
    <w:p w:rsidR="00477C50" w:rsidRPr="00477C50" w:rsidRDefault="00477C50" w:rsidP="00477C5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477C50">
        <w:rPr>
          <w:b/>
          <w:sz w:val="28"/>
          <w:szCs w:val="28"/>
        </w:rPr>
        <w:t>Profile Title on Homepage not consistent with the other titles</w:t>
      </w:r>
    </w:p>
    <w:p w:rsidR="00477C50" w:rsidRDefault="00477C50" w:rsidP="00477C50">
      <w:pPr>
        <w:ind w:left="720"/>
      </w:pPr>
      <w:r w:rsidRPr="00477C50">
        <w:rPr>
          <w:b/>
        </w:rPr>
        <w:t>Heuristic:</w:t>
      </w:r>
      <w:r>
        <w:t xml:space="preserve"> </w:t>
      </w:r>
      <w:r>
        <w:tab/>
        <w:t>4. Consistency and standards</w:t>
      </w:r>
    </w:p>
    <w:p w:rsidR="00477C50" w:rsidRDefault="00477C50" w:rsidP="00477C50">
      <w:pPr>
        <w:ind w:left="720"/>
      </w:pPr>
      <w:r w:rsidRPr="00477C50">
        <w:rPr>
          <w:b/>
        </w:rPr>
        <w:t>Severity:</w:t>
      </w:r>
      <w:r>
        <w:t xml:space="preserve"> </w:t>
      </w:r>
      <w:r>
        <w:tab/>
        <w:t>1 = Not a real usability problem</w:t>
      </w:r>
    </w:p>
    <w:p w:rsidR="00477C50" w:rsidRDefault="00477C50" w:rsidP="00477C50">
      <w:pPr>
        <w:ind w:left="720"/>
      </w:pPr>
      <w:r w:rsidRPr="00477C50">
        <w:rPr>
          <w:b/>
        </w:rPr>
        <w:t>Description</w:t>
      </w:r>
      <w:r>
        <w:t xml:space="preserve">: </w:t>
      </w:r>
      <w:r>
        <w:tab/>
        <w:t>The Profile Title is aligned to the left while the rest of the titles are aligned centre. It distracts me.</w:t>
      </w:r>
    </w:p>
    <w:p w:rsidR="00477C50" w:rsidRDefault="00477C50" w:rsidP="00477C50">
      <w:pPr>
        <w:ind w:left="720"/>
      </w:pPr>
      <w:r w:rsidRPr="00477C50">
        <w:rPr>
          <w:b/>
        </w:rPr>
        <w:t>Solution:</w:t>
      </w:r>
      <w:r w:rsidRPr="00477C50">
        <w:rPr>
          <w:b/>
        </w:rPr>
        <w:tab/>
      </w:r>
      <w:r>
        <w:t xml:space="preserve">Align Profile title to the </w:t>
      </w:r>
      <w:proofErr w:type="spellStart"/>
      <w:r>
        <w:t>center</w:t>
      </w:r>
      <w:proofErr w:type="spellEnd"/>
    </w:p>
    <w:p w:rsidR="00477C50" w:rsidRDefault="00477C50" w:rsidP="00477C50">
      <w:pPr>
        <w:ind w:left="720"/>
      </w:pPr>
    </w:p>
    <w:p w:rsidR="00477C50" w:rsidRPr="00477C50" w:rsidRDefault="00477C50" w:rsidP="00477C5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Selecting </w:t>
      </w:r>
      <w:r w:rsidR="009955EA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 xml:space="preserve"> is confusing</w:t>
      </w:r>
    </w:p>
    <w:p w:rsidR="00477C50" w:rsidRDefault="00477C50" w:rsidP="00477C50">
      <w:pPr>
        <w:ind w:left="720"/>
      </w:pPr>
      <w:r w:rsidRPr="00477C50">
        <w:rPr>
          <w:b/>
        </w:rPr>
        <w:t>Heuristic:</w:t>
      </w:r>
      <w:r>
        <w:t xml:space="preserve"> </w:t>
      </w:r>
      <w:r>
        <w:tab/>
      </w:r>
      <w:r w:rsidR="00C338AE">
        <w:t>7.</w:t>
      </w:r>
      <w:r w:rsidR="00C338AE" w:rsidRPr="00C338AE">
        <w:t xml:space="preserve"> </w:t>
      </w:r>
      <w:r w:rsidR="00C338AE">
        <w:t>Flexibility and efficiency of use</w:t>
      </w:r>
    </w:p>
    <w:p w:rsidR="00477C50" w:rsidRDefault="00477C50" w:rsidP="00477C50">
      <w:pPr>
        <w:ind w:left="720"/>
      </w:pPr>
      <w:r w:rsidRPr="00477C50">
        <w:rPr>
          <w:b/>
        </w:rPr>
        <w:t>Severity:</w:t>
      </w:r>
      <w:r>
        <w:t xml:space="preserve"> </w:t>
      </w:r>
      <w:r>
        <w:tab/>
        <w:t>2 = Minor usability problem</w:t>
      </w:r>
    </w:p>
    <w:p w:rsidR="00477C50" w:rsidRDefault="00477C50" w:rsidP="00477C50">
      <w:pPr>
        <w:ind w:left="720"/>
      </w:pPr>
      <w:r w:rsidRPr="00477C50">
        <w:rPr>
          <w:b/>
        </w:rPr>
        <w:t>Description</w:t>
      </w:r>
      <w:r>
        <w:t xml:space="preserve">: </w:t>
      </w:r>
      <w:r>
        <w:tab/>
        <w:t>On Financial Health page, I am giving the choice to select the date</w:t>
      </w:r>
      <w:r w:rsidR="009955EA">
        <w:t xml:space="preserve"> b</w:t>
      </w:r>
      <w:r>
        <w:t>ut the graph on</w:t>
      </w:r>
      <w:r w:rsidR="009955EA">
        <w:t xml:space="preserve">ly displays scores by months. The data records only display by months but I have to scroll through the days </w:t>
      </w:r>
    </w:p>
    <w:p w:rsidR="0008252E" w:rsidRDefault="00477C50" w:rsidP="0008252E">
      <w:pPr>
        <w:ind w:left="720"/>
      </w:pPr>
      <w:r w:rsidRPr="00477C50">
        <w:rPr>
          <w:b/>
        </w:rPr>
        <w:t>Solution:</w:t>
      </w:r>
      <w:r w:rsidRPr="00477C50">
        <w:rPr>
          <w:b/>
        </w:rPr>
        <w:tab/>
      </w:r>
      <w:r>
        <w:t xml:space="preserve">Align Profile title to the </w:t>
      </w:r>
      <w:proofErr w:type="spellStart"/>
      <w:r>
        <w:t>center</w:t>
      </w:r>
      <w:proofErr w:type="spellEnd"/>
    </w:p>
    <w:p w:rsidR="0008252E" w:rsidRDefault="0008252E" w:rsidP="0008252E">
      <w:pPr>
        <w:ind w:left="720"/>
      </w:pPr>
    </w:p>
    <w:p w:rsidR="0008252E" w:rsidRPr="00477C50" w:rsidRDefault="00F045B9" w:rsidP="0008252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</w:t>
      </w:r>
      <w:r w:rsidR="00362CEF">
        <w:rPr>
          <w:b/>
          <w:sz w:val="28"/>
          <w:szCs w:val="28"/>
        </w:rPr>
        <w:t>zier curve for financial graphs is misleading</w:t>
      </w:r>
    </w:p>
    <w:p w:rsidR="0008252E" w:rsidRDefault="0008252E" w:rsidP="0008252E">
      <w:pPr>
        <w:ind w:left="720"/>
      </w:pPr>
      <w:r w:rsidRPr="00477C50">
        <w:rPr>
          <w:b/>
        </w:rPr>
        <w:t>Heuristic:</w:t>
      </w:r>
      <w:r>
        <w:t xml:space="preserve"> </w:t>
      </w:r>
      <w:r>
        <w:tab/>
      </w:r>
      <w:r w:rsidR="00362CEF">
        <w:t>4. Consistency and standards</w:t>
      </w:r>
    </w:p>
    <w:p w:rsidR="0008252E" w:rsidRDefault="0008252E" w:rsidP="0008252E">
      <w:pPr>
        <w:ind w:left="720"/>
      </w:pPr>
      <w:r w:rsidRPr="00477C50">
        <w:rPr>
          <w:b/>
        </w:rPr>
        <w:t>Severity:</w:t>
      </w:r>
      <w:r w:rsidR="00362CEF">
        <w:t xml:space="preserve"> </w:t>
      </w:r>
      <w:r w:rsidR="00362CEF">
        <w:tab/>
        <w:t>3</w:t>
      </w:r>
      <w:r>
        <w:t xml:space="preserve"> = </w:t>
      </w:r>
      <w:r w:rsidR="00362CEF">
        <w:t>Major</w:t>
      </w:r>
      <w:r>
        <w:t xml:space="preserve"> usability problem</w:t>
      </w:r>
    </w:p>
    <w:p w:rsidR="0008252E" w:rsidRDefault="0008252E" w:rsidP="0008252E">
      <w:pPr>
        <w:ind w:left="720"/>
      </w:pPr>
      <w:r w:rsidRPr="00477C50">
        <w:rPr>
          <w:b/>
        </w:rPr>
        <w:t>Description</w:t>
      </w:r>
      <w:r>
        <w:t xml:space="preserve">: </w:t>
      </w:r>
      <w:r>
        <w:tab/>
      </w:r>
      <w:r w:rsidR="00362CEF">
        <w:t>For all of the financial information</w:t>
      </w:r>
      <w:r w:rsidR="00686F8B">
        <w:t xml:space="preserve"> charts, the curve used is a </w:t>
      </w:r>
      <w:proofErr w:type="spellStart"/>
      <w:r w:rsidR="00686F8B">
        <w:t>be</w:t>
      </w:r>
      <w:r w:rsidR="00362CEF">
        <w:t>zier</w:t>
      </w:r>
      <w:proofErr w:type="spellEnd"/>
      <w:r w:rsidR="00362CEF">
        <w:t xml:space="preserve"> curve. It is misleading as the curve of the data shows that I have more/less than what is actually the case from point to point.</w:t>
      </w:r>
    </w:p>
    <w:p w:rsidR="0008252E" w:rsidRDefault="0008252E" w:rsidP="0008252E">
      <w:pPr>
        <w:ind w:left="720"/>
      </w:pPr>
      <w:r w:rsidRPr="00477C50">
        <w:rPr>
          <w:b/>
        </w:rPr>
        <w:t>Solution:</w:t>
      </w:r>
      <w:r w:rsidRPr="00477C50">
        <w:rPr>
          <w:b/>
        </w:rPr>
        <w:tab/>
      </w:r>
      <w:r w:rsidR="00362CEF">
        <w:t>Rem</w:t>
      </w:r>
      <w:r w:rsidR="00686F8B">
        <w:t xml:space="preserve">ove </w:t>
      </w:r>
      <w:proofErr w:type="spellStart"/>
      <w:r w:rsidR="00686F8B">
        <w:t>be</w:t>
      </w:r>
      <w:r w:rsidR="00362CEF">
        <w:t>zier</w:t>
      </w:r>
      <w:proofErr w:type="spellEnd"/>
      <w:r w:rsidR="00362CEF">
        <w:t xml:space="preserve"> curve option.</w:t>
      </w:r>
    </w:p>
    <w:p w:rsidR="00362CEF" w:rsidRDefault="00362CEF" w:rsidP="0008252E">
      <w:pPr>
        <w:ind w:left="720"/>
      </w:pPr>
    </w:p>
    <w:p w:rsidR="00362CEF" w:rsidRPr="00477C50" w:rsidRDefault="00B647A9" w:rsidP="00362CE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Financial Health Ratios selection of ratio is unclear</w:t>
      </w:r>
    </w:p>
    <w:p w:rsidR="00B647A9" w:rsidRDefault="00362CEF" w:rsidP="00B647A9">
      <w:pPr>
        <w:spacing w:line="240" w:lineRule="auto"/>
        <w:ind w:firstLine="720"/>
      </w:pPr>
      <w:r w:rsidRPr="00477C50">
        <w:rPr>
          <w:b/>
        </w:rPr>
        <w:t>Heuristic:</w:t>
      </w:r>
      <w:r>
        <w:t xml:space="preserve"> </w:t>
      </w:r>
      <w:r>
        <w:tab/>
      </w:r>
      <w:r w:rsidR="00B647A9">
        <w:t>3. User control and freedom</w:t>
      </w:r>
    </w:p>
    <w:p w:rsidR="00362CEF" w:rsidRDefault="00362CEF" w:rsidP="00362CEF">
      <w:pPr>
        <w:ind w:left="720"/>
      </w:pPr>
      <w:r w:rsidRPr="00477C50">
        <w:rPr>
          <w:b/>
        </w:rPr>
        <w:t>Severity:</w:t>
      </w:r>
      <w:r>
        <w:t xml:space="preserve"> </w:t>
      </w:r>
      <w:r>
        <w:tab/>
        <w:t>3 = Major usability problem</w:t>
      </w:r>
    </w:p>
    <w:p w:rsidR="00362CEF" w:rsidRDefault="00362CEF" w:rsidP="00362CEF">
      <w:pPr>
        <w:ind w:left="720"/>
      </w:pPr>
      <w:r w:rsidRPr="00477C50">
        <w:rPr>
          <w:b/>
        </w:rPr>
        <w:lastRenderedPageBreak/>
        <w:t>Description</w:t>
      </w:r>
      <w:r>
        <w:t xml:space="preserve">: </w:t>
      </w:r>
      <w:r>
        <w:tab/>
      </w:r>
      <w:r w:rsidR="00B647A9">
        <w:t>I am able to select multiple ratios to show on the graph but for some ratios, the scale is different. I do not see the point of allowing this option for users as it allows room for confusion for the user.</w:t>
      </w:r>
    </w:p>
    <w:p w:rsidR="00362CEF" w:rsidRDefault="00362CEF" w:rsidP="00362CEF">
      <w:pPr>
        <w:ind w:left="720"/>
      </w:pPr>
      <w:r w:rsidRPr="00477C50">
        <w:rPr>
          <w:b/>
        </w:rPr>
        <w:t>Solution:</w:t>
      </w:r>
      <w:r w:rsidRPr="00477C50">
        <w:rPr>
          <w:b/>
        </w:rPr>
        <w:tab/>
      </w:r>
      <w:r w:rsidR="00861B17">
        <w:t>Disable multiple selection of ratios to be displayed on the graph.</w:t>
      </w:r>
    </w:p>
    <w:p w:rsidR="00861B17" w:rsidRDefault="00861B17" w:rsidP="00362CEF">
      <w:pPr>
        <w:ind w:left="720"/>
      </w:pPr>
    </w:p>
    <w:p w:rsidR="00861B17" w:rsidRPr="00477C50" w:rsidRDefault="00861B17" w:rsidP="00861B1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Tooltips is covering checkbox on Financial Health Ratio page</w:t>
      </w:r>
    </w:p>
    <w:p w:rsidR="00861B17" w:rsidRDefault="00861B17" w:rsidP="003C1B13">
      <w:pPr>
        <w:spacing w:line="240" w:lineRule="auto"/>
        <w:ind w:firstLine="720"/>
      </w:pPr>
      <w:r w:rsidRPr="00477C50">
        <w:rPr>
          <w:b/>
        </w:rPr>
        <w:t>Heuristic:</w:t>
      </w:r>
      <w:r>
        <w:t xml:space="preserve"> </w:t>
      </w:r>
      <w:r>
        <w:tab/>
      </w:r>
      <w:r w:rsidR="003C1B13">
        <w:t>8. Aesthetic and minimalist design</w:t>
      </w:r>
    </w:p>
    <w:p w:rsidR="00861B17" w:rsidRDefault="00861B17" w:rsidP="00861B17">
      <w:pPr>
        <w:ind w:left="720"/>
      </w:pPr>
      <w:r w:rsidRPr="00477C50">
        <w:rPr>
          <w:b/>
        </w:rPr>
        <w:t>Severity:</w:t>
      </w:r>
      <w:r>
        <w:t xml:space="preserve"> </w:t>
      </w:r>
      <w:r>
        <w:tab/>
      </w:r>
      <w:r w:rsidR="003C1B13">
        <w:t>2</w:t>
      </w:r>
      <w:r>
        <w:t xml:space="preserve"> = </w:t>
      </w:r>
      <w:r w:rsidR="003C1B13">
        <w:t>Minor</w:t>
      </w:r>
      <w:r>
        <w:t xml:space="preserve"> usability problem</w:t>
      </w:r>
    </w:p>
    <w:p w:rsidR="00861B17" w:rsidRDefault="00861B17" w:rsidP="00861B17">
      <w:pPr>
        <w:ind w:left="720"/>
      </w:pPr>
      <w:r w:rsidRPr="00477C50">
        <w:rPr>
          <w:b/>
        </w:rPr>
        <w:t>Description</w:t>
      </w:r>
      <w:r>
        <w:t xml:space="preserve">: </w:t>
      </w:r>
      <w:r>
        <w:tab/>
      </w:r>
      <w:r w:rsidR="003C1B13">
        <w:t>Tooltips for each ratio is covering the checkboxes. Should have some spacing to prevent that from happening.</w:t>
      </w:r>
    </w:p>
    <w:p w:rsidR="000A4612" w:rsidRDefault="00861B17" w:rsidP="000A4612">
      <w:pPr>
        <w:ind w:left="720"/>
      </w:pPr>
      <w:r w:rsidRPr="00477C50">
        <w:rPr>
          <w:b/>
        </w:rPr>
        <w:t>Solution:</w:t>
      </w:r>
      <w:r w:rsidRPr="00477C50">
        <w:rPr>
          <w:b/>
        </w:rPr>
        <w:tab/>
      </w:r>
      <w:r w:rsidR="003C1B13">
        <w:t>Move the tooltips further to the right to not cover the checkboxes.</w:t>
      </w:r>
    </w:p>
    <w:p w:rsidR="000A4612" w:rsidRDefault="000A4612" w:rsidP="000A4612">
      <w:pPr>
        <w:ind w:left="720"/>
      </w:pPr>
    </w:p>
    <w:p w:rsidR="000A4612" w:rsidRPr="00477C50" w:rsidRDefault="002B2B50" w:rsidP="000A461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Financial Health Ratio analysis is overwhelming</w:t>
      </w:r>
    </w:p>
    <w:p w:rsidR="00227C4C" w:rsidRDefault="000A4612" w:rsidP="00227C4C">
      <w:pPr>
        <w:spacing w:line="240" w:lineRule="auto"/>
        <w:ind w:firstLine="720"/>
      </w:pPr>
      <w:r w:rsidRPr="00477C50">
        <w:rPr>
          <w:b/>
        </w:rPr>
        <w:t>Heuristic:</w:t>
      </w:r>
      <w:r>
        <w:t xml:space="preserve"> </w:t>
      </w:r>
      <w:r>
        <w:tab/>
      </w:r>
      <w:r w:rsidR="00227C4C">
        <w:t>6. Recognition rather than recall</w:t>
      </w:r>
    </w:p>
    <w:p w:rsidR="000A4612" w:rsidRDefault="000A4612" w:rsidP="00227C4C">
      <w:pPr>
        <w:spacing w:line="240" w:lineRule="auto"/>
        <w:ind w:firstLine="720"/>
      </w:pPr>
      <w:r w:rsidRPr="00477C50">
        <w:rPr>
          <w:b/>
        </w:rPr>
        <w:t>Severity:</w:t>
      </w:r>
      <w:r>
        <w:t xml:space="preserve"> </w:t>
      </w:r>
      <w:r>
        <w:tab/>
        <w:t>2 = Minor usability problem</w:t>
      </w:r>
    </w:p>
    <w:p w:rsidR="000A4612" w:rsidRDefault="000A4612" w:rsidP="000A4612">
      <w:pPr>
        <w:ind w:left="720"/>
      </w:pPr>
      <w:r w:rsidRPr="00477C50">
        <w:rPr>
          <w:b/>
        </w:rPr>
        <w:t>Description</w:t>
      </w:r>
      <w:r>
        <w:t xml:space="preserve">: </w:t>
      </w:r>
      <w:r>
        <w:tab/>
      </w:r>
      <w:r w:rsidR="00227C4C">
        <w:t>The analysis of the ratios are displayed with a lot of words and little use of colours for users to quickly identify if the ratio is healthy or unhealthy.</w:t>
      </w:r>
    </w:p>
    <w:p w:rsidR="000A4612" w:rsidRDefault="000A4612" w:rsidP="000A4612">
      <w:pPr>
        <w:ind w:left="720"/>
      </w:pPr>
      <w:r w:rsidRPr="00477C50">
        <w:rPr>
          <w:b/>
        </w:rPr>
        <w:t>Solution:</w:t>
      </w:r>
      <w:r w:rsidRPr="00477C50">
        <w:rPr>
          <w:b/>
        </w:rPr>
        <w:tab/>
      </w:r>
      <w:r w:rsidR="00227C4C">
        <w:t xml:space="preserve">Include </w:t>
      </w:r>
      <w:proofErr w:type="spellStart"/>
      <w:r w:rsidR="00227C4C">
        <w:t>color</w:t>
      </w:r>
      <w:proofErr w:type="spellEnd"/>
      <w:r w:rsidR="00227C4C">
        <w:t xml:space="preserve"> coding for unhealthy and healthy ratios</w:t>
      </w:r>
    </w:p>
    <w:p w:rsidR="00227C4C" w:rsidRDefault="00227C4C" w:rsidP="000A4612">
      <w:pPr>
        <w:ind w:left="720"/>
      </w:pPr>
    </w:p>
    <w:p w:rsidR="00BE6F01" w:rsidRPr="00477C50" w:rsidRDefault="00BE6F01" w:rsidP="00BE6F0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Income and Expense values displayed on the same pie chart</w:t>
      </w:r>
    </w:p>
    <w:p w:rsidR="00BE6F01" w:rsidRDefault="00BE6F01" w:rsidP="00BE6F01">
      <w:pPr>
        <w:spacing w:line="240" w:lineRule="auto"/>
        <w:ind w:firstLine="720"/>
      </w:pPr>
      <w:r w:rsidRPr="00477C50">
        <w:rPr>
          <w:b/>
        </w:rPr>
        <w:t>Heuristic:</w:t>
      </w:r>
      <w:r>
        <w:t xml:space="preserve"> </w:t>
      </w:r>
      <w:r>
        <w:tab/>
        <w:t>2. Match between system and the real world</w:t>
      </w:r>
    </w:p>
    <w:p w:rsidR="00BE6F01" w:rsidRDefault="00BE6F01" w:rsidP="00BE6F01">
      <w:pPr>
        <w:spacing w:line="240" w:lineRule="auto"/>
        <w:ind w:firstLine="720"/>
      </w:pPr>
      <w:r w:rsidRPr="00477C50">
        <w:rPr>
          <w:b/>
        </w:rPr>
        <w:t>Severity:</w:t>
      </w:r>
      <w:r>
        <w:t xml:space="preserve"> </w:t>
      </w:r>
      <w:r>
        <w:tab/>
        <w:t>3 = Major usability problem</w:t>
      </w:r>
    </w:p>
    <w:p w:rsidR="00BE6F01" w:rsidRDefault="00BE6F01" w:rsidP="00BE6F01">
      <w:pPr>
        <w:ind w:left="720"/>
      </w:pPr>
      <w:r w:rsidRPr="00477C50">
        <w:rPr>
          <w:b/>
        </w:rPr>
        <w:t>Description</w:t>
      </w:r>
      <w:r>
        <w:t xml:space="preserve">: </w:t>
      </w:r>
      <w:r>
        <w:tab/>
        <w:t xml:space="preserve">The values from income and expenses are displayed on the same chart when it shouldn’t be so since income is a positive </w:t>
      </w:r>
      <w:proofErr w:type="spellStart"/>
      <w:r>
        <w:t>cashflow</w:t>
      </w:r>
      <w:proofErr w:type="spellEnd"/>
      <w:r>
        <w:t xml:space="preserve"> while expenses is negative </w:t>
      </w:r>
      <w:proofErr w:type="spellStart"/>
      <w:r>
        <w:t>cashflow</w:t>
      </w:r>
      <w:proofErr w:type="spellEnd"/>
      <w:r>
        <w:t>.</w:t>
      </w:r>
    </w:p>
    <w:p w:rsidR="00BE6F01" w:rsidRDefault="00BE6F01" w:rsidP="00BE6F01">
      <w:pPr>
        <w:ind w:left="720"/>
      </w:pPr>
      <w:r w:rsidRPr="00477C50">
        <w:rPr>
          <w:b/>
        </w:rPr>
        <w:t>Solution:</w:t>
      </w:r>
      <w:r w:rsidRPr="00477C50">
        <w:rPr>
          <w:b/>
        </w:rPr>
        <w:tab/>
      </w:r>
      <w:r>
        <w:t>Separate income and expense visualization</w:t>
      </w:r>
    </w:p>
    <w:p w:rsidR="00BE6F01" w:rsidRDefault="00BE6F01" w:rsidP="00BE6F01">
      <w:pPr>
        <w:ind w:left="720"/>
      </w:pPr>
    </w:p>
    <w:p w:rsidR="00E51AE6" w:rsidRPr="00477C50" w:rsidRDefault="00E51AE6" w:rsidP="00E51AE6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Not clear where to go to update milestones</w:t>
      </w:r>
    </w:p>
    <w:p w:rsidR="00E51AE6" w:rsidRDefault="00E51AE6" w:rsidP="00E51AE6">
      <w:pPr>
        <w:spacing w:line="240" w:lineRule="auto"/>
        <w:ind w:firstLine="720"/>
      </w:pPr>
      <w:r w:rsidRPr="00477C50">
        <w:rPr>
          <w:b/>
        </w:rPr>
        <w:t>Heuristic:</w:t>
      </w:r>
      <w:r>
        <w:t xml:space="preserve"> </w:t>
      </w:r>
      <w:r>
        <w:tab/>
        <w:t>2. Match between system and the real world</w:t>
      </w:r>
    </w:p>
    <w:p w:rsidR="00E51AE6" w:rsidRDefault="00E51AE6" w:rsidP="00E51AE6">
      <w:pPr>
        <w:spacing w:line="240" w:lineRule="auto"/>
        <w:ind w:firstLine="720"/>
      </w:pPr>
      <w:r w:rsidRPr="00477C50">
        <w:rPr>
          <w:b/>
        </w:rPr>
        <w:t>Severity:</w:t>
      </w:r>
      <w:r>
        <w:t xml:space="preserve"> </w:t>
      </w:r>
      <w:r>
        <w:tab/>
        <w:t>3 = Major usability problem</w:t>
      </w:r>
    </w:p>
    <w:p w:rsidR="00E51AE6" w:rsidRDefault="00E51AE6" w:rsidP="00E51AE6">
      <w:pPr>
        <w:ind w:left="720"/>
      </w:pPr>
      <w:r w:rsidRPr="00477C50">
        <w:rPr>
          <w:b/>
        </w:rPr>
        <w:t>Description</w:t>
      </w:r>
      <w:r>
        <w:t xml:space="preserve">: </w:t>
      </w:r>
      <w:r>
        <w:tab/>
        <w:t xml:space="preserve">Took a while for me to realise that the pencil button was actually to let me update my milestone. I thought it was to edit the details. </w:t>
      </w:r>
    </w:p>
    <w:p w:rsidR="00E51AE6" w:rsidRDefault="00E51AE6" w:rsidP="00E51AE6">
      <w:pPr>
        <w:ind w:left="720"/>
      </w:pPr>
      <w:r w:rsidRPr="00477C50">
        <w:rPr>
          <w:b/>
        </w:rPr>
        <w:t>Solution:</w:t>
      </w:r>
      <w:r w:rsidRPr="00477C50">
        <w:rPr>
          <w:b/>
        </w:rPr>
        <w:tab/>
      </w:r>
      <w:r>
        <w:t>Have a separate button to clearly indicate to users where they can go to update their milestones progress.</w:t>
      </w:r>
    </w:p>
    <w:p w:rsidR="00E51AE6" w:rsidRDefault="00E51AE6" w:rsidP="00E51AE6">
      <w:pPr>
        <w:ind w:left="720"/>
      </w:pPr>
    </w:p>
    <w:p w:rsidR="00E51AE6" w:rsidRPr="00477C50" w:rsidRDefault="00E51AE6" w:rsidP="00E51AE6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Too many words on update milestones page</w:t>
      </w:r>
    </w:p>
    <w:p w:rsidR="00E51AE6" w:rsidRDefault="00E51AE6" w:rsidP="00E51AE6">
      <w:pPr>
        <w:spacing w:line="240" w:lineRule="auto"/>
        <w:ind w:firstLine="720"/>
      </w:pPr>
      <w:r w:rsidRPr="00477C50">
        <w:rPr>
          <w:b/>
        </w:rPr>
        <w:t>Heuristic:</w:t>
      </w:r>
      <w:r>
        <w:t xml:space="preserve"> </w:t>
      </w:r>
      <w:r>
        <w:tab/>
        <w:t>8. Aesthetic and minimalist design</w:t>
      </w:r>
    </w:p>
    <w:p w:rsidR="00E51AE6" w:rsidRDefault="00E51AE6" w:rsidP="00E51AE6">
      <w:pPr>
        <w:spacing w:line="240" w:lineRule="auto"/>
        <w:ind w:firstLine="720"/>
      </w:pPr>
      <w:r w:rsidRPr="00477C50">
        <w:rPr>
          <w:b/>
        </w:rPr>
        <w:t>Severity:</w:t>
      </w:r>
      <w:r>
        <w:t xml:space="preserve"> </w:t>
      </w:r>
      <w:r>
        <w:tab/>
        <w:t>1 = Cosmetic problem only</w:t>
      </w:r>
    </w:p>
    <w:p w:rsidR="00E51AE6" w:rsidRDefault="00E51AE6" w:rsidP="00E51AE6">
      <w:pPr>
        <w:ind w:left="720"/>
      </w:pPr>
      <w:r w:rsidRPr="00477C50">
        <w:rPr>
          <w:b/>
        </w:rPr>
        <w:t>Description</w:t>
      </w:r>
      <w:r>
        <w:t xml:space="preserve">: </w:t>
      </w:r>
      <w:r>
        <w:tab/>
      </w:r>
      <w:r w:rsidR="00265BD7">
        <w:t>Nice to show progress of milestone through progress bar. However, other information such as the number of months left for a milestone and how much to save per month can be shown visually rather than in a whole sentence.</w:t>
      </w:r>
      <w:r>
        <w:t xml:space="preserve"> </w:t>
      </w:r>
    </w:p>
    <w:p w:rsidR="0000149C" w:rsidRDefault="00E51AE6" w:rsidP="0000149C">
      <w:pPr>
        <w:ind w:left="720"/>
      </w:pPr>
      <w:r w:rsidRPr="00477C50">
        <w:rPr>
          <w:b/>
        </w:rPr>
        <w:t>Solution:</w:t>
      </w:r>
      <w:r w:rsidRPr="00477C50">
        <w:rPr>
          <w:b/>
        </w:rPr>
        <w:tab/>
      </w:r>
      <w:r w:rsidR="00265BD7">
        <w:t>Use visualizations to display information on this page.</w:t>
      </w:r>
    </w:p>
    <w:p w:rsidR="0000149C" w:rsidRDefault="0000149C" w:rsidP="0000149C">
      <w:pPr>
        <w:ind w:left="720"/>
      </w:pPr>
    </w:p>
    <w:p w:rsidR="0000149C" w:rsidRDefault="0000149C" w:rsidP="0000149C">
      <w:pPr>
        <w:ind w:left="720"/>
      </w:pPr>
    </w:p>
    <w:p w:rsidR="0000149C" w:rsidRPr="0000149C" w:rsidRDefault="00AF33DB" w:rsidP="0000149C">
      <w:pPr>
        <w:pStyle w:val="ListParagraph"/>
        <w:numPr>
          <w:ilvl w:val="0"/>
          <w:numId w:val="6"/>
        </w:num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Loan Calculators lacking of visualization</w:t>
      </w:r>
    </w:p>
    <w:p w:rsidR="0000149C" w:rsidRDefault="0000149C" w:rsidP="0000149C">
      <w:pPr>
        <w:ind w:left="720"/>
      </w:pPr>
      <w:r w:rsidRPr="0000149C">
        <w:rPr>
          <w:b/>
        </w:rPr>
        <w:t>Heuristic:</w:t>
      </w:r>
      <w:r>
        <w:t xml:space="preserve"> </w:t>
      </w:r>
      <w:r>
        <w:tab/>
      </w:r>
      <w:r w:rsidR="0030033E">
        <w:t>6. Recognition rather than recall</w:t>
      </w:r>
    </w:p>
    <w:p w:rsidR="0000149C" w:rsidRDefault="0000149C" w:rsidP="0000149C">
      <w:pPr>
        <w:spacing w:line="240" w:lineRule="auto"/>
        <w:ind w:firstLine="720"/>
      </w:pPr>
      <w:r w:rsidRPr="00477C50">
        <w:rPr>
          <w:b/>
        </w:rPr>
        <w:t>Severity:</w:t>
      </w:r>
      <w:r>
        <w:t xml:space="preserve"> </w:t>
      </w:r>
      <w:r>
        <w:tab/>
        <w:t>1 = Cosmetic problem only</w:t>
      </w:r>
    </w:p>
    <w:p w:rsidR="0000149C" w:rsidRDefault="0000149C" w:rsidP="0000149C">
      <w:pPr>
        <w:ind w:left="720"/>
      </w:pPr>
      <w:r w:rsidRPr="00477C50">
        <w:rPr>
          <w:b/>
        </w:rPr>
        <w:t>Description</w:t>
      </w:r>
      <w:r>
        <w:t xml:space="preserve">: </w:t>
      </w:r>
      <w:r>
        <w:tab/>
      </w:r>
      <w:r w:rsidR="00AF33DB">
        <w:t>Results from calculators do not show any visualization once the calculation is done. It will allow users to easy recognize impacts from the calculators through charts.</w:t>
      </w:r>
      <w:r>
        <w:t xml:space="preserve"> </w:t>
      </w:r>
    </w:p>
    <w:p w:rsidR="0000149C" w:rsidRDefault="0000149C" w:rsidP="0000149C">
      <w:pPr>
        <w:ind w:left="720"/>
      </w:pPr>
      <w:r w:rsidRPr="00477C50">
        <w:rPr>
          <w:b/>
        </w:rPr>
        <w:t>Solution:</w:t>
      </w:r>
      <w:r w:rsidRPr="00477C50">
        <w:rPr>
          <w:b/>
        </w:rPr>
        <w:tab/>
      </w:r>
      <w:r>
        <w:t>Use visualizations to display information on this page.</w:t>
      </w:r>
    </w:p>
    <w:p w:rsidR="00227C4C" w:rsidRDefault="00227C4C" w:rsidP="0030033E"/>
    <w:sectPr w:rsidR="00227C4C">
      <w:footerReference w:type="default" r:id="rId7"/>
      <w:pgSz w:w="11906" w:h="16838"/>
      <w:pgMar w:top="720" w:right="66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0D" w:rsidRDefault="00560A0D">
      <w:pPr>
        <w:spacing w:line="240" w:lineRule="auto"/>
      </w:pPr>
      <w:r>
        <w:separator/>
      </w:r>
    </w:p>
  </w:endnote>
  <w:endnote w:type="continuationSeparator" w:id="0">
    <w:p w:rsidR="00560A0D" w:rsidRDefault="00560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5E" w:rsidRDefault="001272F5">
    <w:pPr>
      <w:jc w:val="right"/>
    </w:pPr>
    <w:r>
      <w:fldChar w:fldCharType="begin"/>
    </w:r>
    <w:r>
      <w:instrText>PAGE</w:instrText>
    </w:r>
    <w:r>
      <w:fldChar w:fldCharType="separate"/>
    </w:r>
    <w:r w:rsidR="007F20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0D" w:rsidRDefault="00560A0D">
      <w:pPr>
        <w:spacing w:line="240" w:lineRule="auto"/>
      </w:pPr>
      <w:r>
        <w:separator/>
      </w:r>
    </w:p>
  </w:footnote>
  <w:footnote w:type="continuationSeparator" w:id="0">
    <w:p w:rsidR="00560A0D" w:rsidRDefault="00560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6E31"/>
    <w:multiLevelType w:val="multilevel"/>
    <w:tmpl w:val="409C115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7975A12"/>
    <w:multiLevelType w:val="hybridMultilevel"/>
    <w:tmpl w:val="6BAC0C7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06BE"/>
    <w:multiLevelType w:val="multilevel"/>
    <w:tmpl w:val="8BE0A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3C11250"/>
    <w:multiLevelType w:val="hybridMultilevel"/>
    <w:tmpl w:val="81481CB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F16B13"/>
    <w:multiLevelType w:val="hybridMultilevel"/>
    <w:tmpl w:val="9448F82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7D33"/>
    <w:multiLevelType w:val="hybridMultilevel"/>
    <w:tmpl w:val="C06C60F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EF"/>
    <w:rsid w:val="0000149C"/>
    <w:rsid w:val="00006AE6"/>
    <w:rsid w:val="00007CA9"/>
    <w:rsid w:val="0001408A"/>
    <w:rsid w:val="000344E3"/>
    <w:rsid w:val="000348DD"/>
    <w:rsid w:val="00041A82"/>
    <w:rsid w:val="00041B17"/>
    <w:rsid w:val="00041F5A"/>
    <w:rsid w:val="000456B7"/>
    <w:rsid w:val="00045B87"/>
    <w:rsid w:val="000475D2"/>
    <w:rsid w:val="000506E3"/>
    <w:rsid w:val="000565C2"/>
    <w:rsid w:val="000610C1"/>
    <w:rsid w:val="00064CE6"/>
    <w:rsid w:val="0006686E"/>
    <w:rsid w:val="00067B7C"/>
    <w:rsid w:val="000713C5"/>
    <w:rsid w:val="0007518F"/>
    <w:rsid w:val="0008252E"/>
    <w:rsid w:val="00082E0A"/>
    <w:rsid w:val="00090EB7"/>
    <w:rsid w:val="0009113E"/>
    <w:rsid w:val="00094199"/>
    <w:rsid w:val="00095EC3"/>
    <w:rsid w:val="00097261"/>
    <w:rsid w:val="000A2DAA"/>
    <w:rsid w:val="000A2E53"/>
    <w:rsid w:val="000A43BB"/>
    <w:rsid w:val="000A4612"/>
    <w:rsid w:val="000A55C6"/>
    <w:rsid w:val="000A567C"/>
    <w:rsid w:val="000A5741"/>
    <w:rsid w:val="000B14BF"/>
    <w:rsid w:val="000B2AAE"/>
    <w:rsid w:val="000B38D4"/>
    <w:rsid w:val="000B6CC5"/>
    <w:rsid w:val="000C4F0A"/>
    <w:rsid w:val="000D5F53"/>
    <w:rsid w:val="000D7C77"/>
    <w:rsid w:val="000D7FE5"/>
    <w:rsid w:val="000E1394"/>
    <w:rsid w:val="000E4628"/>
    <w:rsid w:val="00102279"/>
    <w:rsid w:val="00104A84"/>
    <w:rsid w:val="00105E5F"/>
    <w:rsid w:val="00113DEC"/>
    <w:rsid w:val="0011763F"/>
    <w:rsid w:val="001234FC"/>
    <w:rsid w:val="001272F5"/>
    <w:rsid w:val="00132AD4"/>
    <w:rsid w:val="00156587"/>
    <w:rsid w:val="00157F28"/>
    <w:rsid w:val="00172C5F"/>
    <w:rsid w:val="00172D5C"/>
    <w:rsid w:val="00173150"/>
    <w:rsid w:val="00174A24"/>
    <w:rsid w:val="00177F1E"/>
    <w:rsid w:val="001859EB"/>
    <w:rsid w:val="00190E40"/>
    <w:rsid w:val="00192039"/>
    <w:rsid w:val="001A05FE"/>
    <w:rsid w:val="001B52D8"/>
    <w:rsid w:val="001C0047"/>
    <w:rsid w:val="001C3AED"/>
    <w:rsid w:val="001C5BB2"/>
    <w:rsid w:val="001D2032"/>
    <w:rsid w:val="001D502B"/>
    <w:rsid w:val="001E5993"/>
    <w:rsid w:val="001E7B3E"/>
    <w:rsid w:val="001F3C25"/>
    <w:rsid w:val="001F43EA"/>
    <w:rsid w:val="001F5F0C"/>
    <w:rsid w:val="00203731"/>
    <w:rsid w:val="00205E07"/>
    <w:rsid w:val="002077A6"/>
    <w:rsid w:val="00210E86"/>
    <w:rsid w:val="00227626"/>
    <w:rsid w:val="00227C4C"/>
    <w:rsid w:val="00232161"/>
    <w:rsid w:val="00242120"/>
    <w:rsid w:val="00244D71"/>
    <w:rsid w:val="00246AEA"/>
    <w:rsid w:val="0025561B"/>
    <w:rsid w:val="00255AF4"/>
    <w:rsid w:val="00255ED5"/>
    <w:rsid w:val="002571CC"/>
    <w:rsid w:val="0026029E"/>
    <w:rsid w:val="002615B2"/>
    <w:rsid w:val="0026219F"/>
    <w:rsid w:val="00265BD7"/>
    <w:rsid w:val="00266EA8"/>
    <w:rsid w:val="00276C68"/>
    <w:rsid w:val="0028413B"/>
    <w:rsid w:val="002843F3"/>
    <w:rsid w:val="00287C14"/>
    <w:rsid w:val="00291ABE"/>
    <w:rsid w:val="0029251E"/>
    <w:rsid w:val="00292CB9"/>
    <w:rsid w:val="00295182"/>
    <w:rsid w:val="0029545E"/>
    <w:rsid w:val="002A30CC"/>
    <w:rsid w:val="002A6019"/>
    <w:rsid w:val="002A675D"/>
    <w:rsid w:val="002B0FD1"/>
    <w:rsid w:val="002B2B50"/>
    <w:rsid w:val="002B36D3"/>
    <w:rsid w:val="002B681F"/>
    <w:rsid w:val="002C3B66"/>
    <w:rsid w:val="002E3732"/>
    <w:rsid w:val="0030033E"/>
    <w:rsid w:val="003040C1"/>
    <w:rsid w:val="0031235F"/>
    <w:rsid w:val="00316586"/>
    <w:rsid w:val="00316D66"/>
    <w:rsid w:val="00323501"/>
    <w:rsid w:val="003240A6"/>
    <w:rsid w:val="00325563"/>
    <w:rsid w:val="00332CD0"/>
    <w:rsid w:val="00336D1A"/>
    <w:rsid w:val="0033716A"/>
    <w:rsid w:val="0034265B"/>
    <w:rsid w:val="00351638"/>
    <w:rsid w:val="00362CEF"/>
    <w:rsid w:val="00364245"/>
    <w:rsid w:val="00366C22"/>
    <w:rsid w:val="00384A85"/>
    <w:rsid w:val="00387713"/>
    <w:rsid w:val="00391D52"/>
    <w:rsid w:val="003B237C"/>
    <w:rsid w:val="003B7F0C"/>
    <w:rsid w:val="003C068D"/>
    <w:rsid w:val="003C1B13"/>
    <w:rsid w:val="003C2C03"/>
    <w:rsid w:val="003C3E9D"/>
    <w:rsid w:val="003C4BEB"/>
    <w:rsid w:val="003C4DB3"/>
    <w:rsid w:val="003D545A"/>
    <w:rsid w:val="003F1273"/>
    <w:rsid w:val="00401600"/>
    <w:rsid w:val="00402D48"/>
    <w:rsid w:val="0040424B"/>
    <w:rsid w:val="00407FB8"/>
    <w:rsid w:val="004107E4"/>
    <w:rsid w:val="00415D75"/>
    <w:rsid w:val="004166F1"/>
    <w:rsid w:val="00424593"/>
    <w:rsid w:val="00432311"/>
    <w:rsid w:val="00434423"/>
    <w:rsid w:val="00435A3A"/>
    <w:rsid w:val="004448C7"/>
    <w:rsid w:val="00450DCA"/>
    <w:rsid w:val="00450F24"/>
    <w:rsid w:val="004521E9"/>
    <w:rsid w:val="004613A3"/>
    <w:rsid w:val="004615D8"/>
    <w:rsid w:val="00461A38"/>
    <w:rsid w:val="00472DB1"/>
    <w:rsid w:val="004771E0"/>
    <w:rsid w:val="00477C50"/>
    <w:rsid w:val="004806AB"/>
    <w:rsid w:val="0048162B"/>
    <w:rsid w:val="004835AA"/>
    <w:rsid w:val="004847A5"/>
    <w:rsid w:val="00484C9E"/>
    <w:rsid w:val="00487EE4"/>
    <w:rsid w:val="00494603"/>
    <w:rsid w:val="0049530C"/>
    <w:rsid w:val="00496082"/>
    <w:rsid w:val="00497C52"/>
    <w:rsid w:val="004A1C1D"/>
    <w:rsid w:val="004B60D6"/>
    <w:rsid w:val="004B66E1"/>
    <w:rsid w:val="004C0218"/>
    <w:rsid w:val="004D12A3"/>
    <w:rsid w:val="004D2BF3"/>
    <w:rsid w:val="004E5A80"/>
    <w:rsid w:val="004F0582"/>
    <w:rsid w:val="004F50AC"/>
    <w:rsid w:val="00503FFC"/>
    <w:rsid w:val="00504229"/>
    <w:rsid w:val="00511488"/>
    <w:rsid w:val="00515D28"/>
    <w:rsid w:val="00523E55"/>
    <w:rsid w:val="00524CE2"/>
    <w:rsid w:val="00531528"/>
    <w:rsid w:val="00534A78"/>
    <w:rsid w:val="00535D52"/>
    <w:rsid w:val="00536430"/>
    <w:rsid w:val="00537CC8"/>
    <w:rsid w:val="00540A18"/>
    <w:rsid w:val="005419BF"/>
    <w:rsid w:val="005509A6"/>
    <w:rsid w:val="00552E71"/>
    <w:rsid w:val="00556B1B"/>
    <w:rsid w:val="005578FF"/>
    <w:rsid w:val="00560A0D"/>
    <w:rsid w:val="00562BEA"/>
    <w:rsid w:val="00574D65"/>
    <w:rsid w:val="005837DC"/>
    <w:rsid w:val="00586FAD"/>
    <w:rsid w:val="00593CFE"/>
    <w:rsid w:val="005A1E61"/>
    <w:rsid w:val="005A383D"/>
    <w:rsid w:val="005B090F"/>
    <w:rsid w:val="005B14EC"/>
    <w:rsid w:val="005C1F16"/>
    <w:rsid w:val="005C4FFE"/>
    <w:rsid w:val="005C6004"/>
    <w:rsid w:val="005D28F5"/>
    <w:rsid w:val="005D4726"/>
    <w:rsid w:val="005D5DA7"/>
    <w:rsid w:val="005E17DC"/>
    <w:rsid w:val="006078CD"/>
    <w:rsid w:val="00612077"/>
    <w:rsid w:val="00616CB5"/>
    <w:rsid w:val="00617735"/>
    <w:rsid w:val="00620E38"/>
    <w:rsid w:val="006253D5"/>
    <w:rsid w:val="00631197"/>
    <w:rsid w:val="00640EBC"/>
    <w:rsid w:val="00644E2E"/>
    <w:rsid w:val="006452F7"/>
    <w:rsid w:val="00646FC5"/>
    <w:rsid w:val="00650E38"/>
    <w:rsid w:val="00656B53"/>
    <w:rsid w:val="00661E3A"/>
    <w:rsid w:val="00662BA4"/>
    <w:rsid w:val="0066663D"/>
    <w:rsid w:val="00673D78"/>
    <w:rsid w:val="0067624E"/>
    <w:rsid w:val="006776FD"/>
    <w:rsid w:val="0068296E"/>
    <w:rsid w:val="00683636"/>
    <w:rsid w:val="00686F8B"/>
    <w:rsid w:val="006952F7"/>
    <w:rsid w:val="006A5EE9"/>
    <w:rsid w:val="006B7BF0"/>
    <w:rsid w:val="006E1191"/>
    <w:rsid w:val="006E56F5"/>
    <w:rsid w:val="006F0CDC"/>
    <w:rsid w:val="00705F08"/>
    <w:rsid w:val="00723A8F"/>
    <w:rsid w:val="0073230B"/>
    <w:rsid w:val="007606FD"/>
    <w:rsid w:val="00787EBF"/>
    <w:rsid w:val="00791CA7"/>
    <w:rsid w:val="0079285B"/>
    <w:rsid w:val="007968DF"/>
    <w:rsid w:val="007B053E"/>
    <w:rsid w:val="007B1A5C"/>
    <w:rsid w:val="007B1DF6"/>
    <w:rsid w:val="007B33CD"/>
    <w:rsid w:val="007B505D"/>
    <w:rsid w:val="007B62C5"/>
    <w:rsid w:val="007D1B85"/>
    <w:rsid w:val="007D73C6"/>
    <w:rsid w:val="007E6CF2"/>
    <w:rsid w:val="007E6DB1"/>
    <w:rsid w:val="007E72F4"/>
    <w:rsid w:val="007F20A8"/>
    <w:rsid w:val="0080102D"/>
    <w:rsid w:val="00806BFD"/>
    <w:rsid w:val="0081014D"/>
    <w:rsid w:val="00813437"/>
    <w:rsid w:val="0081677E"/>
    <w:rsid w:val="008174D5"/>
    <w:rsid w:val="00821BFA"/>
    <w:rsid w:val="00821F24"/>
    <w:rsid w:val="008341B0"/>
    <w:rsid w:val="00836055"/>
    <w:rsid w:val="008466DB"/>
    <w:rsid w:val="00847929"/>
    <w:rsid w:val="00857FEA"/>
    <w:rsid w:val="00861B17"/>
    <w:rsid w:val="00866FAB"/>
    <w:rsid w:val="00870211"/>
    <w:rsid w:val="0087062E"/>
    <w:rsid w:val="00875153"/>
    <w:rsid w:val="00875413"/>
    <w:rsid w:val="00880622"/>
    <w:rsid w:val="00893C44"/>
    <w:rsid w:val="008B4E79"/>
    <w:rsid w:val="008C1C1F"/>
    <w:rsid w:val="008C39D8"/>
    <w:rsid w:val="008C446D"/>
    <w:rsid w:val="008D1BFA"/>
    <w:rsid w:val="008D1E9C"/>
    <w:rsid w:val="008D4527"/>
    <w:rsid w:val="008D5DC6"/>
    <w:rsid w:val="008E021A"/>
    <w:rsid w:val="008E3634"/>
    <w:rsid w:val="008E7D9D"/>
    <w:rsid w:val="00907342"/>
    <w:rsid w:val="009145AD"/>
    <w:rsid w:val="00921C3B"/>
    <w:rsid w:val="00922557"/>
    <w:rsid w:val="00923CEF"/>
    <w:rsid w:val="00934C7E"/>
    <w:rsid w:val="00935370"/>
    <w:rsid w:val="009470B6"/>
    <w:rsid w:val="0095269A"/>
    <w:rsid w:val="00953F51"/>
    <w:rsid w:val="00955182"/>
    <w:rsid w:val="00963613"/>
    <w:rsid w:val="00971F43"/>
    <w:rsid w:val="00976FB6"/>
    <w:rsid w:val="009807E4"/>
    <w:rsid w:val="00990E3B"/>
    <w:rsid w:val="00990F83"/>
    <w:rsid w:val="00994380"/>
    <w:rsid w:val="009945DA"/>
    <w:rsid w:val="009955EA"/>
    <w:rsid w:val="009B0BCA"/>
    <w:rsid w:val="009B0F81"/>
    <w:rsid w:val="009C3509"/>
    <w:rsid w:val="009C5EF0"/>
    <w:rsid w:val="009D24F0"/>
    <w:rsid w:val="009D3B95"/>
    <w:rsid w:val="009D7063"/>
    <w:rsid w:val="009E57ED"/>
    <w:rsid w:val="009E6822"/>
    <w:rsid w:val="009F0CD3"/>
    <w:rsid w:val="009F347F"/>
    <w:rsid w:val="00A007F7"/>
    <w:rsid w:val="00A01EA8"/>
    <w:rsid w:val="00A038C8"/>
    <w:rsid w:val="00A05199"/>
    <w:rsid w:val="00A07D38"/>
    <w:rsid w:val="00A10C1D"/>
    <w:rsid w:val="00A11112"/>
    <w:rsid w:val="00A13A3E"/>
    <w:rsid w:val="00A14AFB"/>
    <w:rsid w:val="00A264C5"/>
    <w:rsid w:val="00A3422C"/>
    <w:rsid w:val="00A3644B"/>
    <w:rsid w:val="00A36999"/>
    <w:rsid w:val="00A448A5"/>
    <w:rsid w:val="00A46E68"/>
    <w:rsid w:val="00A5745F"/>
    <w:rsid w:val="00A60E54"/>
    <w:rsid w:val="00A70118"/>
    <w:rsid w:val="00A75640"/>
    <w:rsid w:val="00A8457E"/>
    <w:rsid w:val="00A86582"/>
    <w:rsid w:val="00A86C9C"/>
    <w:rsid w:val="00A96809"/>
    <w:rsid w:val="00A96987"/>
    <w:rsid w:val="00A97561"/>
    <w:rsid w:val="00A97E19"/>
    <w:rsid w:val="00AA0373"/>
    <w:rsid w:val="00AA78F8"/>
    <w:rsid w:val="00AB0863"/>
    <w:rsid w:val="00AB2CD9"/>
    <w:rsid w:val="00AB42A2"/>
    <w:rsid w:val="00AB61A0"/>
    <w:rsid w:val="00AC1325"/>
    <w:rsid w:val="00AD540A"/>
    <w:rsid w:val="00AD6742"/>
    <w:rsid w:val="00AE002E"/>
    <w:rsid w:val="00AE0A34"/>
    <w:rsid w:val="00AE4338"/>
    <w:rsid w:val="00AE5F06"/>
    <w:rsid w:val="00AE7432"/>
    <w:rsid w:val="00AF0130"/>
    <w:rsid w:val="00AF33DB"/>
    <w:rsid w:val="00AF760C"/>
    <w:rsid w:val="00B0166D"/>
    <w:rsid w:val="00B0465C"/>
    <w:rsid w:val="00B147B8"/>
    <w:rsid w:val="00B1637E"/>
    <w:rsid w:val="00B26373"/>
    <w:rsid w:val="00B30959"/>
    <w:rsid w:val="00B31231"/>
    <w:rsid w:val="00B34425"/>
    <w:rsid w:val="00B34FED"/>
    <w:rsid w:val="00B367F5"/>
    <w:rsid w:val="00B40768"/>
    <w:rsid w:val="00B45D6B"/>
    <w:rsid w:val="00B5260B"/>
    <w:rsid w:val="00B56788"/>
    <w:rsid w:val="00B57427"/>
    <w:rsid w:val="00B647A9"/>
    <w:rsid w:val="00B72588"/>
    <w:rsid w:val="00B76651"/>
    <w:rsid w:val="00B82A4C"/>
    <w:rsid w:val="00B9126E"/>
    <w:rsid w:val="00B92CF0"/>
    <w:rsid w:val="00B92F42"/>
    <w:rsid w:val="00BA16AD"/>
    <w:rsid w:val="00BA34CE"/>
    <w:rsid w:val="00BA356F"/>
    <w:rsid w:val="00BA4BA1"/>
    <w:rsid w:val="00BA5F73"/>
    <w:rsid w:val="00BA6EEC"/>
    <w:rsid w:val="00BC4EEC"/>
    <w:rsid w:val="00BD63A3"/>
    <w:rsid w:val="00BE0116"/>
    <w:rsid w:val="00BE15AA"/>
    <w:rsid w:val="00BE1D64"/>
    <w:rsid w:val="00BE6EB9"/>
    <w:rsid w:val="00BE6F01"/>
    <w:rsid w:val="00C05470"/>
    <w:rsid w:val="00C06E60"/>
    <w:rsid w:val="00C13FEE"/>
    <w:rsid w:val="00C1463B"/>
    <w:rsid w:val="00C166AD"/>
    <w:rsid w:val="00C315EF"/>
    <w:rsid w:val="00C338AE"/>
    <w:rsid w:val="00C40234"/>
    <w:rsid w:val="00C46F86"/>
    <w:rsid w:val="00C47560"/>
    <w:rsid w:val="00C50E07"/>
    <w:rsid w:val="00C56E20"/>
    <w:rsid w:val="00C6739F"/>
    <w:rsid w:val="00C842A2"/>
    <w:rsid w:val="00C861D7"/>
    <w:rsid w:val="00C86FCC"/>
    <w:rsid w:val="00C901A0"/>
    <w:rsid w:val="00C91934"/>
    <w:rsid w:val="00C94C25"/>
    <w:rsid w:val="00C956AC"/>
    <w:rsid w:val="00CA7926"/>
    <w:rsid w:val="00CB52FC"/>
    <w:rsid w:val="00CB6E89"/>
    <w:rsid w:val="00CC3867"/>
    <w:rsid w:val="00CC6334"/>
    <w:rsid w:val="00CD7FFB"/>
    <w:rsid w:val="00CF6776"/>
    <w:rsid w:val="00D01037"/>
    <w:rsid w:val="00D06B1E"/>
    <w:rsid w:val="00D07A83"/>
    <w:rsid w:val="00D22BFD"/>
    <w:rsid w:val="00D22CDB"/>
    <w:rsid w:val="00D35CCB"/>
    <w:rsid w:val="00D44F11"/>
    <w:rsid w:val="00D46D00"/>
    <w:rsid w:val="00D56BFB"/>
    <w:rsid w:val="00D65A96"/>
    <w:rsid w:val="00D705D1"/>
    <w:rsid w:val="00D80D32"/>
    <w:rsid w:val="00D81A42"/>
    <w:rsid w:val="00D83AF7"/>
    <w:rsid w:val="00D95568"/>
    <w:rsid w:val="00D96EC6"/>
    <w:rsid w:val="00DA141A"/>
    <w:rsid w:val="00DA71E0"/>
    <w:rsid w:val="00DB32BD"/>
    <w:rsid w:val="00DB584F"/>
    <w:rsid w:val="00DC5ADF"/>
    <w:rsid w:val="00DD02A9"/>
    <w:rsid w:val="00DD0482"/>
    <w:rsid w:val="00DD204A"/>
    <w:rsid w:val="00DD6FB0"/>
    <w:rsid w:val="00DE01DD"/>
    <w:rsid w:val="00DE32F4"/>
    <w:rsid w:val="00DF6B12"/>
    <w:rsid w:val="00E02541"/>
    <w:rsid w:val="00E05FE7"/>
    <w:rsid w:val="00E06C4B"/>
    <w:rsid w:val="00E07F5A"/>
    <w:rsid w:val="00E22B3F"/>
    <w:rsid w:val="00E2456A"/>
    <w:rsid w:val="00E319F9"/>
    <w:rsid w:val="00E3581A"/>
    <w:rsid w:val="00E37CA3"/>
    <w:rsid w:val="00E51AE6"/>
    <w:rsid w:val="00E54B69"/>
    <w:rsid w:val="00E55C1A"/>
    <w:rsid w:val="00E61410"/>
    <w:rsid w:val="00E62FE4"/>
    <w:rsid w:val="00E6657F"/>
    <w:rsid w:val="00E711CB"/>
    <w:rsid w:val="00E730A5"/>
    <w:rsid w:val="00E74FF4"/>
    <w:rsid w:val="00E81E05"/>
    <w:rsid w:val="00E82BDC"/>
    <w:rsid w:val="00E84EA3"/>
    <w:rsid w:val="00E84F68"/>
    <w:rsid w:val="00E854B9"/>
    <w:rsid w:val="00E94070"/>
    <w:rsid w:val="00E95EB8"/>
    <w:rsid w:val="00E97624"/>
    <w:rsid w:val="00EA0ABA"/>
    <w:rsid w:val="00EA0F49"/>
    <w:rsid w:val="00EA67A2"/>
    <w:rsid w:val="00EA77AE"/>
    <w:rsid w:val="00EB475A"/>
    <w:rsid w:val="00EB5128"/>
    <w:rsid w:val="00EC343F"/>
    <w:rsid w:val="00ED494C"/>
    <w:rsid w:val="00EE363B"/>
    <w:rsid w:val="00EE5577"/>
    <w:rsid w:val="00EF371B"/>
    <w:rsid w:val="00EF373D"/>
    <w:rsid w:val="00F045B9"/>
    <w:rsid w:val="00F101AF"/>
    <w:rsid w:val="00F114B5"/>
    <w:rsid w:val="00F11CC5"/>
    <w:rsid w:val="00F1652F"/>
    <w:rsid w:val="00F20D28"/>
    <w:rsid w:val="00F27E85"/>
    <w:rsid w:val="00F34623"/>
    <w:rsid w:val="00F36E6D"/>
    <w:rsid w:val="00F37C37"/>
    <w:rsid w:val="00F42EFA"/>
    <w:rsid w:val="00F45769"/>
    <w:rsid w:val="00F4702F"/>
    <w:rsid w:val="00F50CFA"/>
    <w:rsid w:val="00F51C41"/>
    <w:rsid w:val="00F536DC"/>
    <w:rsid w:val="00F5505B"/>
    <w:rsid w:val="00F601E8"/>
    <w:rsid w:val="00F70CF2"/>
    <w:rsid w:val="00F75F03"/>
    <w:rsid w:val="00F7716A"/>
    <w:rsid w:val="00F84D62"/>
    <w:rsid w:val="00F954CB"/>
    <w:rsid w:val="00F97991"/>
    <w:rsid w:val="00F97BE9"/>
    <w:rsid w:val="00FA06EB"/>
    <w:rsid w:val="00FA6B80"/>
    <w:rsid w:val="00FB1977"/>
    <w:rsid w:val="00FB39A3"/>
    <w:rsid w:val="00FB51C4"/>
    <w:rsid w:val="00FC3516"/>
    <w:rsid w:val="00FC3CB6"/>
    <w:rsid w:val="00FC54FB"/>
    <w:rsid w:val="00FC6512"/>
    <w:rsid w:val="00FC77B3"/>
    <w:rsid w:val="00FD05CC"/>
    <w:rsid w:val="00FD191A"/>
    <w:rsid w:val="00FD4173"/>
    <w:rsid w:val="00FE23E7"/>
    <w:rsid w:val="00FE3632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9A8BF-343C-44D9-B9D8-4EA975C5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581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rsid w:val="00E3581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rsid w:val="00E3581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81A"/>
    <w:rPr>
      <w:rFonts w:ascii="Trebuchet MS" w:eastAsia="Trebuchet MS" w:hAnsi="Trebuchet MS" w:cs="Trebuchet MS"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E3581A"/>
    <w:rPr>
      <w:rFonts w:ascii="Trebuchet MS" w:eastAsia="Trebuchet MS" w:hAnsi="Trebuchet MS" w:cs="Trebuchet MS"/>
      <w:b/>
      <w:color w:val="000000"/>
      <w:sz w:val="26"/>
      <w:szCs w:val="20"/>
    </w:rPr>
  </w:style>
  <w:style w:type="paragraph" w:styleId="ListParagraph">
    <w:name w:val="List Paragraph"/>
    <w:basedOn w:val="Normal"/>
    <w:uiPriority w:val="34"/>
    <w:qFormat/>
    <w:rsid w:val="00477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7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 Chen</dc:creator>
  <cp:keywords/>
  <dc:description/>
  <cp:lastModifiedBy>Shiqi Chen</cp:lastModifiedBy>
  <cp:revision>23</cp:revision>
  <dcterms:created xsi:type="dcterms:W3CDTF">2015-08-17T02:27:00Z</dcterms:created>
  <dcterms:modified xsi:type="dcterms:W3CDTF">2015-09-15T06:08:00Z</dcterms:modified>
</cp:coreProperties>
</file>