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348A0" w14:textId="77777777" w:rsidR="00F42581" w:rsidRPr="001577F2" w:rsidRDefault="0089591D">
      <w:pPr>
        <w:rPr>
          <w:b/>
        </w:rPr>
      </w:pPr>
      <w:r>
        <w:rPr>
          <w:b/>
          <w:sz w:val="32"/>
        </w:rPr>
        <w:t>Supervisor</w:t>
      </w:r>
      <w:r w:rsidR="001577F2" w:rsidRPr="001577F2">
        <w:rPr>
          <w:b/>
          <w:sz w:val="32"/>
        </w:rPr>
        <w:t xml:space="preserve"> Meeting Minutes</w:t>
      </w:r>
    </w:p>
    <w:p w14:paraId="5156107E" w14:textId="77777777" w:rsidR="001577F2" w:rsidRDefault="001577F2"/>
    <w:p w14:paraId="6DC3A10A" w14:textId="77777777" w:rsidR="001577F2" w:rsidRDefault="001577F2">
      <w:r>
        <w:t xml:space="preserve">Date: </w:t>
      </w:r>
      <w:r w:rsidR="004D2B57">
        <w:t>12 February 2015</w:t>
      </w:r>
    </w:p>
    <w:p w14:paraId="0505F2B9" w14:textId="77777777" w:rsidR="001577F2" w:rsidRDefault="001577F2">
      <w:r>
        <w:t xml:space="preserve">Time: </w:t>
      </w:r>
      <w:r w:rsidR="004D2B57">
        <w:t>4.30pm</w:t>
      </w:r>
    </w:p>
    <w:p w14:paraId="503D60DF" w14:textId="77777777" w:rsidR="001577F2" w:rsidRDefault="001577F2">
      <w:r>
        <w:t xml:space="preserve">Attendees: </w:t>
      </w:r>
      <w:r w:rsidR="005739DB">
        <w:t xml:space="preserve">Prof. </w:t>
      </w:r>
      <w:proofErr w:type="spellStart"/>
      <w:r w:rsidR="005739DB">
        <w:t>Kam</w:t>
      </w:r>
      <w:proofErr w:type="spellEnd"/>
      <w:r w:rsidR="005739DB">
        <w:t xml:space="preserve"> Tin </w:t>
      </w:r>
      <w:proofErr w:type="spellStart"/>
      <w:r w:rsidR="005739DB">
        <w:t>Seong</w:t>
      </w:r>
      <w:proofErr w:type="spellEnd"/>
      <w:r w:rsidR="005739DB">
        <w:t xml:space="preserve">, Benjamin Tan, </w:t>
      </w:r>
      <w:proofErr w:type="spellStart"/>
      <w:proofErr w:type="gramStart"/>
      <w:r w:rsidR="005739DB">
        <w:t>Zoey</w:t>
      </w:r>
      <w:proofErr w:type="spellEnd"/>
      <w:proofErr w:type="gramEnd"/>
      <w:r w:rsidR="005739DB">
        <w:t xml:space="preserve"> </w:t>
      </w:r>
      <w:proofErr w:type="spellStart"/>
      <w:r w:rsidR="005739DB">
        <w:t>Teo</w:t>
      </w:r>
      <w:proofErr w:type="spellEnd"/>
    </w:p>
    <w:p w14:paraId="5DBA37A8" w14:textId="77777777" w:rsidR="001577F2" w:rsidRDefault="001577F2"/>
    <w:tbl>
      <w:tblPr>
        <w:tblStyle w:val="TableGrid"/>
        <w:tblW w:w="9889" w:type="dxa"/>
        <w:tblLook w:val="04A0" w:firstRow="1" w:lastRow="0" w:firstColumn="1" w:lastColumn="0" w:noHBand="0" w:noVBand="1"/>
      </w:tblPr>
      <w:tblGrid>
        <w:gridCol w:w="9889"/>
      </w:tblGrid>
      <w:tr w:rsidR="00B653A4" w14:paraId="6B1AE6C0" w14:textId="77777777" w:rsidTr="00B653A4">
        <w:tc>
          <w:tcPr>
            <w:tcW w:w="9889" w:type="dxa"/>
          </w:tcPr>
          <w:p w14:paraId="4BF61068" w14:textId="77777777" w:rsidR="00B653A4" w:rsidRPr="001577F2" w:rsidRDefault="00B653A4">
            <w:pPr>
              <w:rPr>
                <w:b/>
              </w:rPr>
            </w:pPr>
            <w:r w:rsidRPr="001577F2">
              <w:rPr>
                <w:b/>
              </w:rPr>
              <w:t>Items Discussed</w:t>
            </w:r>
          </w:p>
        </w:tc>
      </w:tr>
      <w:tr w:rsidR="00B653A4" w14:paraId="36D76797" w14:textId="77777777" w:rsidTr="00B653A4">
        <w:tc>
          <w:tcPr>
            <w:tcW w:w="9889" w:type="dxa"/>
          </w:tcPr>
          <w:p w14:paraId="0213444C" w14:textId="77777777" w:rsidR="00B653A4" w:rsidRDefault="00B653A4">
            <w:r>
              <w:t>We shouldn’t just focus the visual application part, we need to do the whole process too, including looking at the data and deciding what would be better to display the data</w:t>
            </w:r>
          </w:p>
          <w:p w14:paraId="382FC47E" w14:textId="77777777" w:rsidR="00B653A4" w:rsidRDefault="00B653A4"/>
          <w:p w14:paraId="1B91E80D" w14:textId="77777777" w:rsidR="00B653A4" w:rsidRDefault="00B653A4">
            <w:r>
              <w:t xml:space="preserve">Read the articles put in the reference folder shared with Prof </w:t>
            </w:r>
            <w:proofErr w:type="spellStart"/>
            <w:r>
              <w:t>Kam</w:t>
            </w:r>
            <w:proofErr w:type="spellEnd"/>
          </w:p>
          <w:p w14:paraId="477FEFC6" w14:textId="77777777" w:rsidR="00B653A4" w:rsidRDefault="00B653A4"/>
          <w:p w14:paraId="121E497D" w14:textId="77777777" w:rsidR="00B653A4" w:rsidRDefault="00B653A4"/>
          <w:p w14:paraId="2EF5E99F" w14:textId="77777777" w:rsidR="00B653A4" w:rsidRPr="006F39AF" w:rsidRDefault="00B653A4">
            <w:pPr>
              <w:rPr>
                <w:b/>
              </w:rPr>
            </w:pPr>
            <w:r w:rsidRPr="006F39AF">
              <w:rPr>
                <w:b/>
              </w:rPr>
              <w:t>Architectural Perspective</w:t>
            </w:r>
          </w:p>
          <w:p w14:paraId="2B104EDB" w14:textId="77777777" w:rsidR="00B653A4" w:rsidRDefault="00B653A4">
            <w:r>
              <w:t>Space, time, data dimension</w:t>
            </w:r>
          </w:p>
          <w:p w14:paraId="2BADF616" w14:textId="77777777" w:rsidR="00B653A4" w:rsidRDefault="00B653A4"/>
          <w:p w14:paraId="4BC66B41" w14:textId="77777777" w:rsidR="00B653A4" w:rsidRDefault="00B653A4">
            <w:r>
              <w:t xml:space="preserve">Read up on cross-filter (in d3) </w:t>
            </w:r>
          </w:p>
          <w:p w14:paraId="160D7E79" w14:textId="77777777" w:rsidR="00B653A4" w:rsidRDefault="00B653A4" w:rsidP="004D2B57">
            <w:pPr>
              <w:pStyle w:val="ListParagraph"/>
              <w:numPr>
                <w:ilvl w:val="0"/>
                <w:numId w:val="2"/>
              </w:numPr>
            </w:pPr>
            <w:r>
              <w:t>Can reduce hard-coding of the columns</w:t>
            </w:r>
          </w:p>
          <w:p w14:paraId="1EB9A3FA" w14:textId="77777777" w:rsidR="00B653A4" w:rsidRDefault="00B653A4" w:rsidP="004D2B57">
            <w:pPr>
              <w:pStyle w:val="ListParagraph"/>
              <w:numPr>
                <w:ilvl w:val="0"/>
                <w:numId w:val="2"/>
              </w:numPr>
            </w:pPr>
            <w:r>
              <w:t>Makes it easier to work with the data</w:t>
            </w:r>
          </w:p>
          <w:p w14:paraId="52D47441" w14:textId="77777777" w:rsidR="00B653A4" w:rsidRDefault="00B653A4" w:rsidP="004D2B57">
            <w:pPr>
              <w:pStyle w:val="ListParagraph"/>
              <w:numPr>
                <w:ilvl w:val="0"/>
                <w:numId w:val="2"/>
              </w:numPr>
            </w:pPr>
            <w:r>
              <w:t>So you can group them, can have hierarchical data too</w:t>
            </w:r>
          </w:p>
          <w:p w14:paraId="3B7CB190" w14:textId="77777777" w:rsidR="00B653A4" w:rsidRDefault="00B653A4" w:rsidP="004D2B57">
            <w:pPr>
              <w:pStyle w:val="ListParagraph"/>
              <w:numPr>
                <w:ilvl w:val="0"/>
                <w:numId w:val="2"/>
              </w:numPr>
            </w:pPr>
            <w:r>
              <w:t xml:space="preserve">Now what we’re doing to the </w:t>
            </w:r>
            <w:proofErr w:type="spellStart"/>
            <w:r>
              <w:t>csv</w:t>
            </w:r>
            <w:proofErr w:type="spellEnd"/>
            <w:r>
              <w:t xml:space="preserve"> is right but we still need to send it through cross-filter</w:t>
            </w:r>
          </w:p>
          <w:p w14:paraId="39B4B3E2" w14:textId="77777777" w:rsidR="00B653A4" w:rsidRDefault="00B653A4" w:rsidP="004D2B57">
            <w:pPr>
              <w:pStyle w:val="ListParagraph"/>
              <w:numPr>
                <w:ilvl w:val="0"/>
                <w:numId w:val="2"/>
              </w:numPr>
            </w:pPr>
            <w:r>
              <w:t>Addresses the conventional of getting the data</w:t>
            </w:r>
          </w:p>
          <w:p w14:paraId="6465C562" w14:textId="77777777" w:rsidR="00B653A4" w:rsidRDefault="00B653A4" w:rsidP="004D2B57">
            <w:pPr>
              <w:pStyle w:val="ListParagraph"/>
              <w:numPr>
                <w:ilvl w:val="0"/>
                <w:numId w:val="2"/>
              </w:numPr>
            </w:pPr>
            <w:r>
              <w:t>Explain what is so different (use the flow chart in page 32 of the article)</w:t>
            </w:r>
          </w:p>
          <w:p w14:paraId="2F522A1A" w14:textId="77777777" w:rsidR="00B653A4" w:rsidRDefault="00B653A4">
            <w:r>
              <w:t xml:space="preserve">– </w:t>
            </w:r>
            <w:proofErr w:type="gramStart"/>
            <w:r>
              <w:t>it</w:t>
            </w:r>
            <w:proofErr w:type="gramEnd"/>
            <w:r>
              <w:t xml:space="preserve"> can form part of your web document and allow you to slice it into OLED form on the fly so that you can do the visual representation. (</w:t>
            </w:r>
            <w:proofErr w:type="gramStart"/>
            <w:r>
              <w:t>this</w:t>
            </w:r>
            <w:proofErr w:type="gramEnd"/>
            <w:r>
              <w:t xml:space="preserve"> is the data transformation part) </w:t>
            </w:r>
          </w:p>
          <w:p w14:paraId="7E25F7B1" w14:textId="77777777" w:rsidR="00B653A4" w:rsidRDefault="00B653A4" w:rsidP="004D2B57">
            <w:pPr>
              <w:pStyle w:val="ListParagraph"/>
              <w:numPr>
                <w:ilvl w:val="0"/>
                <w:numId w:val="1"/>
              </w:numPr>
            </w:pPr>
            <w:r>
              <w:t>Look at the architecture article given by prof</w:t>
            </w:r>
          </w:p>
          <w:p w14:paraId="119C2FC0" w14:textId="77777777" w:rsidR="00B653A4" w:rsidRDefault="00B653A4" w:rsidP="00AF45D8"/>
          <w:p w14:paraId="2FE08256" w14:textId="77777777" w:rsidR="00B653A4" w:rsidRDefault="00B653A4" w:rsidP="00AF45D8">
            <w:r>
              <w:t xml:space="preserve">Look at </w:t>
            </w:r>
            <w:hyperlink r:id="rId7" w:anchor="story=0" w:history="1">
              <w:r w:rsidRPr="009E1937">
                <w:rPr>
                  <w:rStyle w:val="Hyperlink"/>
                </w:rPr>
                <w:t>http://mitweb.itn.liu.se/GAV/euro/#story=0</w:t>
              </w:r>
            </w:hyperlink>
          </w:p>
          <w:p w14:paraId="52F4EFD0" w14:textId="77777777" w:rsidR="00B653A4" w:rsidRDefault="00B653A4" w:rsidP="00AF45D8">
            <w:r>
              <w:t xml:space="preserve">A dashboard we can look at how they make different charts interact with each other </w:t>
            </w:r>
          </w:p>
          <w:p w14:paraId="19A0DED9" w14:textId="77777777" w:rsidR="00B653A4" w:rsidRDefault="00B653A4" w:rsidP="00AF45D8"/>
          <w:p w14:paraId="4B91EDF8" w14:textId="77777777" w:rsidR="00B653A4" w:rsidRDefault="00B653A4" w:rsidP="00AF45D8">
            <w:r>
              <w:t>Our current flow is okay, like moving from the general point to more specific, but make sure that the users can still see what the context is (maybe we can use breadcrumbs to guide them)</w:t>
            </w:r>
          </w:p>
          <w:p w14:paraId="38631358" w14:textId="77777777" w:rsidR="00B653A4" w:rsidRDefault="00B653A4" w:rsidP="00AF45D8"/>
          <w:p w14:paraId="4BE9DF0D" w14:textId="77777777" w:rsidR="00B653A4" w:rsidRDefault="00B653A4" w:rsidP="00AF45D8">
            <w:r>
              <w:t>We can also consider using dc.js together with d3 (since they use the same data)</w:t>
            </w:r>
          </w:p>
          <w:p w14:paraId="661EC585" w14:textId="77777777" w:rsidR="00B653A4" w:rsidRDefault="00B653A4" w:rsidP="00AF45D8">
            <w:pPr>
              <w:pStyle w:val="ListParagraph"/>
              <w:numPr>
                <w:ilvl w:val="0"/>
                <w:numId w:val="1"/>
              </w:numPr>
            </w:pPr>
            <w:r>
              <w:t xml:space="preserve">DC integrates the data with the </w:t>
            </w:r>
            <w:proofErr w:type="spellStart"/>
            <w:r>
              <w:t>crossfilter</w:t>
            </w:r>
            <w:proofErr w:type="spellEnd"/>
            <w:r>
              <w:t xml:space="preserve"> already</w:t>
            </w:r>
          </w:p>
        </w:tc>
        <w:bookmarkStart w:id="0" w:name="_GoBack"/>
        <w:bookmarkEnd w:id="0"/>
      </w:tr>
      <w:tr w:rsidR="00B653A4" w14:paraId="1EE55AE2" w14:textId="77777777" w:rsidTr="00B653A4">
        <w:tc>
          <w:tcPr>
            <w:tcW w:w="9889" w:type="dxa"/>
          </w:tcPr>
          <w:p w14:paraId="00ADCE3F" w14:textId="77777777" w:rsidR="00B653A4" w:rsidRDefault="00B653A4">
            <w:r>
              <w:t xml:space="preserve">Midterm </w:t>
            </w:r>
          </w:p>
          <w:p w14:paraId="26CDF7D1" w14:textId="77777777" w:rsidR="00B653A4" w:rsidRDefault="00B653A4" w:rsidP="00AF45D8">
            <w:pPr>
              <w:pStyle w:val="ListParagraph"/>
              <w:numPr>
                <w:ilvl w:val="0"/>
                <w:numId w:val="1"/>
              </w:numPr>
            </w:pPr>
            <w:r>
              <w:t>Data preparation</w:t>
            </w:r>
          </w:p>
          <w:p w14:paraId="46A8D7DB" w14:textId="77777777" w:rsidR="00B653A4" w:rsidRDefault="00B653A4" w:rsidP="00AF45D8">
            <w:pPr>
              <w:pStyle w:val="ListParagraph"/>
              <w:numPr>
                <w:ilvl w:val="0"/>
                <w:numId w:val="1"/>
              </w:numPr>
            </w:pPr>
            <w:r>
              <w:t>Data cleaning</w:t>
            </w:r>
          </w:p>
          <w:p w14:paraId="566DC41C" w14:textId="77777777" w:rsidR="00B653A4" w:rsidRDefault="00B653A4" w:rsidP="00AF45D8">
            <w:pPr>
              <w:pStyle w:val="ListParagraph"/>
              <w:numPr>
                <w:ilvl w:val="0"/>
                <w:numId w:val="1"/>
              </w:numPr>
            </w:pPr>
            <w:r>
              <w:t xml:space="preserve">Data exploration (just maybe a simple one using </w:t>
            </w:r>
            <w:proofErr w:type="spellStart"/>
            <w:r>
              <w:t>qliksense</w:t>
            </w:r>
            <w:proofErr w:type="spellEnd"/>
            <w:r>
              <w:t xml:space="preserve"> or something to show your idea)</w:t>
            </w:r>
          </w:p>
          <w:p w14:paraId="4C095CB5" w14:textId="77777777" w:rsidR="00B653A4" w:rsidRDefault="00B653A4" w:rsidP="00AF45D8">
            <w:pPr>
              <w:pStyle w:val="ListParagraph"/>
              <w:numPr>
                <w:ilvl w:val="0"/>
                <w:numId w:val="1"/>
              </w:numPr>
            </w:pPr>
            <w:r>
              <w:t>Can show some idea that you are referring to – some pages, or just storyboard, or even a tableau one</w:t>
            </w:r>
          </w:p>
          <w:p w14:paraId="1E36733B" w14:textId="77777777" w:rsidR="00B653A4" w:rsidRDefault="00B653A4" w:rsidP="00AF45D8">
            <w:pPr>
              <w:pStyle w:val="ListParagraph"/>
              <w:numPr>
                <w:ilvl w:val="0"/>
                <w:numId w:val="1"/>
              </w:numPr>
            </w:pPr>
            <w:r>
              <w:t>If you have enough time, you can show off some of the earlier iterations (but not a must)</w:t>
            </w:r>
          </w:p>
          <w:p w14:paraId="29EF725B" w14:textId="77777777" w:rsidR="00B653A4" w:rsidRDefault="00B653A4" w:rsidP="00AF45D8">
            <w:pPr>
              <w:pStyle w:val="ListParagraph"/>
              <w:numPr>
                <w:ilvl w:val="0"/>
                <w:numId w:val="1"/>
              </w:numPr>
            </w:pPr>
            <w:r>
              <w:t>Explain the process properly. The process is more important rather than the visualization</w:t>
            </w:r>
          </w:p>
          <w:p w14:paraId="6202D151" w14:textId="77777777" w:rsidR="00B653A4" w:rsidRDefault="00B653A4" w:rsidP="00AF45D8">
            <w:pPr>
              <w:pStyle w:val="ListParagraph"/>
              <w:numPr>
                <w:ilvl w:val="0"/>
                <w:numId w:val="1"/>
              </w:numPr>
            </w:pPr>
            <w:r>
              <w:t>We need to let everyone see that we are still dealing with stats, not just creating an application (so emphasize on the analytics stuff that we are doing!)</w:t>
            </w:r>
          </w:p>
          <w:p w14:paraId="2124FC79" w14:textId="77777777" w:rsidR="00B653A4" w:rsidRDefault="00B653A4" w:rsidP="00AF45D8">
            <w:pPr>
              <w:pStyle w:val="ListParagraph"/>
              <w:numPr>
                <w:ilvl w:val="0"/>
                <w:numId w:val="1"/>
              </w:numPr>
            </w:pPr>
            <w:r>
              <w:t xml:space="preserve">Present insights that can only be seen through visualizations (storytelling) – text that </w:t>
            </w:r>
            <w:r>
              <w:lastRenderedPageBreak/>
              <w:t>helps the viewers understand like the key indicators (the clients will have to write it, our role is that can we create something that allows them to upload their text and then the users click on something, the text will show up, e.g. maybe on country basis) – but this is challenging, can do after we finish the first level of allowing them to understand the data – like the example they have a story control (look at Angular or something they might have such a library)</w:t>
            </w:r>
          </w:p>
          <w:p w14:paraId="22F684F3" w14:textId="77777777" w:rsidR="00B653A4" w:rsidRDefault="00B653A4" w:rsidP="007578E5"/>
          <w:p w14:paraId="665733B2" w14:textId="77777777" w:rsidR="00B653A4" w:rsidRDefault="00B653A4" w:rsidP="007578E5">
            <w:r>
              <w:t>We will need to let the clients understand the statistics behind it</w:t>
            </w:r>
          </w:p>
        </w:tc>
      </w:tr>
      <w:tr w:rsidR="00B653A4" w14:paraId="2C700CEC" w14:textId="77777777" w:rsidTr="00B653A4">
        <w:tc>
          <w:tcPr>
            <w:tcW w:w="9889" w:type="dxa"/>
          </w:tcPr>
          <w:p w14:paraId="5FDC4839" w14:textId="77777777" w:rsidR="00B653A4" w:rsidRDefault="00B653A4">
            <w:proofErr w:type="spellStart"/>
            <w:r>
              <w:lastRenderedPageBreak/>
              <w:t>Geovisualization</w:t>
            </w:r>
            <w:proofErr w:type="spellEnd"/>
            <w:r>
              <w:t xml:space="preserve"> example</w:t>
            </w:r>
          </w:p>
          <w:p w14:paraId="20CB8E6C" w14:textId="77777777" w:rsidR="00B653A4" w:rsidRDefault="00B653A4" w:rsidP="00FC02B2">
            <w:pPr>
              <w:pStyle w:val="ListParagraph"/>
              <w:numPr>
                <w:ilvl w:val="0"/>
                <w:numId w:val="1"/>
              </w:numPr>
            </w:pPr>
            <w:hyperlink r:id="rId8" w:history="1">
              <w:r w:rsidRPr="009E1937">
                <w:rPr>
                  <w:rStyle w:val="Hyperlink"/>
                </w:rPr>
                <w:t>http://bl.ocks.org/jasondavies/4091835</w:t>
              </w:r>
            </w:hyperlink>
          </w:p>
          <w:p w14:paraId="3C23854C" w14:textId="77777777" w:rsidR="00B653A4" w:rsidRDefault="00B653A4" w:rsidP="00FC02B2">
            <w:pPr>
              <w:pStyle w:val="ListParagraph"/>
              <w:numPr>
                <w:ilvl w:val="0"/>
                <w:numId w:val="1"/>
              </w:numPr>
            </w:pPr>
            <w:r>
              <w:t xml:space="preserve">Some countries may have null data, no </w:t>
            </w:r>
            <w:proofErr w:type="spellStart"/>
            <w:r>
              <w:t>colour</w:t>
            </w:r>
            <w:proofErr w:type="spellEnd"/>
            <w:r>
              <w:t xml:space="preserve"> for null</w:t>
            </w:r>
          </w:p>
          <w:p w14:paraId="39BD9A10" w14:textId="77777777" w:rsidR="00B653A4" w:rsidRDefault="00B653A4" w:rsidP="00693DD7"/>
          <w:p w14:paraId="39CC2F68" w14:textId="77777777" w:rsidR="00B653A4" w:rsidRDefault="00B653A4" w:rsidP="00693DD7">
            <w:r>
              <w:t>Cartogram</w:t>
            </w:r>
          </w:p>
          <w:p w14:paraId="69436938" w14:textId="77777777" w:rsidR="00B653A4" w:rsidRDefault="00B653A4" w:rsidP="00693DD7">
            <w:pPr>
              <w:pStyle w:val="ListParagraph"/>
              <w:numPr>
                <w:ilvl w:val="0"/>
                <w:numId w:val="1"/>
              </w:numPr>
            </w:pPr>
            <w:r>
              <w:t xml:space="preserve">Blowing up the size of the country in the </w:t>
            </w:r>
            <w:proofErr w:type="spellStart"/>
            <w:r>
              <w:t>choropleth</w:t>
            </w:r>
            <w:proofErr w:type="spellEnd"/>
            <w:r>
              <w:t xml:space="preserve"> map</w:t>
            </w:r>
          </w:p>
          <w:p w14:paraId="5A286B46" w14:textId="77777777" w:rsidR="00B653A4" w:rsidRDefault="00B653A4" w:rsidP="00693DD7">
            <w:pPr>
              <w:pStyle w:val="ListParagraph"/>
              <w:numPr>
                <w:ilvl w:val="0"/>
                <w:numId w:val="1"/>
              </w:numPr>
            </w:pPr>
            <w:hyperlink r:id="rId9" w:anchor="popest/2010" w:history="1">
              <w:r w:rsidRPr="009E1937">
                <w:rPr>
                  <w:rStyle w:val="Hyperlink"/>
                </w:rPr>
                <w:t>http://prag.ma/code/d3-cartogram/#popest/2010</w:t>
              </w:r>
            </w:hyperlink>
          </w:p>
          <w:p w14:paraId="5BA845C7" w14:textId="77777777" w:rsidR="00B653A4" w:rsidRDefault="00B653A4" w:rsidP="00693DD7">
            <w:pPr>
              <w:pStyle w:val="ListParagraph"/>
              <w:numPr>
                <w:ilvl w:val="0"/>
                <w:numId w:val="1"/>
              </w:numPr>
            </w:pPr>
            <w:r>
              <w:t xml:space="preserve">If we are scared that they are confused, they can toggle between a normal </w:t>
            </w:r>
            <w:proofErr w:type="spellStart"/>
            <w:r>
              <w:t>choropleth</w:t>
            </w:r>
            <w:proofErr w:type="spellEnd"/>
            <w:r>
              <w:t xml:space="preserve"> or a cartogram</w:t>
            </w:r>
          </w:p>
          <w:p w14:paraId="6189CBF7" w14:textId="77777777" w:rsidR="00B653A4" w:rsidRDefault="00B653A4" w:rsidP="00693DD7">
            <w:pPr>
              <w:pStyle w:val="ListParagraph"/>
              <w:numPr>
                <w:ilvl w:val="0"/>
                <w:numId w:val="1"/>
              </w:numPr>
            </w:pPr>
            <w:r>
              <w:t xml:space="preserve">Check out world development in cartogram (go </w:t>
            </w:r>
            <w:proofErr w:type="spellStart"/>
            <w:r>
              <w:t>google</w:t>
            </w:r>
            <w:proofErr w:type="spellEnd"/>
            <w:r>
              <w:t xml:space="preserve"> it)</w:t>
            </w:r>
          </w:p>
        </w:tc>
      </w:tr>
    </w:tbl>
    <w:p w14:paraId="61AC857C" w14:textId="77777777" w:rsidR="001577F2" w:rsidRDefault="001577F2"/>
    <w:p w14:paraId="3289D863" w14:textId="77777777" w:rsidR="001577F2" w:rsidRDefault="001577F2"/>
    <w:sectPr w:rsidR="001577F2" w:rsidSect="001577F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699"/>
    <w:multiLevelType w:val="hybridMultilevel"/>
    <w:tmpl w:val="C0B6BE1E"/>
    <w:lvl w:ilvl="0" w:tplc="C5EA3294">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38EB4CBE"/>
    <w:multiLevelType w:val="hybridMultilevel"/>
    <w:tmpl w:val="6F56B90E"/>
    <w:lvl w:ilvl="0" w:tplc="79AAE7F6">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F2"/>
    <w:rsid w:val="0000045D"/>
    <w:rsid w:val="001577F2"/>
    <w:rsid w:val="004D2B57"/>
    <w:rsid w:val="005739DB"/>
    <w:rsid w:val="00693DD7"/>
    <w:rsid w:val="006F39AF"/>
    <w:rsid w:val="007578E5"/>
    <w:rsid w:val="00850C20"/>
    <w:rsid w:val="0089591D"/>
    <w:rsid w:val="00AF45D8"/>
    <w:rsid w:val="00B653A4"/>
    <w:rsid w:val="00F42581"/>
    <w:rsid w:val="00FC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50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B57"/>
    <w:pPr>
      <w:ind w:left="720"/>
      <w:contextualSpacing/>
    </w:pPr>
  </w:style>
  <w:style w:type="character" w:styleId="Hyperlink">
    <w:name w:val="Hyperlink"/>
    <w:basedOn w:val="DefaultParagraphFont"/>
    <w:uiPriority w:val="99"/>
    <w:unhideWhenUsed/>
    <w:rsid w:val="00AF45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B57"/>
    <w:pPr>
      <w:ind w:left="720"/>
      <w:contextualSpacing/>
    </w:pPr>
  </w:style>
  <w:style w:type="character" w:styleId="Hyperlink">
    <w:name w:val="Hyperlink"/>
    <w:basedOn w:val="DefaultParagraphFont"/>
    <w:uiPriority w:val="99"/>
    <w:unhideWhenUsed/>
    <w:rsid w:val="00AF4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itweb.itn.liu.se/GAV/euro/" TargetMode="External"/><Relationship Id="rId8" Type="http://schemas.openxmlformats.org/officeDocument/2006/relationships/hyperlink" Target="http://bl.ocks.org/jasondavies/4091835" TargetMode="External"/><Relationship Id="rId9" Type="http://schemas.openxmlformats.org/officeDocument/2006/relationships/hyperlink" Target="http://prag.ma/code/d3-cartogr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2AE-0BF3-294A-AC09-54D7FC0F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7</cp:revision>
  <dcterms:created xsi:type="dcterms:W3CDTF">2015-02-12T08:57:00Z</dcterms:created>
  <dcterms:modified xsi:type="dcterms:W3CDTF">2015-02-23T06:27:00Z</dcterms:modified>
</cp:coreProperties>
</file>