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1656408022"/>
        <w:docPartObj>
          <w:docPartGallery w:val="Cover Pages"/>
          <w:docPartUnique/>
        </w:docPartObj>
      </w:sdtPr>
      <w:sdtEndPr>
        <w:rPr>
          <w:sz w:val="24"/>
        </w:rPr>
      </w:sdtEndPr>
      <w:sdtContent>
        <w:p w14:paraId="4CBB1E60" w14:textId="6927A7CD" w:rsidR="00DF6D1B" w:rsidRDefault="00DF6D1B" w:rsidP="00C9188D">
          <w:pPr>
            <w:jc w:val="both"/>
            <w:rPr>
              <w:sz w:val="12"/>
            </w:rPr>
          </w:pPr>
        </w:p>
        <w:p w14:paraId="41893599" w14:textId="1D2198EB" w:rsidR="00DF6D1B" w:rsidRDefault="003718ED" w:rsidP="00C9188D">
          <w:pPr>
            <w:pBdr>
              <w:left w:val="single" w:sz="24" w:space="4" w:color="8DB3E2" w:themeColor="text2" w:themeTint="66"/>
              <w:bottom w:val="single" w:sz="8" w:space="6" w:color="365F91" w:themeColor="accent1" w:themeShade="BF"/>
            </w:pBdr>
            <w:spacing w:after="60"/>
            <w:jc w:val="both"/>
            <w:rPr>
              <w:rFonts w:asciiTheme="majorHAnsi" w:eastAsiaTheme="majorEastAsia" w:hAnsiTheme="majorHAnsi" w:cstheme="majorBidi"/>
              <w:b/>
              <w:color w:val="365F91" w:themeColor="accent1" w:themeShade="BF"/>
              <w:sz w:val="48"/>
              <w:szCs w:val="48"/>
            </w:rPr>
          </w:pPr>
          <w:sdt>
            <w:sdtPr>
              <w:rPr>
                <w:rFonts w:asciiTheme="majorHAnsi" w:eastAsiaTheme="majorEastAsia" w:hAnsiTheme="majorHAnsi" w:cstheme="majorBidi"/>
                <w:b/>
                <w:color w:val="365F91" w:themeColor="accent1" w:themeShade="BF"/>
                <w:sz w:val="48"/>
                <w:szCs w:val="48"/>
              </w:rPr>
              <w:alias w:val="Title"/>
              <w:tag w:val=""/>
              <w:id w:val="1786233606"/>
              <w:dataBinding w:prefixMappings="xmlns:ns0='http://purl.org/dc/elements/1.1/' xmlns:ns1='http://schemas.openxmlformats.org/package/2006/metadata/core-properties' " w:xpath="/ns1:coreProperties[1]/ns0:title[1]" w:storeItemID="{6C3C8BC8-F283-45AE-878A-BAB7291924A1}"/>
              <w:text/>
            </w:sdtPr>
            <w:sdtContent>
              <w:r w:rsidR="003E62DA">
                <w:rPr>
                  <w:rFonts w:asciiTheme="majorHAnsi" w:eastAsiaTheme="majorEastAsia" w:hAnsiTheme="majorHAnsi" w:cstheme="majorBidi"/>
                  <w:b/>
                  <w:color w:val="365F91" w:themeColor="accent1" w:themeShade="BF"/>
                  <w:sz w:val="48"/>
                  <w:szCs w:val="48"/>
                  <w:lang w:val="en-SG"/>
                </w:rPr>
                <w:t>An analysis of Singapore student performance in the OECD Programme for International Student Assessment</w:t>
              </w:r>
            </w:sdtContent>
          </w:sdt>
        </w:p>
        <w:sdt>
          <w:sdtPr>
            <w:rPr>
              <w:rFonts w:asciiTheme="majorHAnsi" w:hAnsiTheme="majorHAnsi"/>
              <w:noProof/>
              <w:color w:val="365F91" w:themeColor="accent1" w:themeShade="BF"/>
              <w:sz w:val="36"/>
              <w:szCs w:val="32"/>
            </w:rPr>
            <w:alias w:val="Subtitle"/>
            <w:tag w:val="Subtitle"/>
            <w:id w:val="30555238"/>
            <w:text/>
          </w:sdtPr>
          <w:sdtContent>
            <w:p w14:paraId="47D9F790" w14:textId="25474149" w:rsidR="00DF6D1B" w:rsidRDefault="00DF6D1B" w:rsidP="00C9188D">
              <w:pPr>
                <w:pBdr>
                  <w:left w:val="single" w:sz="24" w:space="4" w:color="8DB3E2" w:themeColor="text2" w:themeTint="66"/>
                  <w:bottom w:val="single" w:sz="8" w:space="6" w:color="365F91" w:themeColor="accent1" w:themeShade="BF"/>
                </w:pBdr>
                <w:contextualSpacing/>
                <w:jc w:val="both"/>
                <w:rPr>
                  <w:rFonts w:asciiTheme="majorHAnsi" w:hAnsiTheme="majorHAnsi"/>
                  <w:noProof/>
                  <w:color w:val="365F91" w:themeColor="accent1" w:themeShade="BF"/>
                  <w:sz w:val="36"/>
                  <w:szCs w:val="32"/>
                </w:rPr>
              </w:pPr>
              <w:r>
                <w:rPr>
                  <w:rFonts w:asciiTheme="majorHAnsi" w:hAnsiTheme="majorHAnsi"/>
                  <w:noProof/>
                  <w:color w:val="365F91" w:themeColor="accent1" w:themeShade="BF"/>
                  <w:sz w:val="36"/>
                  <w:szCs w:val="32"/>
                </w:rPr>
                <w:t>Group 15</w:t>
              </w:r>
            </w:p>
          </w:sdtContent>
        </w:sdt>
        <w:p w14:paraId="7304E365" w14:textId="26CF8282" w:rsidR="00B1048F" w:rsidRDefault="003718ED" w:rsidP="00C9188D">
          <w:pPr>
            <w:pBdr>
              <w:left w:val="single" w:sz="24" w:space="4" w:color="D99594" w:themeColor="accent2" w:themeTint="99"/>
            </w:pBdr>
            <w:spacing w:before="120" w:after="120"/>
            <w:jc w:val="both"/>
            <w:rPr>
              <w:rFonts w:asciiTheme="majorHAnsi" w:hAnsiTheme="majorHAnsi"/>
              <w:noProof/>
              <w:color w:val="000000" w:themeColor="text1"/>
              <w:sz w:val="28"/>
            </w:rPr>
          </w:pPr>
          <w:sdt>
            <w:sdtPr>
              <w:rPr>
                <w:rFonts w:asciiTheme="majorHAnsi" w:hAnsiTheme="majorHAnsi"/>
                <w:noProof/>
                <w:color w:val="000000" w:themeColor="text1"/>
                <w:sz w:val="28"/>
              </w:rPr>
              <w:alias w:val="Author"/>
              <w:id w:val="30555239"/>
              <w:dataBinding w:prefixMappings="xmlns:ns0='http://purl.org/dc/elements/1.1/' xmlns:ns1='http://schemas.openxmlformats.org/package/2006/metadata/core-properties' " w:xpath="/ns1:coreProperties[1]/ns0:creator[1]" w:storeItemID="{6C3C8BC8-F283-45AE-878A-BAB7291924A1}"/>
              <w:text/>
            </w:sdtPr>
            <w:sdtContent>
              <w:r w:rsidR="00B1048F">
                <w:rPr>
                  <w:rFonts w:asciiTheme="majorHAnsi" w:hAnsiTheme="majorHAnsi"/>
                  <w:noProof/>
                  <w:color w:val="000000" w:themeColor="text1"/>
                  <w:sz w:val="28"/>
                </w:rPr>
                <w:t>Jin Hui Poh | Nguyen Le Hong Ngoc</w:t>
              </w:r>
            </w:sdtContent>
          </w:sdt>
          <w:r w:rsidR="00B1048F">
            <w:rPr>
              <w:rFonts w:asciiTheme="majorHAnsi" w:hAnsiTheme="majorHAnsi"/>
              <w:noProof/>
              <w:color w:val="000000" w:themeColor="text1"/>
              <w:sz w:val="28"/>
            </w:rPr>
            <w:t xml:space="preserve"> |</w:t>
          </w:r>
          <w:r w:rsidR="00DF6D1B">
            <w:rPr>
              <w:rFonts w:asciiTheme="majorHAnsi" w:hAnsiTheme="majorHAnsi"/>
              <w:noProof/>
              <w:color w:val="000000" w:themeColor="text1"/>
              <w:sz w:val="28"/>
            </w:rPr>
            <w:t xml:space="preserve"> </w:t>
          </w:r>
          <w:r w:rsidR="00B1048F">
            <w:rPr>
              <w:rFonts w:asciiTheme="majorHAnsi" w:hAnsiTheme="majorHAnsi"/>
              <w:noProof/>
              <w:color w:val="000000" w:themeColor="text1"/>
              <w:sz w:val="28"/>
            </w:rPr>
            <w:t>Zhao Yazhi</w:t>
          </w:r>
        </w:p>
        <w:p w14:paraId="2EF54817" w14:textId="44BC436F" w:rsidR="00DF6D1B" w:rsidRPr="00A02A4E" w:rsidRDefault="000763D1" w:rsidP="00C9188D">
          <w:pPr>
            <w:spacing w:before="4400" w:after="120"/>
            <w:jc w:val="both"/>
            <w:rPr>
              <w:rFonts w:asciiTheme="majorHAnsi" w:hAnsiTheme="majorHAnsi"/>
              <w:b/>
              <w:caps/>
              <w:color w:val="365F91" w:themeColor="accent1" w:themeShade="BF"/>
              <w:sz w:val="32"/>
              <w:szCs w:val="20"/>
            </w:rPr>
          </w:pPr>
          <w:r w:rsidRPr="00A02A4E">
            <w:rPr>
              <w:rFonts w:asciiTheme="majorHAnsi" w:hAnsiTheme="majorHAnsi"/>
              <w:b/>
              <w:caps/>
              <w:color w:val="365F91" w:themeColor="accent1" w:themeShade="BF"/>
              <w:sz w:val="32"/>
              <w:szCs w:val="20"/>
            </w:rPr>
            <w:t>Final report</w:t>
          </w:r>
        </w:p>
        <w:p w14:paraId="12DB58D9" w14:textId="77777777" w:rsidR="00DF6D1B" w:rsidRDefault="00DF6D1B" w:rsidP="00C9188D">
          <w:pPr>
            <w:jc w:val="both"/>
          </w:pPr>
        </w:p>
        <w:p w14:paraId="3A7F9D1C" w14:textId="13CAE108" w:rsidR="00DF6D1B" w:rsidRDefault="00DF6D1B" w:rsidP="00C9188D">
          <w:pPr>
            <w:jc w:val="both"/>
          </w:pPr>
          <w:r>
            <w:br w:type="page"/>
          </w:r>
        </w:p>
      </w:sdtContent>
    </w:sdt>
    <w:sdt>
      <w:sdtPr>
        <w:rPr>
          <w:rFonts w:asciiTheme="minorHAnsi" w:eastAsiaTheme="minorEastAsia" w:hAnsiTheme="minorHAnsi" w:cstheme="minorBidi"/>
          <w:b w:val="0"/>
          <w:bCs w:val="0"/>
          <w:color w:val="auto"/>
          <w:sz w:val="24"/>
          <w:szCs w:val="24"/>
        </w:rPr>
        <w:id w:val="-1002053120"/>
        <w:docPartObj>
          <w:docPartGallery w:val="Table of Contents"/>
          <w:docPartUnique/>
        </w:docPartObj>
      </w:sdtPr>
      <w:sdtEndPr>
        <w:rPr>
          <w:noProof/>
        </w:rPr>
      </w:sdtEndPr>
      <w:sdtContent>
        <w:p w14:paraId="0ACD11E6" w14:textId="73C19249" w:rsidR="00C9007D" w:rsidRDefault="00C9007D" w:rsidP="00C9188D">
          <w:pPr>
            <w:pStyle w:val="TOCHeading"/>
            <w:jc w:val="both"/>
          </w:pPr>
          <w:r>
            <w:t>Table of Contents</w:t>
          </w:r>
        </w:p>
        <w:p w14:paraId="00CE3EA6" w14:textId="77777777" w:rsidR="008E4F41" w:rsidRDefault="00C9007D" w:rsidP="00C9188D">
          <w:pPr>
            <w:pStyle w:val="TOC1"/>
            <w:tabs>
              <w:tab w:val="right" w:leader="dot" w:pos="9010"/>
            </w:tabs>
            <w:jc w:val="both"/>
            <w:rPr>
              <w:rFonts w:asciiTheme="minorHAnsi" w:hAnsiTheme="minorHAnsi"/>
              <w:b w:val="0"/>
              <w:noProof/>
              <w:color w:val="auto"/>
              <w:lang w:eastAsia="ja-JP"/>
            </w:rPr>
          </w:pPr>
          <w:r>
            <w:rPr>
              <w:b w:val="0"/>
            </w:rPr>
            <w:fldChar w:fldCharType="begin"/>
          </w:r>
          <w:r>
            <w:instrText xml:space="preserve"> TOC \o "1-3" \h \z \u </w:instrText>
          </w:r>
          <w:r>
            <w:rPr>
              <w:b w:val="0"/>
            </w:rPr>
            <w:fldChar w:fldCharType="separate"/>
          </w:r>
          <w:r w:rsidR="008E4F41">
            <w:rPr>
              <w:noProof/>
            </w:rPr>
            <w:t>Executive summary</w:t>
          </w:r>
          <w:r w:rsidR="008E4F41">
            <w:rPr>
              <w:noProof/>
            </w:rPr>
            <w:tab/>
          </w:r>
          <w:r w:rsidR="008E4F41">
            <w:rPr>
              <w:noProof/>
            </w:rPr>
            <w:fldChar w:fldCharType="begin"/>
          </w:r>
          <w:r w:rsidR="008E4F41">
            <w:rPr>
              <w:noProof/>
            </w:rPr>
            <w:instrText xml:space="preserve"> PAGEREF _Toc322479583 \h </w:instrText>
          </w:r>
          <w:r w:rsidR="008E4F41">
            <w:rPr>
              <w:noProof/>
            </w:rPr>
          </w:r>
          <w:r w:rsidR="008E4F41">
            <w:rPr>
              <w:noProof/>
            </w:rPr>
            <w:fldChar w:fldCharType="separate"/>
          </w:r>
          <w:r w:rsidR="008E4F41">
            <w:rPr>
              <w:noProof/>
            </w:rPr>
            <w:t>3</w:t>
          </w:r>
          <w:r w:rsidR="008E4F41">
            <w:rPr>
              <w:noProof/>
            </w:rPr>
            <w:fldChar w:fldCharType="end"/>
          </w:r>
        </w:p>
        <w:p w14:paraId="034615D0" w14:textId="77777777" w:rsidR="008E4F41" w:rsidRDefault="008E4F41" w:rsidP="00C9188D">
          <w:pPr>
            <w:pStyle w:val="TOC1"/>
            <w:tabs>
              <w:tab w:val="right" w:leader="dot" w:pos="9010"/>
            </w:tabs>
            <w:jc w:val="both"/>
            <w:rPr>
              <w:rFonts w:asciiTheme="minorHAnsi" w:hAnsiTheme="minorHAnsi"/>
              <w:b w:val="0"/>
              <w:noProof/>
              <w:color w:val="auto"/>
              <w:lang w:eastAsia="ja-JP"/>
            </w:rPr>
          </w:pPr>
          <w:r>
            <w:rPr>
              <w:noProof/>
            </w:rPr>
            <w:t>1. Introduction</w:t>
          </w:r>
          <w:r>
            <w:rPr>
              <w:noProof/>
            </w:rPr>
            <w:tab/>
          </w:r>
          <w:r>
            <w:rPr>
              <w:noProof/>
            </w:rPr>
            <w:fldChar w:fldCharType="begin"/>
          </w:r>
          <w:r>
            <w:rPr>
              <w:noProof/>
            </w:rPr>
            <w:instrText xml:space="preserve"> PAGEREF _Toc322479584 \h </w:instrText>
          </w:r>
          <w:r>
            <w:rPr>
              <w:noProof/>
            </w:rPr>
          </w:r>
          <w:r>
            <w:rPr>
              <w:noProof/>
            </w:rPr>
            <w:fldChar w:fldCharType="separate"/>
          </w:r>
          <w:r>
            <w:rPr>
              <w:noProof/>
            </w:rPr>
            <w:t>4</w:t>
          </w:r>
          <w:r>
            <w:rPr>
              <w:noProof/>
            </w:rPr>
            <w:fldChar w:fldCharType="end"/>
          </w:r>
        </w:p>
        <w:p w14:paraId="32BF862F" w14:textId="77777777" w:rsidR="008E4F41" w:rsidRDefault="008E4F41" w:rsidP="00C9188D">
          <w:pPr>
            <w:pStyle w:val="TOC2"/>
            <w:tabs>
              <w:tab w:val="right" w:leader="dot" w:pos="9010"/>
            </w:tabs>
            <w:jc w:val="both"/>
            <w:rPr>
              <w:noProof/>
              <w:sz w:val="24"/>
              <w:szCs w:val="24"/>
              <w:lang w:eastAsia="ja-JP"/>
            </w:rPr>
          </w:pPr>
          <w:r>
            <w:rPr>
              <w:noProof/>
            </w:rPr>
            <w:t>1.1. Business Problem</w:t>
          </w:r>
          <w:r>
            <w:rPr>
              <w:noProof/>
            </w:rPr>
            <w:tab/>
          </w:r>
          <w:r>
            <w:rPr>
              <w:noProof/>
            </w:rPr>
            <w:fldChar w:fldCharType="begin"/>
          </w:r>
          <w:r>
            <w:rPr>
              <w:noProof/>
            </w:rPr>
            <w:instrText xml:space="preserve"> PAGEREF _Toc322479585 \h </w:instrText>
          </w:r>
          <w:r>
            <w:rPr>
              <w:noProof/>
            </w:rPr>
          </w:r>
          <w:r>
            <w:rPr>
              <w:noProof/>
            </w:rPr>
            <w:fldChar w:fldCharType="separate"/>
          </w:r>
          <w:r>
            <w:rPr>
              <w:noProof/>
            </w:rPr>
            <w:t>4</w:t>
          </w:r>
          <w:r>
            <w:rPr>
              <w:noProof/>
            </w:rPr>
            <w:fldChar w:fldCharType="end"/>
          </w:r>
        </w:p>
        <w:p w14:paraId="788B9232" w14:textId="77777777" w:rsidR="008E4F41" w:rsidRDefault="008E4F41" w:rsidP="00C9188D">
          <w:pPr>
            <w:pStyle w:val="TOC2"/>
            <w:tabs>
              <w:tab w:val="right" w:leader="dot" w:pos="9010"/>
            </w:tabs>
            <w:jc w:val="both"/>
            <w:rPr>
              <w:noProof/>
              <w:sz w:val="24"/>
              <w:szCs w:val="24"/>
              <w:lang w:eastAsia="ja-JP"/>
            </w:rPr>
          </w:pPr>
          <w:r>
            <w:rPr>
              <w:noProof/>
            </w:rPr>
            <w:t>1.2. Introduction of PISA</w:t>
          </w:r>
          <w:r>
            <w:rPr>
              <w:noProof/>
            </w:rPr>
            <w:tab/>
          </w:r>
          <w:r>
            <w:rPr>
              <w:noProof/>
            </w:rPr>
            <w:fldChar w:fldCharType="begin"/>
          </w:r>
          <w:r>
            <w:rPr>
              <w:noProof/>
            </w:rPr>
            <w:instrText xml:space="preserve"> PAGEREF _Toc322479586 \h </w:instrText>
          </w:r>
          <w:r>
            <w:rPr>
              <w:noProof/>
            </w:rPr>
          </w:r>
          <w:r>
            <w:rPr>
              <w:noProof/>
            </w:rPr>
            <w:fldChar w:fldCharType="separate"/>
          </w:r>
          <w:r>
            <w:rPr>
              <w:noProof/>
            </w:rPr>
            <w:t>4</w:t>
          </w:r>
          <w:r>
            <w:rPr>
              <w:noProof/>
            </w:rPr>
            <w:fldChar w:fldCharType="end"/>
          </w:r>
        </w:p>
        <w:p w14:paraId="1D7486E8" w14:textId="77777777" w:rsidR="008E4F41" w:rsidRDefault="008E4F41" w:rsidP="00C9188D">
          <w:pPr>
            <w:pStyle w:val="TOC1"/>
            <w:tabs>
              <w:tab w:val="right" w:leader="dot" w:pos="9010"/>
            </w:tabs>
            <w:jc w:val="both"/>
            <w:rPr>
              <w:rFonts w:asciiTheme="minorHAnsi" w:hAnsiTheme="minorHAnsi"/>
              <w:b w:val="0"/>
              <w:noProof/>
              <w:color w:val="auto"/>
              <w:lang w:eastAsia="ja-JP"/>
            </w:rPr>
          </w:pPr>
          <w:r>
            <w:rPr>
              <w:noProof/>
            </w:rPr>
            <w:t>2. Project Overview</w:t>
          </w:r>
          <w:r>
            <w:rPr>
              <w:noProof/>
            </w:rPr>
            <w:tab/>
          </w:r>
          <w:r>
            <w:rPr>
              <w:noProof/>
            </w:rPr>
            <w:fldChar w:fldCharType="begin"/>
          </w:r>
          <w:r>
            <w:rPr>
              <w:noProof/>
            </w:rPr>
            <w:instrText xml:space="preserve"> PAGEREF _Toc322479587 \h </w:instrText>
          </w:r>
          <w:r>
            <w:rPr>
              <w:noProof/>
            </w:rPr>
          </w:r>
          <w:r>
            <w:rPr>
              <w:noProof/>
            </w:rPr>
            <w:fldChar w:fldCharType="separate"/>
          </w:r>
          <w:r>
            <w:rPr>
              <w:noProof/>
            </w:rPr>
            <w:t>4</w:t>
          </w:r>
          <w:r>
            <w:rPr>
              <w:noProof/>
            </w:rPr>
            <w:fldChar w:fldCharType="end"/>
          </w:r>
        </w:p>
        <w:p w14:paraId="1A684262" w14:textId="77777777" w:rsidR="008E4F41" w:rsidRDefault="008E4F41" w:rsidP="00C9188D">
          <w:pPr>
            <w:pStyle w:val="TOC2"/>
            <w:tabs>
              <w:tab w:val="right" w:leader="dot" w:pos="9010"/>
            </w:tabs>
            <w:jc w:val="both"/>
            <w:rPr>
              <w:noProof/>
              <w:sz w:val="24"/>
              <w:szCs w:val="24"/>
              <w:lang w:eastAsia="ja-JP"/>
            </w:rPr>
          </w:pPr>
          <w:r>
            <w:rPr>
              <w:noProof/>
            </w:rPr>
            <w:t>2.1 Project motivation</w:t>
          </w:r>
          <w:r>
            <w:rPr>
              <w:noProof/>
            </w:rPr>
            <w:tab/>
          </w:r>
          <w:r>
            <w:rPr>
              <w:noProof/>
            </w:rPr>
            <w:fldChar w:fldCharType="begin"/>
          </w:r>
          <w:r>
            <w:rPr>
              <w:noProof/>
            </w:rPr>
            <w:instrText xml:space="preserve"> PAGEREF _Toc322479588 \h </w:instrText>
          </w:r>
          <w:r>
            <w:rPr>
              <w:noProof/>
            </w:rPr>
          </w:r>
          <w:r>
            <w:rPr>
              <w:noProof/>
            </w:rPr>
            <w:fldChar w:fldCharType="separate"/>
          </w:r>
          <w:r>
            <w:rPr>
              <w:noProof/>
            </w:rPr>
            <w:t>4</w:t>
          </w:r>
          <w:r>
            <w:rPr>
              <w:noProof/>
            </w:rPr>
            <w:fldChar w:fldCharType="end"/>
          </w:r>
        </w:p>
        <w:p w14:paraId="2CC763BF" w14:textId="77777777" w:rsidR="008E4F41" w:rsidRDefault="008E4F41" w:rsidP="00C9188D">
          <w:pPr>
            <w:pStyle w:val="TOC2"/>
            <w:tabs>
              <w:tab w:val="right" w:leader="dot" w:pos="9010"/>
            </w:tabs>
            <w:jc w:val="both"/>
            <w:rPr>
              <w:noProof/>
              <w:sz w:val="24"/>
              <w:szCs w:val="24"/>
              <w:lang w:eastAsia="ja-JP"/>
            </w:rPr>
          </w:pPr>
          <w:r>
            <w:rPr>
              <w:noProof/>
            </w:rPr>
            <w:t>2.2 Scope of work</w:t>
          </w:r>
          <w:r>
            <w:rPr>
              <w:noProof/>
            </w:rPr>
            <w:tab/>
          </w:r>
          <w:r>
            <w:rPr>
              <w:noProof/>
            </w:rPr>
            <w:fldChar w:fldCharType="begin"/>
          </w:r>
          <w:r>
            <w:rPr>
              <w:noProof/>
            </w:rPr>
            <w:instrText xml:space="preserve"> PAGEREF _Toc322479589 \h </w:instrText>
          </w:r>
          <w:r>
            <w:rPr>
              <w:noProof/>
            </w:rPr>
          </w:r>
          <w:r>
            <w:rPr>
              <w:noProof/>
            </w:rPr>
            <w:fldChar w:fldCharType="separate"/>
          </w:r>
          <w:r>
            <w:rPr>
              <w:noProof/>
            </w:rPr>
            <w:t>5</w:t>
          </w:r>
          <w:r>
            <w:rPr>
              <w:noProof/>
            </w:rPr>
            <w:fldChar w:fldCharType="end"/>
          </w:r>
        </w:p>
        <w:p w14:paraId="784A6E6D" w14:textId="77777777" w:rsidR="008E4F41" w:rsidRDefault="008E4F41" w:rsidP="00C9188D">
          <w:pPr>
            <w:pStyle w:val="TOC2"/>
            <w:tabs>
              <w:tab w:val="right" w:leader="dot" w:pos="9010"/>
            </w:tabs>
            <w:jc w:val="both"/>
            <w:rPr>
              <w:noProof/>
              <w:sz w:val="24"/>
              <w:szCs w:val="24"/>
              <w:lang w:eastAsia="ja-JP"/>
            </w:rPr>
          </w:pPr>
          <w:r>
            <w:rPr>
              <w:noProof/>
            </w:rPr>
            <w:t>2.3 Business objectives &amp; Analytical problems</w:t>
          </w:r>
          <w:r>
            <w:rPr>
              <w:noProof/>
            </w:rPr>
            <w:tab/>
          </w:r>
          <w:r>
            <w:rPr>
              <w:noProof/>
            </w:rPr>
            <w:fldChar w:fldCharType="begin"/>
          </w:r>
          <w:r>
            <w:rPr>
              <w:noProof/>
            </w:rPr>
            <w:instrText xml:space="preserve"> PAGEREF _Toc322479590 \h </w:instrText>
          </w:r>
          <w:r>
            <w:rPr>
              <w:noProof/>
            </w:rPr>
          </w:r>
          <w:r>
            <w:rPr>
              <w:noProof/>
            </w:rPr>
            <w:fldChar w:fldCharType="separate"/>
          </w:r>
          <w:r>
            <w:rPr>
              <w:noProof/>
            </w:rPr>
            <w:t>5</w:t>
          </w:r>
          <w:r>
            <w:rPr>
              <w:noProof/>
            </w:rPr>
            <w:fldChar w:fldCharType="end"/>
          </w:r>
        </w:p>
        <w:p w14:paraId="5A7B35D8" w14:textId="77777777" w:rsidR="008E4F41" w:rsidRDefault="008E4F41" w:rsidP="00C9188D">
          <w:pPr>
            <w:pStyle w:val="TOC3"/>
            <w:tabs>
              <w:tab w:val="right" w:leader="dot" w:pos="9010"/>
            </w:tabs>
            <w:jc w:val="both"/>
            <w:rPr>
              <w:i w:val="0"/>
              <w:noProof/>
              <w:sz w:val="24"/>
              <w:szCs w:val="24"/>
              <w:lang w:eastAsia="ja-JP"/>
            </w:rPr>
          </w:pPr>
          <w:r>
            <w:rPr>
              <w:noProof/>
            </w:rPr>
            <w:t>2.3.1 Business Objectives</w:t>
          </w:r>
          <w:r>
            <w:rPr>
              <w:noProof/>
            </w:rPr>
            <w:tab/>
          </w:r>
          <w:r>
            <w:rPr>
              <w:noProof/>
            </w:rPr>
            <w:fldChar w:fldCharType="begin"/>
          </w:r>
          <w:r>
            <w:rPr>
              <w:noProof/>
            </w:rPr>
            <w:instrText xml:space="preserve"> PAGEREF _Toc322479591 \h </w:instrText>
          </w:r>
          <w:r>
            <w:rPr>
              <w:noProof/>
            </w:rPr>
          </w:r>
          <w:r>
            <w:rPr>
              <w:noProof/>
            </w:rPr>
            <w:fldChar w:fldCharType="separate"/>
          </w:r>
          <w:r>
            <w:rPr>
              <w:noProof/>
            </w:rPr>
            <w:t>5</w:t>
          </w:r>
          <w:r>
            <w:rPr>
              <w:noProof/>
            </w:rPr>
            <w:fldChar w:fldCharType="end"/>
          </w:r>
        </w:p>
        <w:p w14:paraId="43CD8F30" w14:textId="77777777" w:rsidR="008E4F41" w:rsidRDefault="008E4F41" w:rsidP="00C9188D">
          <w:pPr>
            <w:pStyle w:val="TOC3"/>
            <w:tabs>
              <w:tab w:val="right" w:leader="dot" w:pos="9010"/>
            </w:tabs>
            <w:jc w:val="both"/>
            <w:rPr>
              <w:i w:val="0"/>
              <w:noProof/>
              <w:sz w:val="24"/>
              <w:szCs w:val="24"/>
              <w:lang w:eastAsia="ja-JP"/>
            </w:rPr>
          </w:pPr>
          <w:r>
            <w:rPr>
              <w:noProof/>
            </w:rPr>
            <w:t>2.3.2 Analytical Problems</w:t>
          </w:r>
          <w:r>
            <w:rPr>
              <w:noProof/>
            </w:rPr>
            <w:tab/>
          </w:r>
          <w:r>
            <w:rPr>
              <w:noProof/>
            </w:rPr>
            <w:fldChar w:fldCharType="begin"/>
          </w:r>
          <w:r>
            <w:rPr>
              <w:noProof/>
            </w:rPr>
            <w:instrText xml:space="preserve"> PAGEREF _Toc322479592 \h </w:instrText>
          </w:r>
          <w:r>
            <w:rPr>
              <w:noProof/>
            </w:rPr>
          </w:r>
          <w:r>
            <w:rPr>
              <w:noProof/>
            </w:rPr>
            <w:fldChar w:fldCharType="separate"/>
          </w:r>
          <w:r>
            <w:rPr>
              <w:noProof/>
            </w:rPr>
            <w:t>5</w:t>
          </w:r>
          <w:r>
            <w:rPr>
              <w:noProof/>
            </w:rPr>
            <w:fldChar w:fldCharType="end"/>
          </w:r>
        </w:p>
        <w:p w14:paraId="3FFAF79C" w14:textId="77777777" w:rsidR="008E4F41" w:rsidRDefault="008E4F41" w:rsidP="00C9188D">
          <w:pPr>
            <w:pStyle w:val="TOC1"/>
            <w:tabs>
              <w:tab w:val="right" w:leader="dot" w:pos="9010"/>
            </w:tabs>
            <w:jc w:val="both"/>
            <w:rPr>
              <w:rFonts w:asciiTheme="minorHAnsi" w:hAnsiTheme="minorHAnsi"/>
              <w:b w:val="0"/>
              <w:noProof/>
              <w:color w:val="auto"/>
              <w:lang w:eastAsia="ja-JP"/>
            </w:rPr>
          </w:pPr>
          <w:r>
            <w:rPr>
              <w:noProof/>
            </w:rPr>
            <w:t>3. Dataset</w:t>
          </w:r>
          <w:r>
            <w:rPr>
              <w:noProof/>
            </w:rPr>
            <w:tab/>
          </w:r>
          <w:r>
            <w:rPr>
              <w:noProof/>
            </w:rPr>
            <w:fldChar w:fldCharType="begin"/>
          </w:r>
          <w:r>
            <w:rPr>
              <w:noProof/>
            </w:rPr>
            <w:instrText xml:space="preserve"> PAGEREF _Toc322479593 \h </w:instrText>
          </w:r>
          <w:r>
            <w:rPr>
              <w:noProof/>
            </w:rPr>
          </w:r>
          <w:r>
            <w:rPr>
              <w:noProof/>
            </w:rPr>
            <w:fldChar w:fldCharType="separate"/>
          </w:r>
          <w:r>
            <w:rPr>
              <w:noProof/>
            </w:rPr>
            <w:t>6</w:t>
          </w:r>
          <w:r>
            <w:rPr>
              <w:noProof/>
            </w:rPr>
            <w:fldChar w:fldCharType="end"/>
          </w:r>
        </w:p>
        <w:p w14:paraId="19F9E6FA" w14:textId="77777777" w:rsidR="008E4F41" w:rsidRDefault="008E4F41" w:rsidP="00C9188D">
          <w:pPr>
            <w:pStyle w:val="TOC2"/>
            <w:tabs>
              <w:tab w:val="right" w:leader="dot" w:pos="9010"/>
            </w:tabs>
            <w:jc w:val="both"/>
            <w:rPr>
              <w:noProof/>
              <w:sz w:val="24"/>
              <w:szCs w:val="24"/>
              <w:lang w:eastAsia="ja-JP"/>
            </w:rPr>
          </w:pPr>
          <w:r>
            <w:rPr>
              <w:noProof/>
            </w:rPr>
            <w:t>3.1 Data retrieval</w:t>
          </w:r>
          <w:r>
            <w:rPr>
              <w:noProof/>
            </w:rPr>
            <w:tab/>
          </w:r>
          <w:r>
            <w:rPr>
              <w:noProof/>
            </w:rPr>
            <w:fldChar w:fldCharType="begin"/>
          </w:r>
          <w:r>
            <w:rPr>
              <w:noProof/>
            </w:rPr>
            <w:instrText xml:space="preserve"> PAGEREF _Toc322479594 \h </w:instrText>
          </w:r>
          <w:r>
            <w:rPr>
              <w:noProof/>
            </w:rPr>
          </w:r>
          <w:r>
            <w:rPr>
              <w:noProof/>
            </w:rPr>
            <w:fldChar w:fldCharType="separate"/>
          </w:r>
          <w:r>
            <w:rPr>
              <w:noProof/>
            </w:rPr>
            <w:t>6</w:t>
          </w:r>
          <w:r>
            <w:rPr>
              <w:noProof/>
            </w:rPr>
            <w:fldChar w:fldCharType="end"/>
          </w:r>
        </w:p>
        <w:p w14:paraId="231ECD5A" w14:textId="77777777" w:rsidR="008E4F41" w:rsidRDefault="008E4F41" w:rsidP="00C9188D">
          <w:pPr>
            <w:pStyle w:val="TOC2"/>
            <w:tabs>
              <w:tab w:val="right" w:leader="dot" w:pos="9010"/>
            </w:tabs>
            <w:jc w:val="both"/>
            <w:rPr>
              <w:noProof/>
              <w:sz w:val="24"/>
              <w:szCs w:val="24"/>
              <w:lang w:eastAsia="ja-JP"/>
            </w:rPr>
          </w:pPr>
          <w:r>
            <w:rPr>
              <w:noProof/>
            </w:rPr>
            <w:t>3.2 Data extraction</w:t>
          </w:r>
          <w:r>
            <w:rPr>
              <w:noProof/>
            </w:rPr>
            <w:tab/>
          </w:r>
          <w:r>
            <w:rPr>
              <w:noProof/>
            </w:rPr>
            <w:fldChar w:fldCharType="begin"/>
          </w:r>
          <w:r>
            <w:rPr>
              <w:noProof/>
            </w:rPr>
            <w:instrText xml:space="preserve"> PAGEREF _Toc322479595 \h </w:instrText>
          </w:r>
          <w:r>
            <w:rPr>
              <w:noProof/>
            </w:rPr>
          </w:r>
          <w:r>
            <w:rPr>
              <w:noProof/>
            </w:rPr>
            <w:fldChar w:fldCharType="separate"/>
          </w:r>
          <w:r>
            <w:rPr>
              <w:noProof/>
            </w:rPr>
            <w:t>6</w:t>
          </w:r>
          <w:r>
            <w:rPr>
              <w:noProof/>
            </w:rPr>
            <w:fldChar w:fldCharType="end"/>
          </w:r>
        </w:p>
        <w:p w14:paraId="6FB8C8F0" w14:textId="77777777" w:rsidR="008E4F41" w:rsidRDefault="008E4F41" w:rsidP="00C9188D">
          <w:pPr>
            <w:pStyle w:val="TOC2"/>
            <w:tabs>
              <w:tab w:val="right" w:leader="dot" w:pos="9010"/>
            </w:tabs>
            <w:jc w:val="both"/>
            <w:rPr>
              <w:noProof/>
              <w:sz w:val="24"/>
              <w:szCs w:val="24"/>
              <w:lang w:eastAsia="ja-JP"/>
            </w:rPr>
          </w:pPr>
          <w:r>
            <w:rPr>
              <w:noProof/>
            </w:rPr>
            <w:t>3.3 Data preparation</w:t>
          </w:r>
          <w:r>
            <w:rPr>
              <w:noProof/>
            </w:rPr>
            <w:tab/>
          </w:r>
          <w:r>
            <w:rPr>
              <w:noProof/>
            </w:rPr>
            <w:fldChar w:fldCharType="begin"/>
          </w:r>
          <w:r>
            <w:rPr>
              <w:noProof/>
            </w:rPr>
            <w:instrText xml:space="preserve"> PAGEREF _Toc322479596 \h </w:instrText>
          </w:r>
          <w:r>
            <w:rPr>
              <w:noProof/>
            </w:rPr>
          </w:r>
          <w:r>
            <w:rPr>
              <w:noProof/>
            </w:rPr>
            <w:fldChar w:fldCharType="separate"/>
          </w:r>
          <w:r>
            <w:rPr>
              <w:noProof/>
            </w:rPr>
            <w:t>7</w:t>
          </w:r>
          <w:r>
            <w:rPr>
              <w:noProof/>
            </w:rPr>
            <w:fldChar w:fldCharType="end"/>
          </w:r>
        </w:p>
        <w:p w14:paraId="1F0197D3" w14:textId="77777777" w:rsidR="008E4F41" w:rsidRDefault="008E4F41" w:rsidP="00C9188D">
          <w:pPr>
            <w:pStyle w:val="TOC1"/>
            <w:tabs>
              <w:tab w:val="right" w:leader="dot" w:pos="9010"/>
            </w:tabs>
            <w:jc w:val="both"/>
            <w:rPr>
              <w:rFonts w:asciiTheme="minorHAnsi" w:hAnsiTheme="minorHAnsi"/>
              <w:b w:val="0"/>
              <w:noProof/>
              <w:color w:val="auto"/>
              <w:lang w:eastAsia="ja-JP"/>
            </w:rPr>
          </w:pPr>
          <w:r>
            <w:rPr>
              <w:noProof/>
            </w:rPr>
            <w:t>4. Methodology</w:t>
          </w:r>
          <w:r>
            <w:rPr>
              <w:noProof/>
            </w:rPr>
            <w:tab/>
          </w:r>
          <w:r>
            <w:rPr>
              <w:noProof/>
            </w:rPr>
            <w:fldChar w:fldCharType="begin"/>
          </w:r>
          <w:r>
            <w:rPr>
              <w:noProof/>
            </w:rPr>
            <w:instrText xml:space="preserve"> PAGEREF _Toc322479597 \h </w:instrText>
          </w:r>
          <w:r>
            <w:rPr>
              <w:noProof/>
            </w:rPr>
          </w:r>
          <w:r>
            <w:rPr>
              <w:noProof/>
            </w:rPr>
            <w:fldChar w:fldCharType="separate"/>
          </w:r>
          <w:r>
            <w:rPr>
              <w:noProof/>
            </w:rPr>
            <w:t>9</w:t>
          </w:r>
          <w:r>
            <w:rPr>
              <w:noProof/>
            </w:rPr>
            <w:fldChar w:fldCharType="end"/>
          </w:r>
        </w:p>
        <w:p w14:paraId="1B2A3E37" w14:textId="77777777" w:rsidR="008E4F41" w:rsidRDefault="008E4F41" w:rsidP="00C9188D">
          <w:pPr>
            <w:pStyle w:val="TOC2"/>
            <w:tabs>
              <w:tab w:val="right" w:leader="dot" w:pos="9010"/>
            </w:tabs>
            <w:jc w:val="both"/>
            <w:rPr>
              <w:noProof/>
              <w:sz w:val="24"/>
              <w:szCs w:val="24"/>
              <w:lang w:eastAsia="ja-JP"/>
            </w:rPr>
          </w:pPr>
          <w:r>
            <w:rPr>
              <w:noProof/>
            </w:rPr>
            <w:t>4.1 Framework of analysis</w:t>
          </w:r>
          <w:r>
            <w:rPr>
              <w:noProof/>
            </w:rPr>
            <w:tab/>
          </w:r>
          <w:r>
            <w:rPr>
              <w:noProof/>
            </w:rPr>
            <w:fldChar w:fldCharType="begin"/>
          </w:r>
          <w:r>
            <w:rPr>
              <w:noProof/>
            </w:rPr>
            <w:instrText xml:space="preserve"> PAGEREF _Toc322479598 \h </w:instrText>
          </w:r>
          <w:r>
            <w:rPr>
              <w:noProof/>
            </w:rPr>
          </w:r>
          <w:r>
            <w:rPr>
              <w:noProof/>
            </w:rPr>
            <w:fldChar w:fldCharType="separate"/>
          </w:r>
          <w:r>
            <w:rPr>
              <w:noProof/>
            </w:rPr>
            <w:t>9</w:t>
          </w:r>
          <w:r>
            <w:rPr>
              <w:noProof/>
            </w:rPr>
            <w:fldChar w:fldCharType="end"/>
          </w:r>
        </w:p>
        <w:p w14:paraId="3EA17F2D" w14:textId="77777777" w:rsidR="008E4F41" w:rsidRDefault="008E4F41" w:rsidP="00C9188D">
          <w:pPr>
            <w:pStyle w:val="TOC2"/>
            <w:tabs>
              <w:tab w:val="right" w:leader="dot" w:pos="9010"/>
            </w:tabs>
            <w:jc w:val="both"/>
            <w:rPr>
              <w:noProof/>
              <w:sz w:val="24"/>
              <w:szCs w:val="24"/>
              <w:lang w:eastAsia="ja-JP"/>
            </w:rPr>
          </w:pPr>
          <w:r>
            <w:rPr>
              <w:noProof/>
            </w:rPr>
            <w:t>4.2 Techniques of analysis and variable selection</w:t>
          </w:r>
          <w:r>
            <w:rPr>
              <w:noProof/>
            </w:rPr>
            <w:tab/>
          </w:r>
          <w:r>
            <w:rPr>
              <w:noProof/>
            </w:rPr>
            <w:fldChar w:fldCharType="begin"/>
          </w:r>
          <w:r>
            <w:rPr>
              <w:noProof/>
            </w:rPr>
            <w:instrText xml:space="preserve"> PAGEREF _Toc322479599 \h </w:instrText>
          </w:r>
          <w:r>
            <w:rPr>
              <w:noProof/>
            </w:rPr>
          </w:r>
          <w:r>
            <w:rPr>
              <w:noProof/>
            </w:rPr>
            <w:fldChar w:fldCharType="separate"/>
          </w:r>
          <w:r>
            <w:rPr>
              <w:noProof/>
            </w:rPr>
            <w:t>10</w:t>
          </w:r>
          <w:r>
            <w:rPr>
              <w:noProof/>
            </w:rPr>
            <w:fldChar w:fldCharType="end"/>
          </w:r>
        </w:p>
        <w:p w14:paraId="5498A7DB" w14:textId="77777777" w:rsidR="008E4F41" w:rsidRDefault="008E4F41" w:rsidP="00C9188D">
          <w:pPr>
            <w:pStyle w:val="TOC3"/>
            <w:tabs>
              <w:tab w:val="right" w:leader="dot" w:pos="9010"/>
            </w:tabs>
            <w:jc w:val="both"/>
            <w:rPr>
              <w:i w:val="0"/>
              <w:noProof/>
              <w:sz w:val="24"/>
              <w:szCs w:val="24"/>
              <w:lang w:eastAsia="ja-JP"/>
            </w:rPr>
          </w:pPr>
          <w:r>
            <w:rPr>
              <w:noProof/>
            </w:rPr>
            <w:t>4.2.1 K-means clustering</w:t>
          </w:r>
          <w:r>
            <w:rPr>
              <w:noProof/>
            </w:rPr>
            <w:tab/>
          </w:r>
          <w:r>
            <w:rPr>
              <w:noProof/>
            </w:rPr>
            <w:fldChar w:fldCharType="begin"/>
          </w:r>
          <w:r>
            <w:rPr>
              <w:noProof/>
            </w:rPr>
            <w:instrText xml:space="preserve"> PAGEREF _Toc322479600 \h </w:instrText>
          </w:r>
          <w:r>
            <w:rPr>
              <w:noProof/>
            </w:rPr>
          </w:r>
          <w:r>
            <w:rPr>
              <w:noProof/>
            </w:rPr>
            <w:fldChar w:fldCharType="separate"/>
          </w:r>
          <w:r>
            <w:rPr>
              <w:noProof/>
            </w:rPr>
            <w:t>10</w:t>
          </w:r>
          <w:r>
            <w:rPr>
              <w:noProof/>
            </w:rPr>
            <w:fldChar w:fldCharType="end"/>
          </w:r>
        </w:p>
        <w:p w14:paraId="7F6C5379" w14:textId="77777777" w:rsidR="008E4F41" w:rsidRDefault="008E4F41" w:rsidP="00C9188D">
          <w:pPr>
            <w:pStyle w:val="TOC3"/>
            <w:tabs>
              <w:tab w:val="right" w:leader="dot" w:pos="9010"/>
            </w:tabs>
            <w:jc w:val="both"/>
            <w:rPr>
              <w:i w:val="0"/>
              <w:noProof/>
              <w:sz w:val="24"/>
              <w:szCs w:val="24"/>
              <w:lang w:eastAsia="ja-JP"/>
            </w:rPr>
          </w:pPr>
          <w:r>
            <w:rPr>
              <w:noProof/>
            </w:rPr>
            <w:t>4.2.2 Partition analysis for school profiling</w:t>
          </w:r>
          <w:r>
            <w:rPr>
              <w:noProof/>
            </w:rPr>
            <w:tab/>
          </w:r>
          <w:r>
            <w:rPr>
              <w:noProof/>
            </w:rPr>
            <w:fldChar w:fldCharType="begin"/>
          </w:r>
          <w:r>
            <w:rPr>
              <w:noProof/>
            </w:rPr>
            <w:instrText xml:space="preserve"> PAGEREF _Toc322479601 \h </w:instrText>
          </w:r>
          <w:r>
            <w:rPr>
              <w:noProof/>
            </w:rPr>
          </w:r>
          <w:r>
            <w:rPr>
              <w:noProof/>
            </w:rPr>
            <w:fldChar w:fldCharType="separate"/>
          </w:r>
          <w:r>
            <w:rPr>
              <w:noProof/>
            </w:rPr>
            <w:t>11</w:t>
          </w:r>
          <w:r>
            <w:rPr>
              <w:noProof/>
            </w:rPr>
            <w:fldChar w:fldCharType="end"/>
          </w:r>
        </w:p>
        <w:p w14:paraId="79CB3DC4" w14:textId="77777777" w:rsidR="008E4F41" w:rsidRDefault="008E4F41" w:rsidP="00C9188D">
          <w:pPr>
            <w:pStyle w:val="TOC3"/>
            <w:tabs>
              <w:tab w:val="right" w:leader="dot" w:pos="9010"/>
            </w:tabs>
            <w:jc w:val="both"/>
            <w:rPr>
              <w:i w:val="0"/>
              <w:noProof/>
              <w:sz w:val="24"/>
              <w:szCs w:val="24"/>
              <w:lang w:eastAsia="ja-JP"/>
            </w:rPr>
          </w:pPr>
          <w:r>
            <w:rPr>
              <w:noProof/>
            </w:rPr>
            <w:t>4.2.3 Constructing regression model</w:t>
          </w:r>
          <w:r>
            <w:rPr>
              <w:noProof/>
            </w:rPr>
            <w:tab/>
          </w:r>
          <w:r>
            <w:rPr>
              <w:noProof/>
            </w:rPr>
            <w:fldChar w:fldCharType="begin"/>
          </w:r>
          <w:r>
            <w:rPr>
              <w:noProof/>
            </w:rPr>
            <w:instrText xml:space="preserve"> PAGEREF _Toc322479602 \h </w:instrText>
          </w:r>
          <w:r>
            <w:rPr>
              <w:noProof/>
            </w:rPr>
          </w:r>
          <w:r>
            <w:rPr>
              <w:noProof/>
            </w:rPr>
            <w:fldChar w:fldCharType="separate"/>
          </w:r>
          <w:r>
            <w:rPr>
              <w:noProof/>
            </w:rPr>
            <w:t>13</w:t>
          </w:r>
          <w:r>
            <w:rPr>
              <w:noProof/>
            </w:rPr>
            <w:fldChar w:fldCharType="end"/>
          </w:r>
        </w:p>
        <w:p w14:paraId="050D8F4E" w14:textId="77777777" w:rsidR="008E4F41" w:rsidRDefault="008E4F41" w:rsidP="00C9188D">
          <w:pPr>
            <w:pStyle w:val="TOC1"/>
            <w:tabs>
              <w:tab w:val="right" w:leader="dot" w:pos="9010"/>
            </w:tabs>
            <w:jc w:val="both"/>
            <w:rPr>
              <w:rFonts w:asciiTheme="minorHAnsi" w:hAnsiTheme="minorHAnsi"/>
              <w:b w:val="0"/>
              <w:noProof/>
              <w:color w:val="auto"/>
              <w:lang w:eastAsia="ja-JP"/>
            </w:rPr>
          </w:pPr>
          <w:r>
            <w:rPr>
              <w:noProof/>
            </w:rPr>
            <w:t>5. School-level Findings</w:t>
          </w:r>
          <w:r>
            <w:rPr>
              <w:noProof/>
            </w:rPr>
            <w:tab/>
          </w:r>
          <w:r>
            <w:rPr>
              <w:noProof/>
            </w:rPr>
            <w:fldChar w:fldCharType="begin"/>
          </w:r>
          <w:r>
            <w:rPr>
              <w:noProof/>
            </w:rPr>
            <w:instrText xml:space="preserve"> PAGEREF _Toc322479603 \h </w:instrText>
          </w:r>
          <w:r>
            <w:rPr>
              <w:noProof/>
            </w:rPr>
          </w:r>
          <w:r>
            <w:rPr>
              <w:noProof/>
            </w:rPr>
            <w:fldChar w:fldCharType="separate"/>
          </w:r>
          <w:r>
            <w:rPr>
              <w:noProof/>
            </w:rPr>
            <w:t>16</w:t>
          </w:r>
          <w:r>
            <w:rPr>
              <w:noProof/>
            </w:rPr>
            <w:fldChar w:fldCharType="end"/>
          </w:r>
        </w:p>
        <w:p w14:paraId="743F43A1" w14:textId="77777777" w:rsidR="008E4F41" w:rsidRDefault="008E4F41" w:rsidP="00C9188D">
          <w:pPr>
            <w:pStyle w:val="TOC2"/>
            <w:tabs>
              <w:tab w:val="right" w:leader="dot" w:pos="9010"/>
            </w:tabs>
            <w:jc w:val="both"/>
            <w:rPr>
              <w:noProof/>
              <w:sz w:val="24"/>
              <w:szCs w:val="24"/>
              <w:lang w:eastAsia="ja-JP"/>
            </w:rPr>
          </w:pPr>
          <w:r>
            <w:rPr>
              <w:noProof/>
            </w:rPr>
            <w:t>5.1 Exploratory Data Analysis</w:t>
          </w:r>
          <w:r>
            <w:rPr>
              <w:noProof/>
            </w:rPr>
            <w:tab/>
          </w:r>
          <w:r>
            <w:rPr>
              <w:noProof/>
            </w:rPr>
            <w:fldChar w:fldCharType="begin"/>
          </w:r>
          <w:r>
            <w:rPr>
              <w:noProof/>
            </w:rPr>
            <w:instrText xml:space="preserve"> PAGEREF _Toc322479604 \h </w:instrText>
          </w:r>
          <w:r>
            <w:rPr>
              <w:noProof/>
            </w:rPr>
          </w:r>
          <w:r>
            <w:rPr>
              <w:noProof/>
            </w:rPr>
            <w:fldChar w:fldCharType="separate"/>
          </w:r>
          <w:r>
            <w:rPr>
              <w:noProof/>
            </w:rPr>
            <w:t>16</w:t>
          </w:r>
          <w:r>
            <w:rPr>
              <w:noProof/>
            </w:rPr>
            <w:fldChar w:fldCharType="end"/>
          </w:r>
        </w:p>
        <w:p w14:paraId="3A125C58" w14:textId="77777777" w:rsidR="008E4F41" w:rsidRDefault="008E4F41" w:rsidP="00C9188D">
          <w:pPr>
            <w:pStyle w:val="TOC2"/>
            <w:tabs>
              <w:tab w:val="right" w:leader="dot" w:pos="9010"/>
            </w:tabs>
            <w:jc w:val="both"/>
            <w:rPr>
              <w:noProof/>
              <w:sz w:val="24"/>
              <w:szCs w:val="24"/>
              <w:lang w:eastAsia="ja-JP"/>
            </w:rPr>
          </w:pPr>
          <w:r>
            <w:rPr>
              <w:noProof/>
            </w:rPr>
            <w:t>5.2 Profiling high performance and low performance schools</w:t>
          </w:r>
          <w:r>
            <w:rPr>
              <w:noProof/>
            </w:rPr>
            <w:tab/>
          </w:r>
          <w:r>
            <w:rPr>
              <w:noProof/>
            </w:rPr>
            <w:fldChar w:fldCharType="begin"/>
          </w:r>
          <w:r>
            <w:rPr>
              <w:noProof/>
            </w:rPr>
            <w:instrText xml:space="preserve"> PAGEREF _Toc322479605 \h </w:instrText>
          </w:r>
          <w:r>
            <w:rPr>
              <w:noProof/>
            </w:rPr>
          </w:r>
          <w:r>
            <w:rPr>
              <w:noProof/>
            </w:rPr>
            <w:fldChar w:fldCharType="separate"/>
          </w:r>
          <w:r>
            <w:rPr>
              <w:noProof/>
            </w:rPr>
            <w:t>18</w:t>
          </w:r>
          <w:r>
            <w:rPr>
              <w:noProof/>
            </w:rPr>
            <w:fldChar w:fldCharType="end"/>
          </w:r>
        </w:p>
        <w:p w14:paraId="6D6D6253" w14:textId="77777777" w:rsidR="008E4F41" w:rsidRDefault="008E4F41" w:rsidP="00C9188D">
          <w:pPr>
            <w:pStyle w:val="TOC3"/>
            <w:tabs>
              <w:tab w:val="right" w:leader="dot" w:pos="9010"/>
            </w:tabs>
            <w:jc w:val="both"/>
            <w:rPr>
              <w:i w:val="0"/>
              <w:noProof/>
              <w:sz w:val="24"/>
              <w:szCs w:val="24"/>
              <w:lang w:eastAsia="ja-JP"/>
            </w:rPr>
          </w:pPr>
          <w:r>
            <w:rPr>
              <w:noProof/>
            </w:rPr>
            <w:t>5.2.1 Decision tree analysis</w:t>
          </w:r>
          <w:r>
            <w:rPr>
              <w:noProof/>
            </w:rPr>
            <w:tab/>
          </w:r>
          <w:r>
            <w:rPr>
              <w:noProof/>
            </w:rPr>
            <w:fldChar w:fldCharType="begin"/>
          </w:r>
          <w:r>
            <w:rPr>
              <w:noProof/>
            </w:rPr>
            <w:instrText xml:space="preserve"> PAGEREF _Toc322479606 \h </w:instrText>
          </w:r>
          <w:r>
            <w:rPr>
              <w:noProof/>
            </w:rPr>
          </w:r>
          <w:r>
            <w:rPr>
              <w:noProof/>
            </w:rPr>
            <w:fldChar w:fldCharType="separate"/>
          </w:r>
          <w:r>
            <w:rPr>
              <w:noProof/>
            </w:rPr>
            <w:t>18</w:t>
          </w:r>
          <w:r>
            <w:rPr>
              <w:noProof/>
            </w:rPr>
            <w:fldChar w:fldCharType="end"/>
          </w:r>
        </w:p>
        <w:p w14:paraId="1861F980" w14:textId="77777777" w:rsidR="008E4F41" w:rsidRDefault="008E4F41" w:rsidP="00C9188D">
          <w:pPr>
            <w:pStyle w:val="TOC2"/>
            <w:tabs>
              <w:tab w:val="right" w:leader="dot" w:pos="9010"/>
            </w:tabs>
            <w:jc w:val="both"/>
            <w:rPr>
              <w:noProof/>
              <w:sz w:val="24"/>
              <w:szCs w:val="24"/>
              <w:lang w:eastAsia="ja-JP"/>
            </w:rPr>
          </w:pPr>
          <w:r>
            <w:rPr>
              <w:noProof/>
            </w:rPr>
            <w:t>5.3 Multiple regression model</w:t>
          </w:r>
          <w:r>
            <w:rPr>
              <w:noProof/>
            </w:rPr>
            <w:tab/>
          </w:r>
          <w:r>
            <w:rPr>
              <w:noProof/>
            </w:rPr>
            <w:fldChar w:fldCharType="begin"/>
          </w:r>
          <w:r>
            <w:rPr>
              <w:noProof/>
            </w:rPr>
            <w:instrText xml:space="preserve"> PAGEREF _Toc322479607 \h </w:instrText>
          </w:r>
          <w:r>
            <w:rPr>
              <w:noProof/>
            </w:rPr>
          </w:r>
          <w:r>
            <w:rPr>
              <w:noProof/>
            </w:rPr>
            <w:fldChar w:fldCharType="separate"/>
          </w:r>
          <w:r>
            <w:rPr>
              <w:noProof/>
            </w:rPr>
            <w:t>20</w:t>
          </w:r>
          <w:r>
            <w:rPr>
              <w:noProof/>
            </w:rPr>
            <w:fldChar w:fldCharType="end"/>
          </w:r>
        </w:p>
        <w:p w14:paraId="01AD53FC" w14:textId="77777777" w:rsidR="008E4F41" w:rsidRDefault="008E4F41" w:rsidP="00C9188D">
          <w:pPr>
            <w:pStyle w:val="TOC3"/>
            <w:tabs>
              <w:tab w:val="right" w:leader="dot" w:pos="9010"/>
            </w:tabs>
            <w:jc w:val="both"/>
            <w:rPr>
              <w:i w:val="0"/>
              <w:noProof/>
              <w:sz w:val="24"/>
              <w:szCs w:val="24"/>
              <w:lang w:eastAsia="ja-JP"/>
            </w:rPr>
          </w:pPr>
          <w:r>
            <w:rPr>
              <w:noProof/>
            </w:rPr>
            <w:t>5.3.1 Numeric factors that affect test subject performance</w:t>
          </w:r>
          <w:r>
            <w:rPr>
              <w:noProof/>
            </w:rPr>
            <w:tab/>
          </w:r>
          <w:r>
            <w:rPr>
              <w:noProof/>
            </w:rPr>
            <w:fldChar w:fldCharType="begin"/>
          </w:r>
          <w:r>
            <w:rPr>
              <w:noProof/>
            </w:rPr>
            <w:instrText xml:space="preserve"> PAGEREF _Toc322479608 \h </w:instrText>
          </w:r>
          <w:r>
            <w:rPr>
              <w:noProof/>
            </w:rPr>
          </w:r>
          <w:r>
            <w:rPr>
              <w:noProof/>
            </w:rPr>
            <w:fldChar w:fldCharType="separate"/>
          </w:r>
          <w:r>
            <w:rPr>
              <w:noProof/>
            </w:rPr>
            <w:t>20</w:t>
          </w:r>
          <w:r>
            <w:rPr>
              <w:noProof/>
            </w:rPr>
            <w:fldChar w:fldCharType="end"/>
          </w:r>
        </w:p>
        <w:p w14:paraId="717B8BAA" w14:textId="77777777" w:rsidR="008E4F41" w:rsidRDefault="008E4F41" w:rsidP="00C9188D">
          <w:pPr>
            <w:pStyle w:val="TOC3"/>
            <w:tabs>
              <w:tab w:val="right" w:leader="dot" w:pos="9010"/>
            </w:tabs>
            <w:jc w:val="both"/>
            <w:rPr>
              <w:i w:val="0"/>
              <w:noProof/>
              <w:sz w:val="24"/>
              <w:szCs w:val="24"/>
              <w:lang w:eastAsia="ja-JP"/>
            </w:rPr>
          </w:pPr>
          <w:r>
            <w:rPr>
              <w:noProof/>
            </w:rPr>
            <w:t>5.3.2 Categorical factors that affect test subject performance</w:t>
          </w:r>
          <w:r>
            <w:rPr>
              <w:noProof/>
            </w:rPr>
            <w:tab/>
          </w:r>
          <w:r>
            <w:rPr>
              <w:noProof/>
            </w:rPr>
            <w:fldChar w:fldCharType="begin"/>
          </w:r>
          <w:r>
            <w:rPr>
              <w:noProof/>
            </w:rPr>
            <w:instrText xml:space="preserve"> PAGEREF _Toc322479609 \h </w:instrText>
          </w:r>
          <w:r>
            <w:rPr>
              <w:noProof/>
            </w:rPr>
          </w:r>
          <w:r>
            <w:rPr>
              <w:noProof/>
            </w:rPr>
            <w:fldChar w:fldCharType="separate"/>
          </w:r>
          <w:r>
            <w:rPr>
              <w:noProof/>
            </w:rPr>
            <w:t>22</w:t>
          </w:r>
          <w:r>
            <w:rPr>
              <w:noProof/>
            </w:rPr>
            <w:fldChar w:fldCharType="end"/>
          </w:r>
        </w:p>
        <w:p w14:paraId="2BA9DD8A" w14:textId="77777777" w:rsidR="008E4F41" w:rsidRDefault="008E4F41" w:rsidP="00C9188D">
          <w:pPr>
            <w:pStyle w:val="TOC1"/>
            <w:tabs>
              <w:tab w:val="right" w:leader="dot" w:pos="9010"/>
            </w:tabs>
            <w:jc w:val="both"/>
            <w:rPr>
              <w:rFonts w:asciiTheme="minorHAnsi" w:hAnsiTheme="minorHAnsi"/>
              <w:b w:val="0"/>
              <w:noProof/>
              <w:color w:val="auto"/>
              <w:lang w:eastAsia="ja-JP"/>
            </w:rPr>
          </w:pPr>
          <w:r>
            <w:rPr>
              <w:noProof/>
            </w:rPr>
            <w:t>6. Student-level Findings</w:t>
          </w:r>
          <w:r>
            <w:rPr>
              <w:noProof/>
            </w:rPr>
            <w:tab/>
          </w:r>
          <w:r>
            <w:rPr>
              <w:noProof/>
            </w:rPr>
            <w:fldChar w:fldCharType="begin"/>
          </w:r>
          <w:r>
            <w:rPr>
              <w:noProof/>
            </w:rPr>
            <w:instrText xml:space="preserve"> PAGEREF _Toc322479610 \h </w:instrText>
          </w:r>
          <w:r>
            <w:rPr>
              <w:noProof/>
            </w:rPr>
          </w:r>
          <w:r>
            <w:rPr>
              <w:noProof/>
            </w:rPr>
            <w:fldChar w:fldCharType="separate"/>
          </w:r>
          <w:r>
            <w:rPr>
              <w:noProof/>
            </w:rPr>
            <w:t>23</w:t>
          </w:r>
          <w:r>
            <w:rPr>
              <w:noProof/>
            </w:rPr>
            <w:fldChar w:fldCharType="end"/>
          </w:r>
        </w:p>
        <w:p w14:paraId="2EA4CD60" w14:textId="77777777" w:rsidR="008E4F41" w:rsidRDefault="008E4F41" w:rsidP="00C9188D">
          <w:pPr>
            <w:pStyle w:val="TOC2"/>
            <w:tabs>
              <w:tab w:val="right" w:leader="dot" w:pos="9010"/>
            </w:tabs>
            <w:jc w:val="both"/>
            <w:rPr>
              <w:noProof/>
              <w:sz w:val="24"/>
              <w:szCs w:val="24"/>
              <w:lang w:eastAsia="ja-JP"/>
            </w:rPr>
          </w:pPr>
          <w:r>
            <w:rPr>
              <w:noProof/>
            </w:rPr>
            <w:t>6.1 Exploratory Data Analysis</w:t>
          </w:r>
          <w:r>
            <w:rPr>
              <w:noProof/>
            </w:rPr>
            <w:tab/>
          </w:r>
          <w:r>
            <w:rPr>
              <w:noProof/>
            </w:rPr>
            <w:fldChar w:fldCharType="begin"/>
          </w:r>
          <w:r>
            <w:rPr>
              <w:noProof/>
            </w:rPr>
            <w:instrText xml:space="preserve"> PAGEREF _Toc322479611 \h </w:instrText>
          </w:r>
          <w:r>
            <w:rPr>
              <w:noProof/>
            </w:rPr>
          </w:r>
          <w:r>
            <w:rPr>
              <w:noProof/>
            </w:rPr>
            <w:fldChar w:fldCharType="separate"/>
          </w:r>
          <w:r>
            <w:rPr>
              <w:noProof/>
            </w:rPr>
            <w:t>23</w:t>
          </w:r>
          <w:r>
            <w:rPr>
              <w:noProof/>
            </w:rPr>
            <w:fldChar w:fldCharType="end"/>
          </w:r>
        </w:p>
        <w:p w14:paraId="0367B857" w14:textId="77777777" w:rsidR="008E4F41" w:rsidRDefault="008E4F41" w:rsidP="00C9188D">
          <w:pPr>
            <w:pStyle w:val="TOC2"/>
            <w:tabs>
              <w:tab w:val="right" w:leader="dot" w:pos="9010"/>
            </w:tabs>
            <w:jc w:val="both"/>
            <w:rPr>
              <w:noProof/>
              <w:sz w:val="24"/>
              <w:szCs w:val="24"/>
              <w:lang w:eastAsia="ja-JP"/>
            </w:rPr>
          </w:pPr>
          <w:r>
            <w:rPr>
              <w:noProof/>
            </w:rPr>
            <w:t>6.2 Multiple regression model</w:t>
          </w:r>
          <w:r>
            <w:rPr>
              <w:noProof/>
            </w:rPr>
            <w:tab/>
          </w:r>
          <w:r>
            <w:rPr>
              <w:noProof/>
            </w:rPr>
            <w:fldChar w:fldCharType="begin"/>
          </w:r>
          <w:r>
            <w:rPr>
              <w:noProof/>
            </w:rPr>
            <w:instrText xml:space="preserve"> PAGEREF _Toc322479612 \h </w:instrText>
          </w:r>
          <w:r>
            <w:rPr>
              <w:noProof/>
            </w:rPr>
          </w:r>
          <w:r>
            <w:rPr>
              <w:noProof/>
            </w:rPr>
            <w:fldChar w:fldCharType="separate"/>
          </w:r>
          <w:r>
            <w:rPr>
              <w:noProof/>
            </w:rPr>
            <w:t>24</w:t>
          </w:r>
          <w:r>
            <w:rPr>
              <w:noProof/>
            </w:rPr>
            <w:fldChar w:fldCharType="end"/>
          </w:r>
        </w:p>
        <w:p w14:paraId="3D179AA0" w14:textId="77777777" w:rsidR="008E4F41" w:rsidRDefault="008E4F41" w:rsidP="00C9188D">
          <w:pPr>
            <w:pStyle w:val="TOC3"/>
            <w:tabs>
              <w:tab w:val="right" w:leader="dot" w:pos="9010"/>
            </w:tabs>
            <w:jc w:val="both"/>
            <w:rPr>
              <w:i w:val="0"/>
              <w:noProof/>
              <w:sz w:val="24"/>
              <w:szCs w:val="24"/>
              <w:lang w:eastAsia="ja-JP"/>
            </w:rPr>
          </w:pPr>
          <w:r>
            <w:rPr>
              <w:noProof/>
            </w:rPr>
            <w:t>6.2.1 Variable selection</w:t>
          </w:r>
          <w:r>
            <w:rPr>
              <w:noProof/>
            </w:rPr>
            <w:tab/>
          </w:r>
          <w:r>
            <w:rPr>
              <w:noProof/>
            </w:rPr>
            <w:fldChar w:fldCharType="begin"/>
          </w:r>
          <w:r>
            <w:rPr>
              <w:noProof/>
            </w:rPr>
            <w:instrText xml:space="preserve"> PAGEREF _Toc322479613 \h </w:instrText>
          </w:r>
          <w:r>
            <w:rPr>
              <w:noProof/>
            </w:rPr>
          </w:r>
          <w:r>
            <w:rPr>
              <w:noProof/>
            </w:rPr>
            <w:fldChar w:fldCharType="separate"/>
          </w:r>
          <w:r>
            <w:rPr>
              <w:noProof/>
            </w:rPr>
            <w:t>24</w:t>
          </w:r>
          <w:r>
            <w:rPr>
              <w:noProof/>
            </w:rPr>
            <w:fldChar w:fldCharType="end"/>
          </w:r>
        </w:p>
        <w:p w14:paraId="4D93CEBB" w14:textId="77777777" w:rsidR="008E4F41" w:rsidRDefault="008E4F41" w:rsidP="00C9188D">
          <w:pPr>
            <w:pStyle w:val="TOC3"/>
            <w:tabs>
              <w:tab w:val="right" w:leader="dot" w:pos="9010"/>
            </w:tabs>
            <w:jc w:val="both"/>
            <w:rPr>
              <w:i w:val="0"/>
              <w:noProof/>
              <w:sz w:val="24"/>
              <w:szCs w:val="24"/>
              <w:lang w:eastAsia="ja-JP"/>
            </w:rPr>
          </w:pPr>
          <w:r>
            <w:rPr>
              <w:noProof/>
            </w:rPr>
            <w:t>6.2.2 Multiple regression</w:t>
          </w:r>
          <w:r>
            <w:rPr>
              <w:noProof/>
            </w:rPr>
            <w:tab/>
          </w:r>
          <w:r>
            <w:rPr>
              <w:noProof/>
            </w:rPr>
            <w:fldChar w:fldCharType="begin"/>
          </w:r>
          <w:r>
            <w:rPr>
              <w:noProof/>
            </w:rPr>
            <w:instrText xml:space="preserve"> PAGEREF _Toc322479614 \h </w:instrText>
          </w:r>
          <w:r>
            <w:rPr>
              <w:noProof/>
            </w:rPr>
          </w:r>
          <w:r>
            <w:rPr>
              <w:noProof/>
            </w:rPr>
            <w:fldChar w:fldCharType="separate"/>
          </w:r>
          <w:r>
            <w:rPr>
              <w:noProof/>
            </w:rPr>
            <w:t>25</w:t>
          </w:r>
          <w:r>
            <w:rPr>
              <w:noProof/>
            </w:rPr>
            <w:fldChar w:fldCharType="end"/>
          </w:r>
        </w:p>
        <w:p w14:paraId="3A6EB746" w14:textId="77777777" w:rsidR="008E4F41" w:rsidRDefault="008E4F41" w:rsidP="00C9188D">
          <w:pPr>
            <w:pStyle w:val="TOC3"/>
            <w:tabs>
              <w:tab w:val="right" w:leader="dot" w:pos="9010"/>
            </w:tabs>
            <w:jc w:val="both"/>
            <w:rPr>
              <w:i w:val="0"/>
              <w:noProof/>
              <w:sz w:val="24"/>
              <w:szCs w:val="24"/>
              <w:lang w:eastAsia="ja-JP"/>
            </w:rPr>
          </w:pPr>
          <w:r>
            <w:rPr>
              <w:noProof/>
            </w:rPr>
            <w:t>6.2.3 Factors that affect low performing schools</w:t>
          </w:r>
          <w:r>
            <w:rPr>
              <w:noProof/>
            </w:rPr>
            <w:tab/>
          </w:r>
          <w:r>
            <w:rPr>
              <w:noProof/>
            </w:rPr>
            <w:fldChar w:fldCharType="begin"/>
          </w:r>
          <w:r>
            <w:rPr>
              <w:noProof/>
            </w:rPr>
            <w:instrText xml:space="preserve"> PAGEREF _Toc322479615 \h </w:instrText>
          </w:r>
          <w:r>
            <w:rPr>
              <w:noProof/>
            </w:rPr>
          </w:r>
          <w:r>
            <w:rPr>
              <w:noProof/>
            </w:rPr>
            <w:fldChar w:fldCharType="separate"/>
          </w:r>
          <w:r>
            <w:rPr>
              <w:noProof/>
            </w:rPr>
            <w:t>26</w:t>
          </w:r>
          <w:r>
            <w:rPr>
              <w:noProof/>
            </w:rPr>
            <w:fldChar w:fldCharType="end"/>
          </w:r>
        </w:p>
        <w:p w14:paraId="4479BC04" w14:textId="77777777" w:rsidR="008E4F41" w:rsidRDefault="008E4F41" w:rsidP="00C9188D">
          <w:pPr>
            <w:pStyle w:val="TOC1"/>
            <w:tabs>
              <w:tab w:val="right" w:leader="dot" w:pos="9010"/>
            </w:tabs>
            <w:jc w:val="both"/>
            <w:rPr>
              <w:rFonts w:asciiTheme="minorHAnsi" w:hAnsiTheme="minorHAnsi"/>
              <w:b w:val="0"/>
              <w:noProof/>
              <w:color w:val="auto"/>
              <w:lang w:eastAsia="ja-JP"/>
            </w:rPr>
          </w:pPr>
          <w:r>
            <w:rPr>
              <w:noProof/>
            </w:rPr>
            <w:t>7. Discussion</w:t>
          </w:r>
          <w:r>
            <w:rPr>
              <w:noProof/>
            </w:rPr>
            <w:tab/>
          </w:r>
          <w:r>
            <w:rPr>
              <w:noProof/>
            </w:rPr>
            <w:fldChar w:fldCharType="begin"/>
          </w:r>
          <w:r>
            <w:rPr>
              <w:noProof/>
            </w:rPr>
            <w:instrText xml:space="preserve"> PAGEREF _Toc322479616 \h </w:instrText>
          </w:r>
          <w:r>
            <w:rPr>
              <w:noProof/>
            </w:rPr>
          </w:r>
          <w:r>
            <w:rPr>
              <w:noProof/>
            </w:rPr>
            <w:fldChar w:fldCharType="separate"/>
          </w:r>
          <w:r>
            <w:rPr>
              <w:noProof/>
            </w:rPr>
            <w:t>28</w:t>
          </w:r>
          <w:r>
            <w:rPr>
              <w:noProof/>
            </w:rPr>
            <w:fldChar w:fldCharType="end"/>
          </w:r>
        </w:p>
        <w:p w14:paraId="0D2EB927" w14:textId="77777777" w:rsidR="008E4F41" w:rsidRDefault="008E4F41" w:rsidP="00C9188D">
          <w:pPr>
            <w:pStyle w:val="TOC2"/>
            <w:tabs>
              <w:tab w:val="right" w:leader="dot" w:pos="9010"/>
            </w:tabs>
            <w:jc w:val="both"/>
            <w:rPr>
              <w:noProof/>
              <w:sz w:val="24"/>
              <w:szCs w:val="24"/>
              <w:lang w:eastAsia="ja-JP"/>
            </w:rPr>
          </w:pPr>
          <w:r>
            <w:rPr>
              <w:noProof/>
            </w:rPr>
            <w:t>7.1 General recommendation</w:t>
          </w:r>
          <w:r>
            <w:rPr>
              <w:noProof/>
            </w:rPr>
            <w:tab/>
          </w:r>
          <w:r>
            <w:rPr>
              <w:noProof/>
            </w:rPr>
            <w:fldChar w:fldCharType="begin"/>
          </w:r>
          <w:r>
            <w:rPr>
              <w:noProof/>
            </w:rPr>
            <w:instrText xml:space="preserve"> PAGEREF _Toc322479617 \h </w:instrText>
          </w:r>
          <w:r>
            <w:rPr>
              <w:noProof/>
            </w:rPr>
          </w:r>
          <w:r>
            <w:rPr>
              <w:noProof/>
            </w:rPr>
            <w:fldChar w:fldCharType="separate"/>
          </w:r>
          <w:r>
            <w:rPr>
              <w:noProof/>
            </w:rPr>
            <w:t>28</w:t>
          </w:r>
          <w:r>
            <w:rPr>
              <w:noProof/>
            </w:rPr>
            <w:fldChar w:fldCharType="end"/>
          </w:r>
        </w:p>
        <w:p w14:paraId="5481BC86" w14:textId="77777777" w:rsidR="008E4F41" w:rsidRDefault="008E4F41" w:rsidP="00C9188D">
          <w:pPr>
            <w:pStyle w:val="TOC2"/>
            <w:tabs>
              <w:tab w:val="right" w:leader="dot" w:pos="9010"/>
            </w:tabs>
            <w:jc w:val="both"/>
            <w:rPr>
              <w:noProof/>
              <w:sz w:val="24"/>
              <w:szCs w:val="24"/>
              <w:lang w:eastAsia="ja-JP"/>
            </w:rPr>
          </w:pPr>
          <w:r>
            <w:rPr>
              <w:noProof/>
            </w:rPr>
            <w:t>7.2 Gaps identified in data for future research efforts</w:t>
          </w:r>
          <w:r>
            <w:rPr>
              <w:noProof/>
            </w:rPr>
            <w:tab/>
          </w:r>
          <w:r>
            <w:rPr>
              <w:noProof/>
            </w:rPr>
            <w:fldChar w:fldCharType="begin"/>
          </w:r>
          <w:r>
            <w:rPr>
              <w:noProof/>
            </w:rPr>
            <w:instrText xml:space="preserve"> PAGEREF _Toc322479618 \h </w:instrText>
          </w:r>
          <w:r>
            <w:rPr>
              <w:noProof/>
            </w:rPr>
          </w:r>
          <w:r>
            <w:rPr>
              <w:noProof/>
            </w:rPr>
            <w:fldChar w:fldCharType="separate"/>
          </w:r>
          <w:r>
            <w:rPr>
              <w:noProof/>
            </w:rPr>
            <w:t>28</w:t>
          </w:r>
          <w:r>
            <w:rPr>
              <w:noProof/>
            </w:rPr>
            <w:fldChar w:fldCharType="end"/>
          </w:r>
        </w:p>
        <w:p w14:paraId="102A32BB" w14:textId="77777777" w:rsidR="008E4F41" w:rsidRDefault="008E4F41" w:rsidP="00C9188D">
          <w:pPr>
            <w:pStyle w:val="TOC2"/>
            <w:tabs>
              <w:tab w:val="right" w:leader="dot" w:pos="9010"/>
            </w:tabs>
            <w:jc w:val="both"/>
            <w:rPr>
              <w:noProof/>
              <w:sz w:val="24"/>
              <w:szCs w:val="24"/>
              <w:lang w:eastAsia="ja-JP"/>
            </w:rPr>
          </w:pPr>
          <w:r>
            <w:rPr>
              <w:noProof/>
            </w:rPr>
            <w:t>7.3 Conclusion</w:t>
          </w:r>
          <w:r>
            <w:rPr>
              <w:noProof/>
            </w:rPr>
            <w:tab/>
          </w:r>
          <w:r>
            <w:rPr>
              <w:noProof/>
            </w:rPr>
            <w:fldChar w:fldCharType="begin"/>
          </w:r>
          <w:r>
            <w:rPr>
              <w:noProof/>
            </w:rPr>
            <w:instrText xml:space="preserve"> PAGEREF _Toc322479619 \h </w:instrText>
          </w:r>
          <w:r>
            <w:rPr>
              <w:noProof/>
            </w:rPr>
          </w:r>
          <w:r>
            <w:rPr>
              <w:noProof/>
            </w:rPr>
            <w:fldChar w:fldCharType="separate"/>
          </w:r>
          <w:r>
            <w:rPr>
              <w:noProof/>
            </w:rPr>
            <w:t>29</w:t>
          </w:r>
          <w:r>
            <w:rPr>
              <w:noProof/>
            </w:rPr>
            <w:fldChar w:fldCharType="end"/>
          </w:r>
        </w:p>
        <w:p w14:paraId="3DE8DF70" w14:textId="77777777" w:rsidR="008E4F41" w:rsidRDefault="008E4F41" w:rsidP="00C9188D">
          <w:pPr>
            <w:pStyle w:val="TOC1"/>
            <w:tabs>
              <w:tab w:val="right" w:leader="dot" w:pos="9010"/>
            </w:tabs>
            <w:jc w:val="both"/>
            <w:rPr>
              <w:rFonts w:asciiTheme="minorHAnsi" w:hAnsiTheme="minorHAnsi"/>
              <w:b w:val="0"/>
              <w:noProof/>
              <w:color w:val="auto"/>
              <w:lang w:eastAsia="ja-JP"/>
            </w:rPr>
          </w:pPr>
          <w:r>
            <w:rPr>
              <w:noProof/>
            </w:rPr>
            <w:t>References</w:t>
          </w:r>
          <w:r>
            <w:rPr>
              <w:noProof/>
            </w:rPr>
            <w:tab/>
          </w:r>
          <w:r>
            <w:rPr>
              <w:noProof/>
            </w:rPr>
            <w:fldChar w:fldCharType="begin"/>
          </w:r>
          <w:r>
            <w:rPr>
              <w:noProof/>
            </w:rPr>
            <w:instrText xml:space="preserve"> PAGEREF _Toc322479620 \h </w:instrText>
          </w:r>
          <w:r>
            <w:rPr>
              <w:noProof/>
            </w:rPr>
          </w:r>
          <w:r>
            <w:rPr>
              <w:noProof/>
            </w:rPr>
            <w:fldChar w:fldCharType="separate"/>
          </w:r>
          <w:r>
            <w:rPr>
              <w:noProof/>
            </w:rPr>
            <w:t>30</w:t>
          </w:r>
          <w:r>
            <w:rPr>
              <w:noProof/>
            </w:rPr>
            <w:fldChar w:fldCharType="end"/>
          </w:r>
        </w:p>
        <w:p w14:paraId="29D0ABAC" w14:textId="77777777" w:rsidR="008E4F41" w:rsidRDefault="008E4F41" w:rsidP="00C9188D">
          <w:pPr>
            <w:pStyle w:val="TOC1"/>
            <w:tabs>
              <w:tab w:val="right" w:leader="dot" w:pos="9010"/>
            </w:tabs>
            <w:jc w:val="both"/>
            <w:rPr>
              <w:rFonts w:asciiTheme="minorHAnsi" w:hAnsiTheme="minorHAnsi"/>
              <w:b w:val="0"/>
              <w:noProof/>
              <w:color w:val="auto"/>
              <w:lang w:eastAsia="ja-JP"/>
            </w:rPr>
          </w:pPr>
          <w:r>
            <w:rPr>
              <w:noProof/>
            </w:rPr>
            <w:t>Appendix</w:t>
          </w:r>
          <w:r>
            <w:rPr>
              <w:noProof/>
            </w:rPr>
            <w:tab/>
          </w:r>
          <w:r>
            <w:rPr>
              <w:noProof/>
            </w:rPr>
            <w:fldChar w:fldCharType="begin"/>
          </w:r>
          <w:r>
            <w:rPr>
              <w:noProof/>
            </w:rPr>
            <w:instrText xml:space="preserve"> PAGEREF _Toc322479621 \h </w:instrText>
          </w:r>
          <w:r>
            <w:rPr>
              <w:noProof/>
            </w:rPr>
          </w:r>
          <w:r>
            <w:rPr>
              <w:noProof/>
            </w:rPr>
            <w:fldChar w:fldCharType="separate"/>
          </w:r>
          <w:r>
            <w:rPr>
              <w:noProof/>
            </w:rPr>
            <w:t>31</w:t>
          </w:r>
          <w:r>
            <w:rPr>
              <w:noProof/>
            </w:rPr>
            <w:fldChar w:fldCharType="end"/>
          </w:r>
        </w:p>
        <w:p w14:paraId="4556B31C" w14:textId="77777777" w:rsidR="008E4F41" w:rsidRDefault="008E4F41" w:rsidP="00C9188D">
          <w:pPr>
            <w:pStyle w:val="TOC2"/>
            <w:tabs>
              <w:tab w:val="right" w:leader="dot" w:pos="9010"/>
            </w:tabs>
            <w:jc w:val="both"/>
            <w:rPr>
              <w:noProof/>
              <w:sz w:val="24"/>
              <w:szCs w:val="24"/>
              <w:lang w:eastAsia="ja-JP"/>
            </w:rPr>
          </w:pPr>
          <w:r>
            <w:rPr>
              <w:noProof/>
            </w:rPr>
            <w:t>Appendix A: Decision tree analysis results</w:t>
          </w:r>
          <w:r>
            <w:rPr>
              <w:noProof/>
            </w:rPr>
            <w:tab/>
          </w:r>
          <w:r>
            <w:rPr>
              <w:noProof/>
            </w:rPr>
            <w:fldChar w:fldCharType="begin"/>
          </w:r>
          <w:r>
            <w:rPr>
              <w:noProof/>
            </w:rPr>
            <w:instrText xml:space="preserve"> PAGEREF _Toc322479622 \h </w:instrText>
          </w:r>
          <w:r>
            <w:rPr>
              <w:noProof/>
            </w:rPr>
          </w:r>
          <w:r>
            <w:rPr>
              <w:noProof/>
            </w:rPr>
            <w:fldChar w:fldCharType="separate"/>
          </w:r>
          <w:r>
            <w:rPr>
              <w:noProof/>
            </w:rPr>
            <w:t>31</w:t>
          </w:r>
          <w:r>
            <w:rPr>
              <w:noProof/>
            </w:rPr>
            <w:fldChar w:fldCharType="end"/>
          </w:r>
        </w:p>
        <w:p w14:paraId="2A2219E8" w14:textId="77777777" w:rsidR="008E4F41" w:rsidRDefault="008E4F41" w:rsidP="00C9188D">
          <w:pPr>
            <w:pStyle w:val="TOC2"/>
            <w:tabs>
              <w:tab w:val="right" w:leader="dot" w:pos="9010"/>
            </w:tabs>
            <w:jc w:val="both"/>
            <w:rPr>
              <w:noProof/>
              <w:sz w:val="24"/>
              <w:szCs w:val="24"/>
              <w:lang w:eastAsia="ja-JP"/>
            </w:rPr>
          </w:pPr>
          <w:r>
            <w:rPr>
              <w:noProof/>
            </w:rPr>
            <w:t>Appendix B: Multiple regression results for numeric attributes (School level analysis)</w:t>
          </w:r>
          <w:r>
            <w:rPr>
              <w:noProof/>
            </w:rPr>
            <w:tab/>
          </w:r>
          <w:r>
            <w:rPr>
              <w:noProof/>
            </w:rPr>
            <w:fldChar w:fldCharType="begin"/>
          </w:r>
          <w:r>
            <w:rPr>
              <w:noProof/>
            </w:rPr>
            <w:instrText xml:space="preserve"> PAGEREF _Toc322479623 \h </w:instrText>
          </w:r>
          <w:r>
            <w:rPr>
              <w:noProof/>
            </w:rPr>
          </w:r>
          <w:r>
            <w:rPr>
              <w:noProof/>
            </w:rPr>
            <w:fldChar w:fldCharType="separate"/>
          </w:r>
          <w:r>
            <w:rPr>
              <w:noProof/>
            </w:rPr>
            <w:t>33</w:t>
          </w:r>
          <w:r>
            <w:rPr>
              <w:noProof/>
            </w:rPr>
            <w:fldChar w:fldCharType="end"/>
          </w:r>
        </w:p>
        <w:p w14:paraId="79489FDC" w14:textId="77777777" w:rsidR="008E4F41" w:rsidRDefault="008E4F41" w:rsidP="00C9188D">
          <w:pPr>
            <w:pStyle w:val="TOC2"/>
            <w:tabs>
              <w:tab w:val="right" w:leader="dot" w:pos="9010"/>
            </w:tabs>
            <w:jc w:val="both"/>
            <w:rPr>
              <w:noProof/>
              <w:sz w:val="24"/>
              <w:szCs w:val="24"/>
              <w:lang w:eastAsia="ja-JP"/>
            </w:rPr>
          </w:pPr>
          <w:r>
            <w:rPr>
              <w:noProof/>
            </w:rPr>
            <w:t>Appendix C: Attributes selected for student level analysis</w:t>
          </w:r>
          <w:r>
            <w:rPr>
              <w:noProof/>
            </w:rPr>
            <w:tab/>
          </w:r>
          <w:r>
            <w:rPr>
              <w:noProof/>
            </w:rPr>
            <w:fldChar w:fldCharType="begin"/>
          </w:r>
          <w:r>
            <w:rPr>
              <w:noProof/>
            </w:rPr>
            <w:instrText xml:space="preserve"> PAGEREF _Toc322479624 \h </w:instrText>
          </w:r>
          <w:r>
            <w:rPr>
              <w:noProof/>
            </w:rPr>
          </w:r>
          <w:r>
            <w:rPr>
              <w:noProof/>
            </w:rPr>
            <w:fldChar w:fldCharType="separate"/>
          </w:r>
          <w:r>
            <w:rPr>
              <w:noProof/>
            </w:rPr>
            <w:t>34</w:t>
          </w:r>
          <w:r>
            <w:rPr>
              <w:noProof/>
            </w:rPr>
            <w:fldChar w:fldCharType="end"/>
          </w:r>
        </w:p>
        <w:p w14:paraId="7229BF2B" w14:textId="77777777" w:rsidR="008E4F41" w:rsidRDefault="008E4F41" w:rsidP="00C9188D">
          <w:pPr>
            <w:pStyle w:val="TOC2"/>
            <w:tabs>
              <w:tab w:val="right" w:leader="dot" w:pos="9010"/>
            </w:tabs>
            <w:jc w:val="both"/>
            <w:rPr>
              <w:noProof/>
              <w:sz w:val="24"/>
              <w:szCs w:val="24"/>
              <w:lang w:eastAsia="ja-JP"/>
            </w:rPr>
          </w:pPr>
          <w:r>
            <w:rPr>
              <w:noProof/>
            </w:rPr>
            <w:t>Appendix D: Multiple regression results for student-related factors for overall &amp; different subjects</w:t>
          </w:r>
          <w:r>
            <w:rPr>
              <w:noProof/>
            </w:rPr>
            <w:tab/>
          </w:r>
          <w:r>
            <w:rPr>
              <w:noProof/>
            </w:rPr>
            <w:fldChar w:fldCharType="begin"/>
          </w:r>
          <w:r>
            <w:rPr>
              <w:noProof/>
            </w:rPr>
            <w:instrText xml:space="preserve"> PAGEREF _Toc322479625 \h </w:instrText>
          </w:r>
          <w:r>
            <w:rPr>
              <w:noProof/>
            </w:rPr>
          </w:r>
          <w:r>
            <w:rPr>
              <w:noProof/>
            </w:rPr>
            <w:fldChar w:fldCharType="separate"/>
          </w:r>
          <w:r>
            <w:rPr>
              <w:noProof/>
            </w:rPr>
            <w:t>35</w:t>
          </w:r>
          <w:r>
            <w:rPr>
              <w:noProof/>
            </w:rPr>
            <w:fldChar w:fldCharType="end"/>
          </w:r>
        </w:p>
        <w:p w14:paraId="78344CCA" w14:textId="0538EBFA" w:rsidR="00C9007D" w:rsidRDefault="00C9007D" w:rsidP="00C9188D">
          <w:pPr>
            <w:jc w:val="both"/>
          </w:pPr>
          <w:r>
            <w:rPr>
              <w:b/>
              <w:bCs/>
              <w:noProof/>
            </w:rPr>
            <w:fldChar w:fldCharType="end"/>
          </w:r>
        </w:p>
      </w:sdtContent>
    </w:sdt>
    <w:p w14:paraId="14D55B15" w14:textId="77777777" w:rsidR="002B45A3" w:rsidRDefault="002B45A3" w:rsidP="00C9188D">
      <w:pPr>
        <w:pStyle w:val="Heading1"/>
        <w:jc w:val="both"/>
      </w:pPr>
      <w:bookmarkStart w:id="0" w:name="_Toc322479583"/>
      <w:r>
        <w:lastRenderedPageBreak/>
        <w:t>Executive summary</w:t>
      </w:r>
      <w:bookmarkEnd w:id="0"/>
    </w:p>
    <w:p w14:paraId="37A31B93" w14:textId="77777777" w:rsidR="003C4DE4" w:rsidRDefault="003C4DE4" w:rsidP="00C9188D">
      <w:pPr>
        <w:jc w:val="both"/>
      </w:pPr>
    </w:p>
    <w:p w14:paraId="0BE0517F" w14:textId="02948B9C" w:rsidR="003C4DE4" w:rsidRDefault="00E4658A" w:rsidP="00C9188D">
      <w:pPr>
        <w:jc w:val="both"/>
      </w:pPr>
      <w:r>
        <w:t>This project aims to</w:t>
      </w:r>
      <w:r w:rsidRPr="00E4658A">
        <w:rPr>
          <w:rFonts w:cs="Times New Roman"/>
        </w:rPr>
        <w:t xml:space="preserve"> </w:t>
      </w:r>
      <w:r w:rsidRPr="00716CF6">
        <w:rPr>
          <w:rFonts w:cs="Times New Roman"/>
        </w:rPr>
        <w:t xml:space="preserve">investigate the effects of various personal and environmental factors on the cognitive abilities of secondary school students in Singapore, </w:t>
      </w:r>
      <w:r>
        <w:rPr>
          <w:rFonts w:cs="Times New Roman"/>
        </w:rPr>
        <w:t xml:space="preserve">in particular </w:t>
      </w:r>
      <w:r w:rsidRPr="00716CF6">
        <w:rPr>
          <w:rFonts w:cs="Times New Roman"/>
        </w:rPr>
        <w:t xml:space="preserve">their family background and </w:t>
      </w:r>
      <w:r>
        <w:rPr>
          <w:rFonts w:cs="Times New Roman"/>
        </w:rPr>
        <w:t>school</w:t>
      </w:r>
      <w:r w:rsidRPr="00716CF6">
        <w:rPr>
          <w:rFonts w:cs="Times New Roman"/>
        </w:rPr>
        <w:t xml:space="preserve"> environment. </w:t>
      </w:r>
      <w:r w:rsidR="00CB2420">
        <w:t>W</w:t>
      </w:r>
      <w:r>
        <w:t xml:space="preserve">e make use of </w:t>
      </w:r>
      <w:r w:rsidR="003C4DE4">
        <w:t xml:space="preserve">publicly available data collected by the </w:t>
      </w:r>
      <w:r w:rsidR="0035309F">
        <w:t>Organization</w:t>
      </w:r>
      <w:r w:rsidR="004F3B22">
        <w:t xml:space="preserve"> for Economic Co-operation and Development (</w:t>
      </w:r>
      <w:r w:rsidR="003C4DE4">
        <w:t>OECD</w:t>
      </w:r>
      <w:r w:rsidR="004F3B22">
        <w:t>)</w:t>
      </w:r>
      <w:r w:rsidR="003C4DE4">
        <w:t xml:space="preserve"> through their “</w:t>
      </w:r>
      <w:proofErr w:type="spellStart"/>
      <w:r w:rsidR="003C4DE4">
        <w:t>Programme</w:t>
      </w:r>
      <w:proofErr w:type="spellEnd"/>
      <w:r w:rsidR="003C4DE4">
        <w:t xml:space="preserve"> for International Student Assessment” (PISA) survey. </w:t>
      </w:r>
      <w:r w:rsidR="004636A0">
        <w:t xml:space="preserve">The triennial international survey </w:t>
      </w:r>
      <w:r w:rsidR="003C4DE4">
        <w:t xml:space="preserve">aims to evaluate education systems worldwide by testing the skills and knowledge of 15-year-old students. </w:t>
      </w:r>
      <w:r w:rsidR="004636A0">
        <w:t>Using Singapore’s data from the</w:t>
      </w:r>
      <w:r>
        <w:t xml:space="preserve"> </w:t>
      </w:r>
      <w:r w:rsidR="003C4DE4">
        <w:t xml:space="preserve">most </w:t>
      </w:r>
      <w:r w:rsidR="004636A0">
        <w:t>recent</w:t>
      </w:r>
      <w:r w:rsidR="003C4DE4">
        <w:t xml:space="preserve"> </w:t>
      </w:r>
      <w:r w:rsidR="00084768">
        <w:t xml:space="preserve">2012 </w:t>
      </w:r>
      <w:r w:rsidR="004636A0">
        <w:t xml:space="preserve">survey </w:t>
      </w:r>
      <w:r w:rsidR="003C4DE4">
        <w:t>results</w:t>
      </w:r>
      <w:r>
        <w:t>, k</w:t>
      </w:r>
      <w:r w:rsidRPr="00716CF6">
        <w:rPr>
          <w:rFonts w:cs="Times New Roman"/>
        </w:rPr>
        <w:t xml:space="preserve">ey findings </w:t>
      </w:r>
      <w:r w:rsidR="006325C5">
        <w:rPr>
          <w:rFonts w:cs="Times New Roman"/>
        </w:rPr>
        <w:t>would</w:t>
      </w:r>
      <w:r w:rsidRPr="00716CF6">
        <w:rPr>
          <w:rFonts w:cs="Times New Roman"/>
        </w:rPr>
        <w:t xml:space="preserve"> serve as insights </w:t>
      </w:r>
      <w:r w:rsidR="006325C5">
        <w:rPr>
          <w:rFonts w:cs="Times New Roman"/>
        </w:rPr>
        <w:t>for</w:t>
      </w:r>
      <w:r w:rsidRPr="00716CF6">
        <w:rPr>
          <w:rFonts w:cs="Times New Roman"/>
        </w:rPr>
        <w:t xml:space="preserve"> policy makers and educators to improve</w:t>
      </w:r>
      <w:r w:rsidR="00704034">
        <w:rPr>
          <w:rFonts w:cs="Times New Roman"/>
        </w:rPr>
        <w:t xml:space="preserve"> existing</w:t>
      </w:r>
      <w:r w:rsidRPr="00716CF6">
        <w:rPr>
          <w:rFonts w:cs="Times New Roman"/>
        </w:rPr>
        <w:t xml:space="preserve"> </w:t>
      </w:r>
      <w:r w:rsidR="004636A0">
        <w:rPr>
          <w:rFonts w:cs="Times New Roman"/>
        </w:rPr>
        <w:t>practices</w:t>
      </w:r>
      <w:r w:rsidRPr="00716CF6">
        <w:rPr>
          <w:rFonts w:cs="Times New Roman"/>
        </w:rPr>
        <w:t>.</w:t>
      </w:r>
    </w:p>
    <w:p w14:paraId="30C16D21" w14:textId="77777777" w:rsidR="003C4DE4" w:rsidRDefault="003C4DE4" w:rsidP="00C9188D">
      <w:pPr>
        <w:jc w:val="both"/>
        <w:rPr>
          <w:rFonts w:cs="Times New Roman"/>
        </w:rPr>
      </w:pPr>
    </w:p>
    <w:p w14:paraId="643CE939" w14:textId="7B56DB15" w:rsidR="00E4658A" w:rsidRPr="001A7CCA" w:rsidRDefault="00084768" w:rsidP="00C9188D">
      <w:pPr>
        <w:jc w:val="both"/>
        <w:rPr>
          <w:rFonts w:cs="Times New Roman"/>
        </w:rPr>
      </w:pPr>
      <w:r>
        <w:rPr>
          <w:rFonts w:cs="Times New Roman"/>
        </w:rPr>
        <w:t>O</w:t>
      </w:r>
      <w:r w:rsidR="00E4658A">
        <w:rPr>
          <w:rFonts w:cs="Times New Roman"/>
        </w:rPr>
        <w:t>ur analysis revealed significant variance</w:t>
      </w:r>
      <w:r w:rsidR="006325C5">
        <w:rPr>
          <w:rFonts w:cs="Times New Roman"/>
        </w:rPr>
        <w:t xml:space="preserve"> in performance</w:t>
      </w:r>
      <w:r w:rsidR="00E4658A">
        <w:rPr>
          <w:rFonts w:cs="Times New Roman"/>
        </w:rPr>
        <w:t xml:space="preserve"> </w:t>
      </w:r>
      <w:r w:rsidR="00704034">
        <w:rPr>
          <w:rFonts w:cs="Times New Roman"/>
        </w:rPr>
        <w:t xml:space="preserve">across </w:t>
      </w:r>
      <w:r w:rsidR="00CB2420">
        <w:rPr>
          <w:rFonts w:cs="Times New Roman"/>
        </w:rPr>
        <w:t>schools</w:t>
      </w:r>
      <w:r w:rsidR="004636A0">
        <w:rPr>
          <w:rFonts w:cs="Times New Roman"/>
        </w:rPr>
        <w:t>,</w:t>
      </w:r>
      <w:r w:rsidR="00704034">
        <w:rPr>
          <w:rFonts w:cs="Times New Roman"/>
        </w:rPr>
        <w:t xml:space="preserve"> </w:t>
      </w:r>
      <w:r w:rsidR="006325C5">
        <w:rPr>
          <w:rFonts w:cs="Times New Roman"/>
        </w:rPr>
        <w:t>with</w:t>
      </w:r>
      <w:r w:rsidR="00704034">
        <w:rPr>
          <w:rFonts w:cs="Times New Roman"/>
        </w:rPr>
        <w:t xml:space="preserve"> l</w:t>
      </w:r>
      <w:r w:rsidR="00CB2420">
        <w:rPr>
          <w:rFonts w:cs="Times New Roman"/>
        </w:rPr>
        <w:t>ow performing schools show</w:t>
      </w:r>
      <w:r w:rsidR="006325C5">
        <w:rPr>
          <w:rFonts w:cs="Times New Roman"/>
        </w:rPr>
        <w:t>ing</w:t>
      </w:r>
      <w:r w:rsidR="00CB2420">
        <w:rPr>
          <w:rFonts w:cs="Times New Roman"/>
        </w:rPr>
        <w:t xml:space="preserve"> greater inconsistency. </w:t>
      </w:r>
      <w:r w:rsidR="00704034">
        <w:rPr>
          <w:rFonts w:cs="Times New Roman"/>
        </w:rPr>
        <w:t>While c</w:t>
      </w:r>
      <w:r w:rsidR="00CB2420">
        <w:rPr>
          <w:rFonts w:cs="Times New Roman"/>
        </w:rPr>
        <w:t xml:space="preserve">lustering and multiple regression analysis </w:t>
      </w:r>
      <w:r w:rsidR="00704034">
        <w:rPr>
          <w:rFonts w:cs="Times New Roman"/>
        </w:rPr>
        <w:t>indicate that</w:t>
      </w:r>
      <w:r w:rsidR="00CB2420">
        <w:rPr>
          <w:rFonts w:cs="Times New Roman"/>
        </w:rPr>
        <w:t xml:space="preserve"> </w:t>
      </w:r>
      <w:r w:rsidR="00CB2420" w:rsidRPr="00CB2420">
        <w:rPr>
          <w:rFonts w:cs="Times New Roman"/>
        </w:rPr>
        <w:t>quality</w:t>
      </w:r>
      <w:r w:rsidR="00CB2420">
        <w:rPr>
          <w:rFonts w:cs="Times New Roman"/>
        </w:rPr>
        <w:t xml:space="preserve"> of</w:t>
      </w:r>
      <w:r w:rsidR="00CB2420" w:rsidRPr="00CB2420">
        <w:rPr>
          <w:rFonts w:cs="Times New Roman"/>
        </w:rPr>
        <w:t xml:space="preserve"> teaching staff </w:t>
      </w:r>
      <w:r w:rsidR="00CB2420">
        <w:rPr>
          <w:rFonts w:cs="Times New Roman"/>
        </w:rPr>
        <w:t xml:space="preserve">and student attendance </w:t>
      </w:r>
      <w:r w:rsidR="00CB2420" w:rsidRPr="00CB2420">
        <w:rPr>
          <w:rFonts w:cs="Times New Roman"/>
        </w:rPr>
        <w:t>i</w:t>
      </w:r>
      <w:r w:rsidR="00704034">
        <w:rPr>
          <w:rFonts w:cs="Times New Roman"/>
        </w:rPr>
        <w:t>s key to good school performance</w:t>
      </w:r>
      <w:r w:rsidR="00CB2420">
        <w:rPr>
          <w:rFonts w:cs="Times New Roman"/>
        </w:rPr>
        <w:t>, more</w:t>
      </w:r>
      <w:r w:rsidR="006325C5">
        <w:rPr>
          <w:rFonts w:cs="Times New Roman"/>
        </w:rPr>
        <w:t xml:space="preserve"> than a quarter of </w:t>
      </w:r>
      <w:r w:rsidR="00CB2420" w:rsidRPr="00CB2420">
        <w:rPr>
          <w:rFonts w:cs="Times New Roman"/>
        </w:rPr>
        <w:t>schools reporte</w:t>
      </w:r>
      <w:r w:rsidR="00CB2420">
        <w:rPr>
          <w:rFonts w:cs="Times New Roman"/>
        </w:rPr>
        <w:t>d a shortage of teaching staff as the top</w:t>
      </w:r>
      <w:r w:rsidR="00CB2420" w:rsidRPr="00CB2420">
        <w:rPr>
          <w:rFonts w:cs="Times New Roman"/>
        </w:rPr>
        <w:t xml:space="preserve"> </w:t>
      </w:r>
      <w:r w:rsidR="00CB2420">
        <w:rPr>
          <w:rFonts w:cs="Times New Roman"/>
        </w:rPr>
        <w:t>r</w:t>
      </w:r>
      <w:r w:rsidR="00CB2420" w:rsidRPr="00CB2420">
        <w:rPr>
          <w:rFonts w:cs="Times New Roman"/>
        </w:rPr>
        <w:t xml:space="preserve">esource shortages </w:t>
      </w:r>
      <w:r w:rsidR="00CB2420">
        <w:rPr>
          <w:rFonts w:cs="Times New Roman"/>
        </w:rPr>
        <w:t>faced</w:t>
      </w:r>
      <w:r w:rsidR="00CB2420" w:rsidRPr="00CB2420">
        <w:rPr>
          <w:rFonts w:cs="Times New Roman"/>
        </w:rPr>
        <w:t xml:space="preserve">. </w:t>
      </w:r>
      <w:r w:rsidR="004636A0">
        <w:rPr>
          <w:rFonts w:cs="Times New Roman"/>
        </w:rPr>
        <w:t>Closer e</w:t>
      </w:r>
      <w:r w:rsidR="003E2F40">
        <w:rPr>
          <w:rFonts w:cs="Times New Roman"/>
        </w:rPr>
        <w:t xml:space="preserve">xamination </w:t>
      </w:r>
      <w:r w:rsidR="004636A0">
        <w:rPr>
          <w:rFonts w:cs="Times New Roman"/>
        </w:rPr>
        <w:t>of</w:t>
      </w:r>
      <w:r w:rsidR="006325C5">
        <w:rPr>
          <w:rFonts w:cs="Times New Roman"/>
        </w:rPr>
        <w:t xml:space="preserve"> </w:t>
      </w:r>
      <w:r w:rsidR="003E2F40">
        <w:rPr>
          <w:rFonts w:cs="Times New Roman"/>
        </w:rPr>
        <w:t>students’ background</w:t>
      </w:r>
      <w:r w:rsidR="00717A17">
        <w:rPr>
          <w:rFonts w:cs="Times New Roman"/>
        </w:rPr>
        <w:t xml:space="preserve"> </w:t>
      </w:r>
      <w:r w:rsidR="006325C5">
        <w:t>revealed</w:t>
      </w:r>
      <w:r w:rsidR="00CB2420" w:rsidRPr="00CB2420">
        <w:t xml:space="preserve"> that </w:t>
      </w:r>
      <w:r w:rsidR="006325C5">
        <w:t>good</w:t>
      </w:r>
      <w:r w:rsidR="00CB2420" w:rsidRPr="00CB2420">
        <w:t xml:space="preserve"> access</w:t>
      </w:r>
      <w:r w:rsidR="00704034">
        <w:t xml:space="preserve"> and appropriate usage of</w:t>
      </w:r>
      <w:r w:rsidR="00CB2420" w:rsidRPr="00CB2420">
        <w:t xml:space="preserve"> educational resources </w:t>
      </w:r>
      <w:r w:rsidR="00704034">
        <w:t xml:space="preserve">like </w:t>
      </w:r>
      <w:r w:rsidR="00CB2420" w:rsidRPr="00CB2420">
        <w:t xml:space="preserve">books and computers </w:t>
      </w:r>
      <w:r w:rsidR="004B395A">
        <w:t>enhances test</w:t>
      </w:r>
      <w:r w:rsidR="00717A17">
        <w:t xml:space="preserve"> performance</w:t>
      </w:r>
      <w:r w:rsidR="00CB2420" w:rsidRPr="00CB2420">
        <w:t xml:space="preserve">. </w:t>
      </w:r>
      <w:r w:rsidR="00717A17">
        <w:t>Those whose</w:t>
      </w:r>
      <w:r w:rsidR="00CB2420" w:rsidRPr="00CB2420">
        <w:t xml:space="preserve"> parents have at least an O level qualification </w:t>
      </w:r>
      <w:r w:rsidR="00704034">
        <w:t xml:space="preserve">or </w:t>
      </w:r>
      <w:r w:rsidR="006325C5">
        <w:t xml:space="preserve">are </w:t>
      </w:r>
      <w:r w:rsidR="00704034" w:rsidRPr="00CB2420">
        <w:rPr>
          <w:rFonts w:cs="Times New Roman"/>
        </w:rPr>
        <w:t xml:space="preserve">working full time </w:t>
      </w:r>
      <w:r w:rsidR="006325C5">
        <w:rPr>
          <w:rFonts w:cs="Times New Roman"/>
        </w:rPr>
        <w:t xml:space="preserve">also </w:t>
      </w:r>
      <w:r w:rsidR="00717A17">
        <w:t>tend to do better</w:t>
      </w:r>
      <w:r w:rsidR="00CB2420" w:rsidRPr="00CB2420">
        <w:rPr>
          <w:rFonts w:cs="Times New Roman"/>
        </w:rPr>
        <w:t>.</w:t>
      </w:r>
      <w:r w:rsidR="00704034">
        <w:t xml:space="preserve"> However, </w:t>
      </w:r>
      <w:r w:rsidR="001A7CCA">
        <w:t>with the right</w:t>
      </w:r>
      <w:r w:rsidR="00A41365">
        <w:t xml:space="preserve"> learning</w:t>
      </w:r>
      <w:r w:rsidR="001A7CCA">
        <w:t xml:space="preserve"> </w:t>
      </w:r>
      <w:r w:rsidR="00CB2420" w:rsidRPr="00CB2420">
        <w:t>attitude</w:t>
      </w:r>
      <w:r w:rsidR="00A41365">
        <w:t>,</w:t>
      </w:r>
      <w:r w:rsidR="00CB2420" w:rsidRPr="00CB2420">
        <w:t xml:space="preserve"> </w:t>
      </w:r>
      <w:proofErr w:type="spellStart"/>
      <w:r w:rsidR="0091679C">
        <w:t>unfavourable</w:t>
      </w:r>
      <w:proofErr w:type="spellEnd"/>
      <w:r w:rsidR="0091679C">
        <w:t xml:space="preserve"> </w:t>
      </w:r>
      <w:r w:rsidR="001A7CCA">
        <w:t>exte</w:t>
      </w:r>
      <w:r w:rsidR="00A41365">
        <w:t xml:space="preserve">rnal </w:t>
      </w:r>
      <w:r w:rsidR="006325C5">
        <w:t>conditions</w:t>
      </w:r>
      <w:r w:rsidR="00A41365">
        <w:t xml:space="preserve"> can be </w:t>
      </w:r>
      <w:r w:rsidR="0091679C">
        <w:t>overcome</w:t>
      </w:r>
      <w:r w:rsidR="00CB2420" w:rsidRPr="00CB2420">
        <w:t xml:space="preserve">. It is important </w:t>
      </w:r>
      <w:r w:rsidR="00A41365">
        <w:t xml:space="preserve">for students to be confident in their abilities </w:t>
      </w:r>
      <w:r w:rsidR="00CB2420" w:rsidRPr="00CB2420">
        <w:t xml:space="preserve">and believe that schools </w:t>
      </w:r>
      <w:r w:rsidR="004B395A">
        <w:t>are capable of preparing</w:t>
      </w:r>
      <w:r w:rsidR="00CB2420" w:rsidRPr="00CB2420">
        <w:t xml:space="preserve"> them for life. </w:t>
      </w:r>
      <w:r w:rsidR="001A7CCA">
        <w:t>For those in low performing schools,</w:t>
      </w:r>
      <w:r w:rsidR="001A7CCA">
        <w:rPr>
          <w:rFonts w:cs="Times New Roman"/>
        </w:rPr>
        <w:t xml:space="preserve"> </w:t>
      </w:r>
      <w:r w:rsidR="00CB2420" w:rsidRPr="00CB2420">
        <w:rPr>
          <w:rFonts w:cs="Times New Roman"/>
        </w:rPr>
        <w:t xml:space="preserve">access to </w:t>
      </w:r>
      <w:r w:rsidR="00A41365">
        <w:rPr>
          <w:rFonts w:cs="Times New Roman"/>
        </w:rPr>
        <w:t xml:space="preserve">adequate </w:t>
      </w:r>
      <w:r w:rsidR="001A7CCA">
        <w:rPr>
          <w:rFonts w:cs="Times New Roman"/>
        </w:rPr>
        <w:t xml:space="preserve">educational </w:t>
      </w:r>
      <w:r w:rsidR="00CB2420" w:rsidRPr="00CB2420">
        <w:rPr>
          <w:rFonts w:cs="Times New Roman"/>
        </w:rPr>
        <w:t>resources</w:t>
      </w:r>
      <w:r w:rsidR="001A7CCA">
        <w:rPr>
          <w:rFonts w:cs="Times New Roman"/>
        </w:rPr>
        <w:t xml:space="preserve"> and </w:t>
      </w:r>
      <w:r w:rsidR="00A41365">
        <w:rPr>
          <w:rFonts w:cs="Times New Roman"/>
        </w:rPr>
        <w:t xml:space="preserve">having a </w:t>
      </w:r>
      <w:r w:rsidR="00CB2420" w:rsidRPr="00CB2420">
        <w:rPr>
          <w:rFonts w:cs="Times New Roman"/>
        </w:rPr>
        <w:t>st</w:t>
      </w:r>
      <w:r w:rsidR="001A7CCA">
        <w:rPr>
          <w:rFonts w:cs="Times New Roman"/>
        </w:rPr>
        <w:t>rong internal locus of control</w:t>
      </w:r>
      <w:r w:rsidR="00A41365">
        <w:rPr>
          <w:rFonts w:cs="Times New Roman"/>
        </w:rPr>
        <w:t xml:space="preserve"> becomes important</w:t>
      </w:r>
      <w:r w:rsidR="001A7CCA">
        <w:rPr>
          <w:rFonts w:cs="Times New Roman"/>
        </w:rPr>
        <w:t>, e</w:t>
      </w:r>
      <w:r w:rsidR="00CB2420" w:rsidRPr="00CB2420">
        <w:rPr>
          <w:rFonts w:cs="Times New Roman"/>
        </w:rPr>
        <w:t>xceed</w:t>
      </w:r>
      <w:r w:rsidR="001A7CCA">
        <w:rPr>
          <w:rFonts w:cs="Times New Roman"/>
        </w:rPr>
        <w:t>ing</w:t>
      </w:r>
      <w:r w:rsidR="00CB2420" w:rsidRPr="00CB2420">
        <w:rPr>
          <w:rFonts w:cs="Times New Roman"/>
        </w:rPr>
        <w:t xml:space="preserve"> the impact of classroom management</w:t>
      </w:r>
      <w:r w:rsidR="001A7CCA">
        <w:rPr>
          <w:rFonts w:cs="Times New Roman"/>
        </w:rPr>
        <w:t xml:space="preserve"> efforts. </w:t>
      </w:r>
      <w:r w:rsidR="00CB2420" w:rsidRPr="00CB2420">
        <w:rPr>
          <w:rFonts w:cs="Times New Roman"/>
        </w:rPr>
        <w:t xml:space="preserve">Personal factors </w:t>
      </w:r>
      <w:r w:rsidR="001A7CCA">
        <w:rPr>
          <w:rFonts w:cs="Times New Roman"/>
        </w:rPr>
        <w:t xml:space="preserve">seem to </w:t>
      </w:r>
      <w:r w:rsidR="00CB2420" w:rsidRPr="00CB2420">
        <w:rPr>
          <w:rFonts w:cs="Times New Roman"/>
        </w:rPr>
        <w:t xml:space="preserve">play a </w:t>
      </w:r>
      <w:r w:rsidR="004B395A">
        <w:rPr>
          <w:rFonts w:cs="Times New Roman"/>
        </w:rPr>
        <w:t>larger</w:t>
      </w:r>
      <w:r w:rsidR="001A7CCA">
        <w:rPr>
          <w:rFonts w:cs="Times New Roman"/>
        </w:rPr>
        <w:t xml:space="preserve"> role</w:t>
      </w:r>
      <w:r w:rsidR="004B395A">
        <w:rPr>
          <w:rFonts w:cs="Times New Roman"/>
        </w:rPr>
        <w:t xml:space="preserve"> in performance of students from</w:t>
      </w:r>
      <w:r w:rsidR="00CB2420" w:rsidRPr="00CB2420">
        <w:rPr>
          <w:rFonts w:cs="Times New Roman"/>
        </w:rPr>
        <w:t xml:space="preserve"> low performing schools.</w:t>
      </w:r>
      <w:r w:rsidR="001A7CCA">
        <w:rPr>
          <w:rFonts w:cs="Times New Roman"/>
        </w:rPr>
        <w:t xml:space="preserve"> </w:t>
      </w:r>
      <w:r w:rsidR="00E4658A">
        <w:rPr>
          <w:rFonts w:ascii="Cambria" w:eastAsia="Times New Roman" w:hAnsi="Cambria" w:cs="Times New Roman"/>
          <w:szCs w:val="20"/>
        </w:rPr>
        <w:t xml:space="preserve">Overall, </w:t>
      </w:r>
      <w:r w:rsidR="00E4658A" w:rsidRPr="00A549AB">
        <w:rPr>
          <w:rFonts w:ascii="Cambria" w:eastAsia="Times New Roman" w:hAnsi="Cambria" w:cs="Times New Roman"/>
          <w:szCs w:val="20"/>
        </w:rPr>
        <w:t>sc</w:t>
      </w:r>
      <w:r w:rsidR="004636A0">
        <w:rPr>
          <w:rFonts w:ascii="Cambria" w:eastAsia="Times New Roman" w:hAnsi="Cambria" w:cs="Times New Roman"/>
          <w:szCs w:val="20"/>
        </w:rPr>
        <w:t>hool, family and</w:t>
      </w:r>
      <w:r w:rsidR="004B395A">
        <w:rPr>
          <w:rFonts w:ascii="Cambria" w:eastAsia="Times New Roman" w:hAnsi="Cambria" w:cs="Times New Roman"/>
          <w:szCs w:val="20"/>
        </w:rPr>
        <w:t xml:space="preserve"> personal factors all </w:t>
      </w:r>
      <w:r w:rsidR="00E4658A" w:rsidRPr="00A549AB">
        <w:rPr>
          <w:rFonts w:ascii="Cambria" w:eastAsia="Times New Roman" w:hAnsi="Cambria" w:cs="Times New Roman"/>
          <w:szCs w:val="20"/>
        </w:rPr>
        <w:t xml:space="preserve">have a combined effect on the student and </w:t>
      </w:r>
      <w:r w:rsidR="00E4658A">
        <w:rPr>
          <w:rFonts w:ascii="Cambria" w:eastAsia="Times New Roman" w:hAnsi="Cambria" w:cs="Times New Roman"/>
          <w:szCs w:val="20"/>
        </w:rPr>
        <w:t>so</w:t>
      </w:r>
      <w:r w:rsidR="004B395A">
        <w:rPr>
          <w:rFonts w:ascii="Cambria" w:eastAsia="Times New Roman" w:hAnsi="Cambria" w:cs="Times New Roman"/>
          <w:szCs w:val="20"/>
        </w:rPr>
        <w:t xml:space="preserve"> </w:t>
      </w:r>
      <w:r w:rsidR="004F3B22">
        <w:rPr>
          <w:rFonts w:ascii="Cambria" w:eastAsia="Times New Roman" w:hAnsi="Cambria" w:cs="Times New Roman"/>
          <w:szCs w:val="20"/>
        </w:rPr>
        <w:t>schools need</w:t>
      </w:r>
      <w:r w:rsidR="004B395A">
        <w:rPr>
          <w:rFonts w:ascii="Cambria" w:eastAsia="Times New Roman" w:hAnsi="Cambria" w:cs="Times New Roman"/>
          <w:szCs w:val="20"/>
        </w:rPr>
        <w:t xml:space="preserve"> to adopt a holistic view to edu</w:t>
      </w:r>
      <w:r w:rsidR="009C4FB5">
        <w:rPr>
          <w:rFonts w:ascii="Cambria" w:eastAsia="Times New Roman" w:hAnsi="Cambria" w:cs="Times New Roman"/>
          <w:szCs w:val="20"/>
        </w:rPr>
        <w:t>c</w:t>
      </w:r>
      <w:r w:rsidR="004B395A">
        <w:rPr>
          <w:rFonts w:ascii="Cambria" w:eastAsia="Times New Roman" w:hAnsi="Cambria" w:cs="Times New Roman"/>
          <w:szCs w:val="20"/>
        </w:rPr>
        <w:t>ation</w:t>
      </w:r>
      <w:r w:rsidR="00E4658A" w:rsidRPr="00A549AB">
        <w:rPr>
          <w:rFonts w:ascii="Cambria" w:eastAsia="Times New Roman" w:hAnsi="Cambria" w:cs="Times New Roman"/>
          <w:szCs w:val="20"/>
        </w:rPr>
        <w:t>.</w:t>
      </w:r>
      <w:r w:rsidR="004574A9">
        <w:rPr>
          <w:rFonts w:ascii="Cambria" w:eastAsia="Times New Roman" w:hAnsi="Cambria" w:cs="Times New Roman"/>
          <w:szCs w:val="20"/>
        </w:rPr>
        <w:t xml:space="preserve"> We recommend that schools take a 2-pronged approach </w:t>
      </w:r>
      <w:r w:rsidR="004636A0">
        <w:rPr>
          <w:rFonts w:ascii="Cambria" w:eastAsia="Times New Roman" w:hAnsi="Cambria" w:cs="Times New Roman"/>
          <w:szCs w:val="20"/>
        </w:rPr>
        <w:t xml:space="preserve">of detection and prevention </w:t>
      </w:r>
      <w:r w:rsidR="004574A9">
        <w:rPr>
          <w:rFonts w:ascii="Cambria" w:eastAsia="Times New Roman" w:hAnsi="Cambria" w:cs="Times New Roman"/>
          <w:szCs w:val="20"/>
        </w:rPr>
        <w:t xml:space="preserve">to </w:t>
      </w:r>
      <w:r w:rsidR="004636A0">
        <w:rPr>
          <w:rFonts w:ascii="Cambria" w:eastAsia="Times New Roman" w:hAnsi="Cambria" w:cs="Times New Roman"/>
          <w:szCs w:val="20"/>
        </w:rPr>
        <w:t>improve performance</w:t>
      </w:r>
      <w:r w:rsidR="004574A9">
        <w:rPr>
          <w:rFonts w:ascii="Cambria" w:eastAsia="Times New Roman" w:hAnsi="Cambria" w:cs="Times New Roman"/>
          <w:szCs w:val="20"/>
        </w:rPr>
        <w:t>.</w:t>
      </w:r>
    </w:p>
    <w:p w14:paraId="2B761112" w14:textId="23F3F275" w:rsidR="00E4658A" w:rsidRDefault="00E4658A" w:rsidP="00C9188D">
      <w:pPr>
        <w:jc w:val="both"/>
        <w:rPr>
          <w:rFonts w:cs="Times New Roman"/>
        </w:rPr>
      </w:pPr>
    </w:p>
    <w:p w14:paraId="7FD8A57A" w14:textId="70946DFF" w:rsidR="001A7CCA" w:rsidRDefault="00A41365" w:rsidP="00C9188D">
      <w:pPr>
        <w:jc w:val="both"/>
        <w:rPr>
          <w:rFonts w:cs="Times New Roman"/>
        </w:rPr>
      </w:pPr>
      <w:r>
        <w:rPr>
          <w:rFonts w:cs="Times New Roman"/>
        </w:rPr>
        <w:t>Although we are able to gain some general insights into the education landscape in Singapore, we note</w:t>
      </w:r>
      <w:r w:rsidR="00A13086">
        <w:rPr>
          <w:rFonts w:cs="Times New Roman"/>
        </w:rPr>
        <w:t>d</w:t>
      </w:r>
      <w:r>
        <w:rPr>
          <w:rFonts w:cs="Times New Roman"/>
        </w:rPr>
        <w:t xml:space="preserve"> several data gaps </w:t>
      </w:r>
      <w:r w:rsidR="001A7CCA" w:rsidRPr="001A7CCA">
        <w:rPr>
          <w:rFonts w:cs="Times New Roman"/>
        </w:rPr>
        <w:t xml:space="preserve">that </w:t>
      </w:r>
      <w:r w:rsidR="004636A0">
        <w:rPr>
          <w:rFonts w:cs="Times New Roman"/>
        </w:rPr>
        <w:t>need to be</w:t>
      </w:r>
      <w:r w:rsidR="001A7CCA" w:rsidRPr="001A7CCA">
        <w:rPr>
          <w:rFonts w:cs="Times New Roman"/>
        </w:rPr>
        <w:t xml:space="preserve"> addressed</w:t>
      </w:r>
      <w:r>
        <w:rPr>
          <w:rFonts w:cs="Times New Roman"/>
        </w:rPr>
        <w:t xml:space="preserve"> in order to reap greater insights in</w:t>
      </w:r>
      <w:r w:rsidR="001A7CCA" w:rsidRPr="001A7CCA">
        <w:rPr>
          <w:rFonts w:cs="Times New Roman"/>
        </w:rPr>
        <w:t xml:space="preserve"> future research efforts</w:t>
      </w:r>
      <w:r>
        <w:rPr>
          <w:rFonts w:cs="Times New Roman"/>
        </w:rPr>
        <w:t>:</w:t>
      </w:r>
    </w:p>
    <w:p w14:paraId="38ED7B34" w14:textId="77777777" w:rsidR="00A41365" w:rsidRPr="001A7CCA" w:rsidRDefault="00A41365" w:rsidP="00C9188D">
      <w:pPr>
        <w:jc w:val="both"/>
        <w:rPr>
          <w:rFonts w:cs="Times New Roman"/>
        </w:rPr>
      </w:pPr>
    </w:p>
    <w:p w14:paraId="35512D89" w14:textId="4D93DDC5" w:rsidR="00717A17" w:rsidRPr="001A7CCA" w:rsidRDefault="00717A17" w:rsidP="00C9188D">
      <w:pPr>
        <w:numPr>
          <w:ilvl w:val="0"/>
          <w:numId w:val="18"/>
        </w:numPr>
        <w:tabs>
          <w:tab w:val="clear" w:pos="720"/>
          <w:tab w:val="num" w:pos="450"/>
        </w:tabs>
        <w:ind w:left="360"/>
        <w:jc w:val="both"/>
        <w:rPr>
          <w:rFonts w:cs="Times New Roman"/>
        </w:rPr>
      </w:pPr>
      <w:r w:rsidRPr="001A7CCA">
        <w:rPr>
          <w:rFonts w:cs="Times New Roman"/>
        </w:rPr>
        <w:t xml:space="preserve">Data for shortage and learning hindrance are highly aggregated categorical data, </w:t>
      </w:r>
      <w:r w:rsidR="004636A0">
        <w:rPr>
          <w:rFonts w:cs="Times New Roman"/>
        </w:rPr>
        <w:t>and are</w:t>
      </w:r>
      <w:r w:rsidRPr="001A7CCA">
        <w:rPr>
          <w:rFonts w:cs="Times New Roman"/>
        </w:rPr>
        <w:t xml:space="preserve"> difficult </w:t>
      </w:r>
      <w:r w:rsidR="001A7CCA">
        <w:rPr>
          <w:rFonts w:cs="Times New Roman"/>
        </w:rPr>
        <w:t>to be used in analysis if</w:t>
      </w:r>
      <w:r w:rsidR="004636A0">
        <w:rPr>
          <w:rFonts w:cs="Times New Roman"/>
        </w:rPr>
        <w:t xml:space="preserve"> not </w:t>
      </w:r>
      <w:r w:rsidRPr="001A7CCA">
        <w:rPr>
          <w:rFonts w:cs="Times New Roman"/>
        </w:rPr>
        <w:t xml:space="preserve">quantified. </w:t>
      </w:r>
      <w:r w:rsidR="001A7CCA">
        <w:rPr>
          <w:rFonts w:cs="Times New Roman"/>
        </w:rPr>
        <w:t>There is also l</w:t>
      </w:r>
      <w:r w:rsidR="004636A0">
        <w:rPr>
          <w:rFonts w:cs="Times New Roman"/>
        </w:rPr>
        <w:t xml:space="preserve">ittle detail of </w:t>
      </w:r>
      <w:r w:rsidR="001A7CCA">
        <w:rPr>
          <w:rFonts w:cs="Times New Roman"/>
        </w:rPr>
        <w:t>school spending, which i</w:t>
      </w:r>
      <w:r w:rsidRPr="001A7CCA">
        <w:rPr>
          <w:rFonts w:cs="Times New Roman"/>
        </w:rPr>
        <w:t xml:space="preserve">s important </w:t>
      </w:r>
      <w:r w:rsidR="001A7CCA">
        <w:rPr>
          <w:rFonts w:cs="Times New Roman"/>
        </w:rPr>
        <w:t>given how</w:t>
      </w:r>
      <w:r w:rsidRPr="001A7CCA">
        <w:rPr>
          <w:rFonts w:cs="Times New Roman"/>
        </w:rPr>
        <w:t xml:space="preserve"> closely related </w:t>
      </w:r>
      <w:r w:rsidR="001A7CCA">
        <w:rPr>
          <w:rFonts w:cs="Times New Roman"/>
        </w:rPr>
        <w:t xml:space="preserve">it is </w:t>
      </w:r>
      <w:r w:rsidR="004636A0">
        <w:rPr>
          <w:rFonts w:cs="Times New Roman"/>
        </w:rPr>
        <w:t xml:space="preserve">to </w:t>
      </w:r>
      <w:r w:rsidR="001A7CCA">
        <w:rPr>
          <w:rFonts w:cs="Times New Roman"/>
        </w:rPr>
        <w:t>resour</w:t>
      </w:r>
      <w:r w:rsidR="004636A0">
        <w:rPr>
          <w:rFonts w:cs="Times New Roman"/>
        </w:rPr>
        <w:t>ce allocation in schools and the</w:t>
      </w:r>
      <w:r w:rsidR="001A7CCA">
        <w:rPr>
          <w:rFonts w:cs="Times New Roman"/>
        </w:rPr>
        <w:t xml:space="preserve"> environment</w:t>
      </w:r>
      <w:r w:rsidR="004636A0">
        <w:rPr>
          <w:rFonts w:cs="Times New Roman"/>
        </w:rPr>
        <w:t xml:space="preserve"> created for students</w:t>
      </w:r>
      <w:r w:rsidRPr="001A7CCA">
        <w:rPr>
          <w:rFonts w:cs="Times New Roman"/>
        </w:rPr>
        <w:t xml:space="preserve">. </w:t>
      </w:r>
      <w:r w:rsidR="001A7CCA">
        <w:rPr>
          <w:rFonts w:cs="Times New Roman"/>
        </w:rPr>
        <w:t>M</w:t>
      </w:r>
      <w:r w:rsidRPr="001A7CCA">
        <w:rPr>
          <w:rFonts w:cs="Times New Roman"/>
        </w:rPr>
        <w:t>ore detailed numeric</w:t>
      </w:r>
      <w:r w:rsidR="001A7CCA">
        <w:rPr>
          <w:rFonts w:cs="Times New Roman"/>
        </w:rPr>
        <w:t xml:space="preserve"> data will need to be collected </w:t>
      </w:r>
      <w:r w:rsidR="004636A0">
        <w:rPr>
          <w:rFonts w:cs="Times New Roman"/>
        </w:rPr>
        <w:t>in these areas</w:t>
      </w:r>
      <w:r w:rsidR="001A7CCA">
        <w:rPr>
          <w:rFonts w:cs="Times New Roman"/>
        </w:rPr>
        <w:t>.</w:t>
      </w:r>
    </w:p>
    <w:p w14:paraId="064CB01F" w14:textId="408C00EA" w:rsidR="00717A17" w:rsidRPr="001A7CCA" w:rsidRDefault="00717A17" w:rsidP="00C9188D">
      <w:pPr>
        <w:numPr>
          <w:ilvl w:val="0"/>
          <w:numId w:val="18"/>
        </w:numPr>
        <w:tabs>
          <w:tab w:val="clear" w:pos="720"/>
          <w:tab w:val="num" w:pos="450"/>
        </w:tabs>
        <w:ind w:left="360"/>
        <w:jc w:val="both"/>
        <w:rPr>
          <w:rFonts w:cs="Times New Roman"/>
        </w:rPr>
      </w:pPr>
      <w:r w:rsidRPr="001A7CCA">
        <w:rPr>
          <w:rFonts w:cs="Times New Roman"/>
        </w:rPr>
        <w:t xml:space="preserve">We are also unable to identify factors </w:t>
      </w:r>
      <w:r w:rsidR="00777246">
        <w:rPr>
          <w:rFonts w:cs="Times New Roman"/>
        </w:rPr>
        <w:t>to</w:t>
      </w:r>
      <w:r w:rsidRPr="001A7CCA">
        <w:rPr>
          <w:rFonts w:cs="Times New Roman"/>
        </w:rPr>
        <w:t xml:space="preserve"> explain student </w:t>
      </w:r>
      <w:r w:rsidR="00777246">
        <w:rPr>
          <w:rFonts w:cs="Times New Roman"/>
        </w:rPr>
        <w:t>truancy</w:t>
      </w:r>
      <w:r w:rsidR="00777246" w:rsidRPr="001A7CCA">
        <w:rPr>
          <w:rFonts w:cs="Times New Roman"/>
        </w:rPr>
        <w:t xml:space="preserve">, </w:t>
      </w:r>
      <w:r w:rsidR="004636A0">
        <w:rPr>
          <w:rFonts w:cs="Times New Roman"/>
        </w:rPr>
        <w:t>the</w:t>
      </w:r>
      <w:r w:rsidRPr="001A7CCA">
        <w:rPr>
          <w:rFonts w:cs="Times New Roman"/>
        </w:rPr>
        <w:t xml:space="preserve"> </w:t>
      </w:r>
      <w:r w:rsidR="001A7CCA">
        <w:rPr>
          <w:rFonts w:cs="Times New Roman"/>
        </w:rPr>
        <w:t xml:space="preserve">most distinguishing </w:t>
      </w:r>
      <w:r w:rsidR="004636A0">
        <w:rPr>
          <w:rFonts w:cs="Times New Roman"/>
        </w:rPr>
        <w:t xml:space="preserve">factor </w:t>
      </w:r>
      <w:r w:rsidR="001A7CCA">
        <w:rPr>
          <w:rFonts w:cs="Times New Roman"/>
        </w:rPr>
        <w:t xml:space="preserve">of </w:t>
      </w:r>
      <w:r w:rsidRPr="001A7CCA">
        <w:rPr>
          <w:rFonts w:cs="Times New Roman"/>
        </w:rPr>
        <w:t xml:space="preserve">school performance. </w:t>
      </w:r>
      <w:r w:rsidR="001A7CCA">
        <w:rPr>
          <w:rFonts w:cs="Times New Roman"/>
        </w:rPr>
        <w:t>S</w:t>
      </w:r>
      <w:r w:rsidRPr="001A7CCA">
        <w:rPr>
          <w:rFonts w:cs="Times New Roman"/>
        </w:rPr>
        <w:t>urvey</w:t>
      </w:r>
      <w:r w:rsidR="001A7CCA">
        <w:rPr>
          <w:rFonts w:cs="Times New Roman"/>
        </w:rPr>
        <w:t>s</w:t>
      </w:r>
      <w:r w:rsidRPr="001A7CCA">
        <w:rPr>
          <w:rFonts w:cs="Times New Roman"/>
        </w:rPr>
        <w:t xml:space="preserve"> </w:t>
      </w:r>
      <w:r w:rsidR="00407BA8">
        <w:rPr>
          <w:rFonts w:cs="Times New Roman"/>
        </w:rPr>
        <w:t>are recommended</w:t>
      </w:r>
      <w:r w:rsidR="00143B46">
        <w:rPr>
          <w:rFonts w:cs="Times New Roman"/>
        </w:rPr>
        <w:t xml:space="preserve"> to address the knowledge gap in this area</w:t>
      </w:r>
      <w:r w:rsidRPr="001A7CCA">
        <w:rPr>
          <w:rFonts w:cs="Times New Roman"/>
        </w:rPr>
        <w:t>.</w:t>
      </w:r>
    </w:p>
    <w:p w14:paraId="470D5673" w14:textId="1E135D95" w:rsidR="00717A17" w:rsidRPr="001A7CCA" w:rsidRDefault="001A7CCA" w:rsidP="00C9188D">
      <w:pPr>
        <w:numPr>
          <w:ilvl w:val="0"/>
          <w:numId w:val="18"/>
        </w:numPr>
        <w:tabs>
          <w:tab w:val="clear" w:pos="720"/>
          <w:tab w:val="num" w:pos="450"/>
        </w:tabs>
        <w:ind w:left="360"/>
        <w:jc w:val="both"/>
        <w:rPr>
          <w:rFonts w:cs="Times New Roman"/>
        </w:rPr>
      </w:pPr>
      <w:r>
        <w:rPr>
          <w:rFonts w:cs="Times New Roman"/>
        </w:rPr>
        <w:t>The economic-socio index used for the international scale</w:t>
      </w:r>
      <w:r w:rsidR="00717A17" w:rsidRPr="001A7CCA">
        <w:rPr>
          <w:rFonts w:cs="Times New Roman"/>
        </w:rPr>
        <w:t xml:space="preserve"> is not </w:t>
      </w:r>
      <w:r>
        <w:rPr>
          <w:rFonts w:cs="Times New Roman"/>
        </w:rPr>
        <w:t>suitable for the local context and locally available data will n</w:t>
      </w:r>
      <w:r w:rsidR="00717A17" w:rsidRPr="001A7CCA">
        <w:rPr>
          <w:rFonts w:cs="Times New Roman"/>
        </w:rPr>
        <w:t xml:space="preserve">eed to be </w:t>
      </w:r>
      <w:r>
        <w:rPr>
          <w:rFonts w:cs="Times New Roman"/>
        </w:rPr>
        <w:t>provided</w:t>
      </w:r>
      <w:r w:rsidR="00717A17" w:rsidRPr="001A7CCA">
        <w:rPr>
          <w:rFonts w:cs="Times New Roman"/>
        </w:rPr>
        <w:t xml:space="preserve"> to derive a more relevant attribute for economic-socio status</w:t>
      </w:r>
      <w:r>
        <w:rPr>
          <w:rFonts w:cs="Times New Roman"/>
        </w:rPr>
        <w:t xml:space="preserve"> of </w:t>
      </w:r>
      <w:r w:rsidR="00DE3C31">
        <w:rPr>
          <w:rFonts w:cs="Times New Roman"/>
        </w:rPr>
        <w:t xml:space="preserve">families </w:t>
      </w:r>
      <w:r>
        <w:rPr>
          <w:rFonts w:cs="Times New Roman"/>
        </w:rPr>
        <w:t>in Singapore</w:t>
      </w:r>
      <w:r w:rsidR="00717A17" w:rsidRPr="001A7CCA">
        <w:rPr>
          <w:rFonts w:cs="Times New Roman"/>
        </w:rPr>
        <w:t>.</w:t>
      </w:r>
    </w:p>
    <w:p w14:paraId="10B37684" w14:textId="32A44F5D" w:rsidR="00E4658A" w:rsidRDefault="00E4658A" w:rsidP="00C9188D">
      <w:pPr>
        <w:jc w:val="both"/>
      </w:pPr>
    </w:p>
    <w:p w14:paraId="41824713" w14:textId="4744253B" w:rsidR="00A41365" w:rsidRPr="0068258E" w:rsidRDefault="006D4606" w:rsidP="00C9188D">
      <w:pPr>
        <w:jc w:val="both"/>
      </w:pPr>
      <w:r>
        <w:t>While Singapore schools do relatively well internationally</w:t>
      </w:r>
      <w:r w:rsidR="00A41365">
        <w:t xml:space="preserve">, greater access to </w:t>
      </w:r>
      <w:r>
        <w:t xml:space="preserve">local </w:t>
      </w:r>
      <w:r w:rsidR="00A41365">
        <w:t xml:space="preserve">data will aid research efforts </w:t>
      </w:r>
      <w:r>
        <w:t>required</w:t>
      </w:r>
      <w:r w:rsidR="00A41365">
        <w:t xml:space="preserve"> </w:t>
      </w:r>
      <w:r>
        <w:t>for</w:t>
      </w:r>
      <w:r w:rsidR="00A41365">
        <w:t xml:space="preserve"> </w:t>
      </w:r>
      <w:r>
        <w:t>more relevant insights to improving performance, allowing every</w:t>
      </w:r>
      <w:r w:rsidR="00401729">
        <w:t xml:space="preserve"> school to achieve high and consistent performance</w:t>
      </w:r>
      <w:r w:rsidR="00A41365">
        <w:t>.</w:t>
      </w:r>
    </w:p>
    <w:p w14:paraId="5EBA1DD9" w14:textId="51527DA1" w:rsidR="0068258E" w:rsidRPr="0068258E" w:rsidRDefault="0068258E" w:rsidP="00C9188D">
      <w:pPr>
        <w:pStyle w:val="Heading1"/>
        <w:jc w:val="both"/>
      </w:pPr>
      <w:bookmarkStart w:id="1" w:name="_Toc322479584"/>
      <w:r>
        <w:lastRenderedPageBreak/>
        <w:t xml:space="preserve">1. </w:t>
      </w:r>
      <w:r w:rsidR="00A14C2D">
        <w:t>Introduction</w:t>
      </w:r>
      <w:bookmarkEnd w:id="1"/>
    </w:p>
    <w:p w14:paraId="5D213482" w14:textId="71825EF1" w:rsidR="0068258E" w:rsidRPr="0063719C" w:rsidRDefault="0068258E" w:rsidP="00C9188D">
      <w:pPr>
        <w:pStyle w:val="Heading2"/>
        <w:jc w:val="both"/>
      </w:pPr>
      <w:bookmarkStart w:id="2" w:name="_Toc322479585"/>
      <w:r>
        <w:t xml:space="preserve">1.1. </w:t>
      </w:r>
      <w:r w:rsidRPr="0063719C">
        <w:t xml:space="preserve">Business </w:t>
      </w:r>
      <w:r>
        <w:t>P</w:t>
      </w:r>
      <w:r w:rsidRPr="0063719C">
        <w:t>roblem</w:t>
      </w:r>
      <w:bookmarkEnd w:id="2"/>
    </w:p>
    <w:p w14:paraId="21F207C7" w14:textId="20171734" w:rsidR="0068258E" w:rsidRDefault="0068258E" w:rsidP="00C9188D">
      <w:pPr>
        <w:jc w:val="both"/>
      </w:pPr>
      <w:r>
        <w:t xml:space="preserve">The Ministry of Education (MOE) of Singapore collects and analyses data from </w:t>
      </w:r>
      <w:proofErr w:type="gramStart"/>
      <w:r>
        <w:t>schools island</w:t>
      </w:r>
      <w:proofErr w:type="gramEnd"/>
      <w:r>
        <w:t xml:space="preserve"> wide to continually imp</w:t>
      </w:r>
      <w:r w:rsidR="004F3B22">
        <w:t>rove policies and practices in e</w:t>
      </w:r>
      <w:r>
        <w:t xml:space="preserve">ducation. However, most of this data are not publicly available for research and analysis by those outside the Ministry. Hence, </w:t>
      </w:r>
      <w:r w:rsidR="001A611D">
        <w:t>our</w:t>
      </w:r>
      <w:r>
        <w:t xml:space="preserve"> sponsor seeks to gain insights about education in Singapore from the publicly available data collected by </w:t>
      </w:r>
      <w:r w:rsidR="004F3B22">
        <w:t xml:space="preserve">the </w:t>
      </w:r>
      <w:r>
        <w:t>OECD through their “</w:t>
      </w:r>
      <w:proofErr w:type="spellStart"/>
      <w:r>
        <w:t>Programme</w:t>
      </w:r>
      <w:proofErr w:type="spellEnd"/>
      <w:r>
        <w:t xml:space="preserve"> for International Student Assessment” (PISA) survey. The PISA is a triennial international </w:t>
      </w:r>
      <w:r w:rsidR="002D5867">
        <w:t>survey, which</w:t>
      </w:r>
      <w:r>
        <w:t xml:space="preserve"> aims to evaluate education systems worldwide by testing the skills and knowledge of 15-year-old students. The most recently published results are from the assessment in 2012.</w:t>
      </w:r>
    </w:p>
    <w:p w14:paraId="7D888CE2" w14:textId="77777777" w:rsidR="0068258E" w:rsidRDefault="0068258E" w:rsidP="00C9188D">
      <w:pPr>
        <w:jc w:val="both"/>
      </w:pPr>
    </w:p>
    <w:p w14:paraId="42FB7BA3" w14:textId="43AFDBDD" w:rsidR="0068258E" w:rsidRDefault="0068258E" w:rsidP="00C9188D">
      <w:pPr>
        <w:pStyle w:val="Heading2"/>
        <w:spacing w:before="0"/>
        <w:jc w:val="both"/>
      </w:pPr>
      <w:bookmarkStart w:id="3" w:name="_Toc444467696"/>
      <w:bookmarkStart w:id="4" w:name="_Toc322479586"/>
      <w:r>
        <w:t xml:space="preserve">1.2. Introduction of </w:t>
      </w:r>
      <w:bookmarkEnd w:id="3"/>
      <w:r>
        <w:t>PISA</w:t>
      </w:r>
      <w:bookmarkEnd w:id="4"/>
    </w:p>
    <w:p w14:paraId="44C302A4" w14:textId="11257B6B" w:rsidR="0068258E" w:rsidRDefault="0068258E" w:rsidP="00C9188D">
      <w:pPr>
        <w:jc w:val="both"/>
      </w:pPr>
      <w:r>
        <w:t xml:space="preserve">The </w:t>
      </w:r>
      <w:proofErr w:type="spellStart"/>
      <w:r>
        <w:t>Programme</w:t>
      </w:r>
      <w:proofErr w:type="spellEnd"/>
      <w:r>
        <w:t xml:space="preserve"> for International Student Assessment (PISA) is a</w:t>
      </w:r>
      <w:r w:rsidR="001A611D">
        <w:t>n</w:t>
      </w:r>
      <w:r>
        <w:t xml:space="preserve"> international </w:t>
      </w:r>
      <w:r w:rsidR="00EF1DFF">
        <w:t>survey that</w:t>
      </w:r>
      <w:r>
        <w:t xml:space="preserve"> aims to evaluate education systems worldwide by testing the skills and knowledge of 15-year-old students. To date, students representing more than 70 economies have participated in the assessment. The most recently published results are from the assessment in 2012. </w:t>
      </w:r>
    </w:p>
    <w:p w14:paraId="1D2D54D6" w14:textId="77777777" w:rsidR="000276DC" w:rsidRDefault="000276DC" w:rsidP="00C9188D">
      <w:pPr>
        <w:jc w:val="both"/>
      </w:pPr>
    </w:p>
    <w:p w14:paraId="08493309" w14:textId="4D76384C" w:rsidR="0068258E" w:rsidRDefault="0068258E" w:rsidP="00C9188D">
      <w:pPr>
        <w:jc w:val="both"/>
      </w:pPr>
      <w:r>
        <w:t>Around 510,000 students in 65 economies took part in the PISA 2012 assessment of reading, mathematics and science representing about 28 million 15-year-olds globally. G</w:t>
      </w:r>
      <w:r w:rsidRPr="007F2DA3">
        <w:t>iven</w:t>
      </w:r>
      <w:r w:rsidR="009B3009">
        <w:t xml:space="preserve"> </w:t>
      </w:r>
      <w:r w:rsidR="009B3009" w:rsidRPr="003718ED">
        <w:t>that</w:t>
      </w:r>
      <w:r w:rsidRPr="003718ED">
        <w:t xml:space="preserve"> </w:t>
      </w:r>
      <w:r w:rsidRPr="007F2DA3">
        <w:t>PISA is an ongoing triennial survey, countries and economies participating in successive surveys can compare their students' performance over time and assess the impact of education policy decisions.</w:t>
      </w:r>
    </w:p>
    <w:p w14:paraId="2E1232B7" w14:textId="77777777" w:rsidR="00207AF0" w:rsidRDefault="00207AF0" w:rsidP="00C9188D">
      <w:pPr>
        <w:jc w:val="both"/>
      </w:pPr>
    </w:p>
    <w:p w14:paraId="67D40B82" w14:textId="64AA7B61" w:rsidR="0068258E" w:rsidRPr="00A14C2D" w:rsidRDefault="0068258E" w:rsidP="00C9188D">
      <w:pPr>
        <w:jc w:val="both"/>
      </w:pPr>
      <w:r>
        <w:t>Since the year 2000, every three years, fifteen-year-old students from randomly selected schools worldwide take tests in the key subjects: reading, mathematics and science, with a focus on one subject in each year of assessment. Students take a test that lasts 2 hours. The tests are a mixture of open-ended and multiple-choice questions that are organized in groups based on a passage setting out a real-life situation. A total of about 390 minutes of test items are covered.  Students take different combinations of different tests. The students and their school principals also answer questionnaires to provide information about the students' backgrounds, schools and learning experiences and about the broader school system and learning environment.</w:t>
      </w:r>
    </w:p>
    <w:p w14:paraId="2C629AC5" w14:textId="46064A05" w:rsidR="008E4F41" w:rsidRDefault="008E4F41" w:rsidP="00C9188D">
      <w:pPr>
        <w:pStyle w:val="Heading1"/>
        <w:jc w:val="both"/>
      </w:pPr>
      <w:bookmarkStart w:id="5" w:name="_Toc322479587"/>
      <w:r>
        <w:t>2. Project Overview</w:t>
      </w:r>
      <w:bookmarkEnd w:id="5"/>
    </w:p>
    <w:p w14:paraId="4CCA62D3" w14:textId="4A72A14A" w:rsidR="0068258E" w:rsidRPr="00817B6A" w:rsidRDefault="008E4F41" w:rsidP="00C9188D">
      <w:pPr>
        <w:pStyle w:val="Heading2"/>
        <w:jc w:val="both"/>
      </w:pPr>
      <w:bookmarkStart w:id="6" w:name="_Toc322479588"/>
      <w:r>
        <w:t>2.1</w:t>
      </w:r>
      <w:r w:rsidR="0068258E">
        <w:t xml:space="preserve"> </w:t>
      </w:r>
      <w:r w:rsidR="00A14C2D">
        <w:t>Project motivation</w:t>
      </w:r>
      <w:bookmarkEnd w:id="6"/>
    </w:p>
    <w:p w14:paraId="078ADFE2" w14:textId="4EC26B03" w:rsidR="0068258E" w:rsidRDefault="003718ED" w:rsidP="00C9188D">
      <w:pPr>
        <w:jc w:val="both"/>
        <w:rPr>
          <w:rFonts w:cs="Times New Roman"/>
          <w:i/>
        </w:rPr>
      </w:pPr>
      <w:r>
        <w:rPr>
          <w:rFonts w:cs="Times New Roman"/>
        </w:rPr>
        <w:t>There is a need for data-driven approach to better understand education system in Singapore, and potentially to find ways to improve student performance. However, Ministry of Education (MOE) in Singapore, although possessing a rich collection of data, does not make them publicly available for extensive studies. In an effort to encourage more data sharing by MOE</w:t>
      </w:r>
      <w:r w:rsidR="0084115C">
        <w:rPr>
          <w:rFonts w:cs="Times New Roman"/>
        </w:rPr>
        <w:t xml:space="preserve">, a proof-of-concept is needed in order to convey the capability of analytics to education policy-making. This can be done by using publicly available alternative data sources such as survey data collected by PISA. With the insights derived from PISA data, we hope to encourage MOE to share more education </w:t>
      </w:r>
      <w:r w:rsidR="0084115C">
        <w:rPr>
          <w:rFonts w:cs="Times New Roman"/>
        </w:rPr>
        <w:lastRenderedPageBreak/>
        <w:t>data with the public, as this would deepen the analysis and give a more extensive knowledge discovery.</w:t>
      </w:r>
    </w:p>
    <w:p w14:paraId="75BB8344" w14:textId="3280B917" w:rsidR="0068258E" w:rsidRPr="00817B6A" w:rsidRDefault="008E4F41" w:rsidP="00C9188D">
      <w:pPr>
        <w:pStyle w:val="Heading2"/>
        <w:jc w:val="both"/>
      </w:pPr>
      <w:bookmarkStart w:id="7" w:name="_Toc322479589"/>
      <w:r>
        <w:t>2.2</w:t>
      </w:r>
      <w:r w:rsidR="0068258E">
        <w:t xml:space="preserve"> Scope of work</w:t>
      </w:r>
      <w:bookmarkEnd w:id="7"/>
    </w:p>
    <w:p w14:paraId="35A7C150" w14:textId="1C3F5626" w:rsidR="0068258E" w:rsidRPr="0063719C" w:rsidRDefault="0068258E" w:rsidP="00C9188D">
      <w:pPr>
        <w:jc w:val="both"/>
        <w:rPr>
          <w:rFonts w:cs="Times New Roman"/>
        </w:rPr>
      </w:pPr>
      <w:r w:rsidRPr="0063719C">
        <w:rPr>
          <w:rFonts w:cs="Times New Roman"/>
        </w:rPr>
        <w:t xml:space="preserve">The scope of this project is largely determined by the available data from the PISA2012 survey, specifically for Singapore. The survey takes sample from 172 secondary schools in </w:t>
      </w:r>
      <w:r w:rsidR="00816182" w:rsidRPr="0063719C">
        <w:rPr>
          <w:rFonts w:cs="Times New Roman"/>
        </w:rPr>
        <w:t>Singapore;</w:t>
      </w:r>
      <w:r w:rsidRPr="0063719C">
        <w:rPr>
          <w:rFonts w:cs="Times New Roman"/>
        </w:rPr>
        <w:t xml:space="preserve"> each with randomly selected 35-40 students. Data collected during the survey includes family background, </w:t>
      </w:r>
      <w:r w:rsidR="00DD45DF" w:rsidRPr="0063719C">
        <w:rPr>
          <w:rFonts w:cs="Times New Roman"/>
        </w:rPr>
        <w:t>parents’</w:t>
      </w:r>
      <w:r w:rsidRPr="0063719C">
        <w:rPr>
          <w:rFonts w:cs="Times New Roman"/>
        </w:rPr>
        <w:t xml:space="preserve"> education, student possession at home, school funding, staff headcounts and profile, facilities and prominent issues (truancy and shortage of resources). A 2-hour test was conducted to measure students’ competency in Mathematics, Science and Reading. Overall, the PISA2012 survey results serve as a rich source of data to conduct our analysis for the education landscape in Singapore.</w:t>
      </w:r>
    </w:p>
    <w:p w14:paraId="7FAFEC68" w14:textId="77777777" w:rsidR="0068258E" w:rsidRPr="0063719C" w:rsidRDefault="0068258E" w:rsidP="00C9188D">
      <w:pPr>
        <w:jc w:val="both"/>
        <w:rPr>
          <w:rFonts w:cs="Times New Roman"/>
        </w:rPr>
      </w:pPr>
    </w:p>
    <w:p w14:paraId="54CC6269" w14:textId="0FA986F7" w:rsidR="0068258E" w:rsidRPr="000C176E" w:rsidRDefault="008E4F41" w:rsidP="00C9188D">
      <w:pPr>
        <w:pStyle w:val="Heading2"/>
        <w:jc w:val="both"/>
      </w:pPr>
      <w:bookmarkStart w:id="8" w:name="_Toc444467698"/>
      <w:bookmarkStart w:id="9" w:name="_Toc322479590"/>
      <w:r>
        <w:t>2.3</w:t>
      </w:r>
      <w:r w:rsidR="0068258E">
        <w:t xml:space="preserve"> </w:t>
      </w:r>
      <w:bookmarkEnd w:id="8"/>
      <w:r w:rsidR="0068258E">
        <w:t>Business objectives &amp; Analytical problems</w:t>
      </w:r>
      <w:bookmarkEnd w:id="9"/>
    </w:p>
    <w:p w14:paraId="0835122C" w14:textId="498A889E" w:rsidR="0068258E" w:rsidRPr="0063719C" w:rsidRDefault="008E4F41" w:rsidP="00C9188D">
      <w:pPr>
        <w:pStyle w:val="Heading3"/>
        <w:jc w:val="both"/>
      </w:pPr>
      <w:bookmarkStart w:id="10" w:name="_Toc322479591"/>
      <w:r>
        <w:t>2.3.1</w:t>
      </w:r>
      <w:r w:rsidR="0068258E">
        <w:t xml:space="preserve"> </w:t>
      </w:r>
      <w:r w:rsidR="0068258E" w:rsidRPr="0063719C">
        <w:t>Business Objectives</w:t>
      </w:r>
      <w:bookmarkEnd w:id="10"/>
    </w:p>
    <w:p w14:paraId="7706E39E" w14:textId="75400786" w:rsidR="0068258E" w:rsidRDefault="0068258E" w:rsidP="00C9188D">
      <w:pPr>
        <w:jc w:val="both"/>
        <w:rPr>
          <w:rFonts w:cs="Times New Roman"/>
        </w:rPr>
      </w:pPr>
      <w:r w:rsidRPr="00716CF6">
        <w:rPr>
          <w:rFonts w:cs="Times New Roman"/>
        </w:rPr>
        <w:t>The project aims to investigate the effects of various personal and environmental factors on the cognitive abilities of secondary school students in Singapore, especially their family background and overall academic environment.</w:t>
      </w:r>
      <w:r w:rsidR="000D7DFC">
        <w:rPr>
          <w:rFonts w:cs="Times New Roman"/>
        </w:rPr>
        <w:t xml:space="preserve"> We would like to find out, in particular, which factors matter and relatively how important are each of them towards student performance.</w:t>
      </w:r>
      <w:r w:rsidRPr="00716CF6">
        <w:rPr>
          <w:rFonts w:cs="Times New Roman"/>
        </w:rPr>
        <w:t xml:space="preserve"> Key findings in this project can serve as insights for policy makers and educators to further improve current practices for the creation of better learning environments and processes.</w:t>
      </w:r>
    </w:p>
    <w:p w14:paraId="5E572918" w14:textId="77777777" w:rsidR="0068258E" w:rsidRDefault="0068258E" w:rsidP="00C9188D">
      <w:pPr>
        <w:jc w:val="both"/>
        <w:rPr>
          <w:rFonts w:cs="Times New Roman"/>
        </w:rPr>
      </w:pPr>
    </w:p>
    <w:p w14:paraId="50D071EF" w14:textId="609A3CEF" w:rsidR="0068258E" w:rsidRPr="0063719C" w:rsidRDefault="008E4F41" w:rsidP="00C9188D">
      <w:pPr>
        <w:pStyle w:val="Heading3"/>
        <w:jc w:val="both"/>
      </w:pPr>
      <w:bookmarkStart w:id="11" w:name="_Toc322479592"/>
      <w:r>
        <w:t>2.3.2</w:t>
      </w:r>
      <w:r w:rsidR="0068258E">
        <w:t xml:space="preserve"> </w:t>
      </w:r>
      <w:r w:rsidR="0068258E" w:rsidRPr="0063719C">
        <w:t>Analytical Problems</w:t>
      </w:r>
      <w:bookmarkEnd w:id="11"/>
    </w:p>
    <w:p w14:paraId="67AFAD19" w14:textId="77777777" w:rsidR="0068258E" w:rsidRPr="0063719C" w:rsidRDefault="0068258E" w:rsidP="00C9188D">
      <w:pPr>
        <w:jc w:val="both"/>
        <w:rPr>
          <w:rFonts w:cs="Times New Roman"/>
        </w:rPr>
      </w:pPr>
      <w:r w:rsidRPr="0063719C">
        <w:rPr>
          <w:rFonts w:cs="Times New Roman"/>
        </w:rPr>
        <w:t>To achieve the above business object, the following questions need to be addressed</w:t>
      </w:r>
    </w:p>
    <w:p w14:paraId="2191EB31" w14:textId="77777777" w:rsidR="0084115C" w:rsidRPr="0084115C" w:rsidRDefault="0084115C" w:rsidP="0084115C">
      <w:pPr>
        <w:pStyle w:val="ListParagraph"/>
        <w:numPr>
          <w:ilvl w:val="0"/>
          <w:numId w:val="2"/>
        </w:numPr>
        <w:spacing w:line="276" w:lineRule="auto"/>
        <w:jc w:val="both"/>
        <w:rPr>
          <w:rFonts w:cs="Times New Roman"/>
        </w:rPr>
      </w:pPr>
      <w:r w:rsidRPr="0084115C">
        <w:rPr>
          <w:rFonts w:cs="Times New Roman"/>
        </w:rPr>
        <w:t>What factors pertaining to school environment, family background and students might affect academic performance?</w:t>
      </w:r>
    </w:p>
    <w:p w14:paraId="58CA2B48" w14:textId="77777777" w:rsidR="0084115C" w:rsidRDefault="0084115C" w:rsidP="0084115C">
      <w:pPr>
        <w:pStyle w:val="ListParagraph"/>
        <w:numPr>
          <w:ilvl w:val="0"/>
          <w:numId w:val="2"/>
        </w:numPr>
        <w:spacing w:line="276" w:lineRule="auto"/>
        <w:jc w:val="both"/>
        <w:rPr>
          <w:rFonts w:cs="Times New Roman"/>
        </w:rPr>
      </w:pPr>
      <w:r w:rsidRPr="0084115C">
        <w:rPr>
          <w:rFonts w:cs="Times New Roman"/>
        </w:rPr>
        <w:t>How important are each of those factors?</w:t>
      </w:r>
    </w:p>
    <w:p w14:paraId="1851059C" w14:textId="72210469" w:rsidR="0084115C" w:rsidRPr="0084115C" w:rsidRDefault="0084115C" w:rsidP="0084115C">
      <w:pPr>
        <w:spacing w:line="276" w:lineRule="auto"/>
        <w:jc w:val="both"/>
        <w:rPr>
          <w:rFonts w:cs="Times New Roman"/>
        </w:rPr>
      </w:pPr>
      <w:r>
        <w:rPr>
          <w:rFonts w:cs="Times New Roman"/>
        </w:rPr>
        <w:t xml:space="preserve">The above are over-arching questions to be addressed. Within the methodology, our analysis will break down the analytical problems above into questions more specific to aspects of the data. </w:t>
      </w:r>
      <w:bookmarkStart w:id="12" w:name="_GoBack"/>
      <w:bookmarkEnd w:id="12"/>
    </w:p>
    <w:p w14:paraId="309DA586" w14:textId="110DC84F" w:rsidR="004D7CDF" w:rsidRPr="00591010" w:rsidRDefault="004D7CDF" w:rsidP="00C9188D">
      <w:pPr>
        <w:pStyle w:val="ListParagraph"/>
        <w:numPr>
          <w:ilvl w:val="1"/>
          <w:numId w:val="2"/>
        </w:numPr>
        <w:spacing w:line="276" w:lineRule="auto"/>
        <w:ind w:left="1080"/>
        <w:jc w:val="both"/>
        <w:rPr>
          <w:rFonts w:cs="Times New Roman"/>
        </w:rPr>
      </w:pPr>
      <w:r w:rsidRPr="00591010">
        <w:rPr>
          <w:rFonts w:cs="Times New Roman"/>
        </w:rPr>
        <w:br w:type="page"/>
      </w:r>
    </w:p>
    <w:p w14:paraId="4968B280" w14:textId="77777777" w:rsidR="00C9007D" w:rsidRDefault="00C9007D" w:rsidP="00C9188D">
      <w:pPr>
        <w:pStyle w:val="Heading1"/>
        <w:spacing w:before="0"/>
        <w:jc w:val="both"/>
      </w:pPr>
      <w:bookmarkStart w:id="13" w:name="_Toc322479593"/>
      <w:r>
        <w:lastRenderedPageBreak/>
        <w:t>3</w:t>
      </w:r>
      <w:r w:rsidRPr="00800D45">
        <w:t xml:space="preserve">. </w:t>
      </w:r>
      <w:r>
        <w:t>Dataset</w:t>
      </w:r>
      <w:bookmarkEnd w:id="13"/>
    </w:p>
    <w:p w14:paraId="5094A7D9" w14:textId="77777777" w:rsidR="00C9007D" w:rsidRPr="00FC1489" w:rsidRDefault="00C9007D" w:rsidP="00C9188D">
      <w:pPr>
        <w:pStyle w:val="Heading2"/>
        <w:jc w:val="both"/>
      </w:pPr>
      <w:bookmarkStart w:id="14" w:name="_Toc322479594"/>
      <w:r w:rsidRPr="00FC1489">
        <w:t>3.1 Data retrieval</w:t>
      </w:r>
      <w:bookmarkEnd w:id="14"/>
    </w:p>
    <w:p w14:paraId="71F81761" w14:textId="20778B3F" w:rsidR="00C9007D" w:rsidRDefault="00C9007D" w:rsidP="00C9188D">
      <w:pPr>
        <w:jc w:val="both"/>
        <w:rPr>
          <w:rFonts w:cs="Times New Roman"/>
        </w:rPr>
      </w:pPr>
      <w:r>
        <w:rPr>
          <w:rFonts w:cs="Times New Roman"/>
        </w:rPr>
        <w:t>The data used in this project is questionnaire result from the latest PISA survey in 2012. All raw data files are publicly available on PISA website</w:t>
      </w:r>
      <w:r w:rsidR="00F558AE">
        <w:rPr>
          <w:rStyle w:val="FootnoteReference"/>
          <w:rFonts w:cs="Times New Roman"/>
        </w:rPr>
        <w:footnoteReference w:id="1"/>
      </w:r>
      <w:r w:rsidR="005D3E26">
        <w:rPr>
          <w:rFonts w:cs="Times New Roman"/>
        </w:rPr>
        <w:t>.</w:t>
      </w:r>
      <w:r w:rsidR="00F558AE">
        <w:rPr>
          <w:rFonts w:cs="Times New Roman"/>
        </w:rPr>
        <w:t xml:space="preserve"> </w:t>
      </w:r>
      <w:r>
        <w:rPr>
          <w:rFonts w:cs="Times New Roman"/>
        </w:rPr>
        <w:t>However, the raw data is in flat file text format, where a fix number of characters represent a value (e</w:t>
      </w:r>
      <w:r w:rsidR="005D3E26">
        <w:rPr>
          <w:rFonts w:cs="Times New Roman"/>
        </w:rPr>
        <w:t>.</w:t>
      </w:r>
      <w:r>
        <w:rPr>
          <w:rFonts w:cs="Times New Roman"/>
        </w:rPr>
        <w:t xml:space="preserve">g. first 3 letters indicate country code), as </w:t>
      </w:r>
      <w:r w:rsidR="005D3E26">
        <w:rPr>
          <w:rFonts w:cs="Times New Roman"/>
        </w:rPr>
        <w:t>seen in Figure 3</w:t>
      </w:r>
      <w:r>
        <w:rPr>
          <w:rFonts w:cs="Times New Roman"/>
        </w:rPr>
        <w:t>:</w:t>
      </w:r>
    </w:p>
    <w:p w14:paraId="31E9F9CE" w14:textId="77777777" w:rsidR="00F558AE" w:rsidRDefault="00F558AE" w:rsidP="00C9188D">
      <w:pPr>
        <w:jc w:val="both"/>
        <w:rPr>
          <w:rFonts w:cs="Times New Roman"/>
        </w:rPr>
      </w:pPr>
    </w:p>
    <w:p w14:paraId="55A5E57D" w14:textId="77777777" w:rsidR="00C9007D" w:rsidRDefault="00C9007D" w:rsidP="002704FD">
      <w:pPr>
        <w:jc w:val="center"/>
        <w:rPr>
          <w:rFonts w:cs="Times New Roman"/>
        </w:rPr>
      </w:pPr>
      <w:r>
        <w:rPr>
          <w:noProof/>
        </w:rPr>
        <w:drawing>
          <wp:inline distT="0" distB="0" distL="0" distR="0" wp14:anchorId="3C296D87" wp14:editId="1C5B9F6C">
            <wp:extent cx="5943600" cy="1901825"/>
            <wp:effectExtent l="19050" t="19050" r="1905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901825"/>
                    </a:xfrm>
                    <a:prstGeom prst="rect">
                      <a:avLst/>
                    </a:prstGeom>
                    <a:ln w="3175" cap="sq">
                      <a:solidFill>
                        <a:srgbClr val="000000"/>
                      </a:solidFill>
                      <a:prstDash val="solid"/>
                      <a:miter lim="800000"/>
                    </a:ln>
                    <a:effectLst/>
                  </pic:spPr>
                </pic:pic>
              </a:graphicData>
            </a:graphic>
          </wp:inline>
        </w:drawing>
      </w:r>
    </w:p>
    <w:p w14:paraId="5861D2FC" w14:textId="52242174" w:rsidR="00C9007D" w:rsidRPr="004D7CDF" w:rsidRDefault="004D7CDF" w:rsidP="002704FD">
      <w:pPr>
        <w:jc w:val="center"/>
        <w:rPr>
          <w:rFonts w:cs="Times New Roman"/>
          <w:i/>
          <w:sz w:val="20"/>
        </w:rPr>
      </w:pPr>
      <w:r w:rsidRPr="004D7CDF">
        <w:rPr>
          <w:rFonts w:cs="Times New Roman"/>
          <w:i/>
          <w:sz w:val="20"/>
        </w:rPr>
        <w:t xml:space="preserve">Figure 3: </w:t>
      </w:r>
      <w:r w:rsidR="00C9007D" w:rsidRPr="004D7CDF">
        <w:rPr>
          <w:rFonts w:cs="Times New Roman"/>
          <w:i/>
          <w:sz w:val="20"/>
        </w:rPr>
        <w:t>Raw text data of PISA 2012 questionnaire survey result</w:t>
      </w:r>
    </w:p>
    <w:p w14:paraId="3BE800F0" w14:textId="77777777" w:rsidR="00C9007D" w:rsidRDefault="00C9007D" w:rsidP="00C9188D">
      <w:pPr>
        <w:jc w:val="both"/>
        <w:rPr>
          <w:rFonts w:cs="Times New Roman"/>
        </w:rPr>
      </w:pPr>
    </w:p>
    <w:p w14:paraId="4E78C689" w14:textId="7C623505" w:rsidR="00C9007D" w:rsidRDefault="0072650F" w:rsidP="00C9188D">
      <w:pPr>
        <w:jc w:val="both"/>
        <w:rPr>
          <w:rFonts w:cs="Times New Roman"/>
        </w:rPr>
      </w:pPr>
      <w:r>
        <w:rPr>
          <w:rFonts w:cs="Times New Roman"/>
        </w:rPr>
        <w:t>R</w:t>
      </w:r>
      <w:r w:rsidR="00C9007D">
        <w:rPr>
          <w:rFonts w:cs="Times New Roman"/>
        </w:rPr>
        <w:t>aw data in this form is not ready for cleaning and analysis. PISA database has scripts to convert the raw text data into table forms.</w:t>
      </w:r>
      <w:r w:rsidR="00EF1DFF">
        <w:rPr>
          <w:rFonts w:cs="Times New Roman"/>
        </w:rPr>
        <w:t xml:space="preserve"> The steps to convert the data are as follows:</w:t>
      </w:r>
    </w:p>
    <w:p w14:paraId="57DF760F" w14:textId="77777777" w:rsidR="00F558AE" w:rsidRDefault="00F558AE" w:rsidP="00C9188D">
      <w:pPr>
        <w:jc w:val="both"/>
        <w:rPr>
          <w:rFonts w:cs="Times New Roman"/>
        </w:rPr>
      </w:pPr>
    </w:p>
    <w:p w14:paraId="0A655D53" w14:textId="77777777" w:rsidR="00C9007D" w:rsidRDefault="00C9007D" w:rsidP="00EF1DFF">
      <w:pPr>
        <w:pStyle w:val="ListParagraph"/>
        <w:numPr>
          <w:ilvl w:val="0"/>
          <w:numId w:val="20"/>
        </w:numPr>
        <w:jc w:val="both"/>
        <w:rPr>
          <w:rFonts w:cs="Times New Roman"/>
        </w:rPr>
      </w:pPr>
      <w:r>
        <w:rPr>
          <w:rFonts w:cs="Times New Roman"/>
        </w:rPr>
        <w:t>Download raw questionnaire results (zipped text files) from PISA 2012 website and extract</w:t>
      </w:r>
    </w:p>
    <w:p w14:paraId="6DB9EDAD" w14:textId="77777777" w:rsidR="00C9007D" w:rsidRDefault="00C9007D" w:rsidP="00EF1DFF">
      <w:pPr>
        <w:pStyle w:val="ListParagraph"/>
        <w:numPr>
          <w:ilvl w:val="0"/>
          <w:numId w:val="20"/>
        </w:numPr>
        <w:jc w:val="both"/>
        <w:rPr>
          <w:rFonts w:cs="Times New Roman"/>
        </w:rPr>
      </w:pPr>
      <w:r>
        <w:rPr>
          <w:rFonts w:cs="Times New Roman"/>
        </w:rPr>
        <w:t>Retrieve SAS programs for appropriate data files</w:t>
      </w:r>
    </w:p>
    <w:p w14:paraId="10DFEC5A" w14:textId="77777777" w:rsidR="00C9007D" w:rsidRDefault="00C9007D" w:rsidP="00EF1DFF">
      <w:pPr>
        <w:pStyle w:val="ListParagraph"/>
        <w:numPr>
          <w:ilvl w:val="0"/>
          <w:numId w:val="20"/>
        </w:numPr>
        <w:jc w:val="both"/>
        <w:rPr>
          <w:rFonts w:cs="Times New Roman"/>
        </w:rPr>
      </w:pPr>
      <w:r>
        <w:rPr>
          <w:rFonts w:cs="Times New Roman"/>
        </w:rPr>
        <w:t>Open the SAS scripts in SAS Enterprise Guide</w:t>
      </w:r>
    </w:p>
    <w:p w14:paraId="797AFEC0" w14:textId="77777777" w:rsidR="00C9007D" w:rsidRDefault="00C9007D" w:rsidP="00EF1DFF">
      <w:pPr>
        <w:pStyle w:val="ListParagraph"/>
        <w:numPr>
          <w:ilvl w:val="0"/>
          <w:numId w:val="20"/>
        </w:numPr>
        <w:jc w:val="both"/>
        <w:rPr>
          <w:rFonts w:cs="Times New Roman"/>
        </w:rPr>
      </w:pPr>
      <w:r>
        <w:rPr>
          <w:rFonts w:cs="Times New Roman"/>
        </w:rPr>
        <w:t>Ensure that the path to raw text files are correct</w:t>
      </w:r>
    </w:p>
    <w:p w14:paraId="5493D320" w14:textId="77777777" w:rsidR="002704FD" w:rsidRDefault="002704FD" w:rsidP="002704FD">
      <w:pPr>
        <w:jc w:val="both"/>
        <w:rPr>
          <w:rFonts w:cs="Times New Roman"/>
        </w:rPr>
      </w:pPr>
    </w:p>
    <w:p w14:paraId="7E8C0594" w14:textId="77777777" w:rsidR="00C9007D" w:rsidRPr="002704FD" w:rsidRDefault="00C9007D" w:rsidP="002704FD">
      <w:pPr>
        <w:rPr>
          <w:rFonts w:cs="Times New Roman"/>
        </w:rPr>
      </w:pPr>
      <w:r>
        <w:rPr>
          <w:noProof/>
        </w:rPr>
        <w:drawing>
          <wp:inline distT="0" distB="0" distL="0" distR="0" wp14:anchorId="01FFC1BD" wp14:editId="4BB8186C">
            <wp:extent cx="5943600" cy="487680"/>
            <wp:effectExtent l="19050" t="19050" r="1905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87680"/>
                    </a:xfrm>
                    <a:prstGeom prst="rect">
                      <a:avLst/>
                    </a:prstGeom>
                    <a:ln w="3175" cap="sq">
                      <a:solidFill>
                        <a:srgbClr val="000000"/>
                      </a:solidFill>
                      <a:prstDash val="solid"/>
                      <a:miter lim="800000"/>
                    </a:ln>
                    <a:effectLst/>
                  </pic:spPr>
                </pic:pic>
              </a:graphicData>
            </a:graphic>
          </wp:inline>
        </w:drawing>
      </w:r>
    </w:p>
    <w:p w14:paraId="2FBEE4D9" w14:textId="77777777" w:rsidR="00F558AE" w:rsidRDefault="00F558AE" w:rsidP="00C9188D">
      <w:pPr>
        <w:pStyle w:val="ListParagraph"/>
        <w:ind w:left="360"/>
        <w:jc w:val="both"/>
        <w:rPr>
          <w:rFonts w:cs="Times New Roman"/>
        </w:rPr>
      </w:pPr>
    </w:p>
    <w:p w14:paraId="5CBF0C74" w14:textId="77777777" w:rsidR="00C9007D" w:rsidRDefault="00C9007D" w:rsidP="00EF1DFF">
      <w:pPr>
        <w:pStyle w:val="ListParagraph"/>
        <w:numPr>
          <w:ilvl w:val="0"/>
          <w:numId w:val="20"/>
        </w:numPr>
        <w:jc w:val="both"/>
        <w:rPr>
          <w:rFonts w:cs="Times New Roman"/>
        </w:rPr>
      </w:pPr>
      <w:r>
        <w:rPr>
          <w:rFonts w:cs="Times New Roman"/>
        </w:rPr>
        <w:t>Run the programs in SAS Enterprise Guide to get output SAS data table</w:t>
      </w:r>
    </w:p>
    <w:p w14:paraId="284DAA90" w14:textId="77777777" w:rsidR="00C9007D" w:rsidRDefault="00C9007D" w:rsidP="00EF1DFF">
      <w:pPr>
        <w:pStyle w:val="ListParagraph"/>
        <w:numPr>
          <w:ilvl w:val="0"/>
          <w:numId w:val="20"/>
        </w:numPr>
        <w:jc w:val="both"/>
        <w:rPr>
          <w:rFonts w:cs="Times New Roman"/>
        </w:rPr>
      </w:pPr>
      <w:r>
        <w:rPr>
          <w:rFonts w:cs="Times New Roman"/>
        </w:rPr>
        <w:t>Export the output SAS data table in desired formats (.sas7bdat, .</w:t>
      </w:r>
      <w:proofErr w:type="spellStart"/>
      <w:r>
        <w:rPr>
          <w:rFonts w:cs="Times New Roman"/>
        </w:rPr>
        <w:t>csv</w:t>
      </w:r>
      <w:proofErr w:type="spellEnd"/>
      <w:r>
        <w:rPr>
          <w:rFonts w:cs="Times New Roman"/>
        </w:rPr>
        <w:t xml:space="preserve"> and so on); display labels as column names for easy interpretation later on.</w:t>
      </w:r>
    </w:p>
    <w:p w14:paraId="469529C8" w14:textId="77777777" w:rsidR="00C9007D" w:rsidRPr="0069311B" w:rsidRDefault="00C9007D" w:rsidP="00C9188D">
      <w:pPr>
        <w:pStyle w:val="ListParagraph"/>
        <w:ind w:left="0"/>
        <w:jc w:val="both"/>
        <w:rPr>
          <w:rFonts w:cs="Times New Roman"/>
        </w:rPr>
      </w:pPr>
    </w:p>
    <w:p w14:paraId="6370C4D5" w14:textId="77777777" w:rsidR="00C9007D" w:rsidRDefault="00C9007D" w:rsidP="00C9188D">
      <w:pPr>
        <w:pStyle w:val="Heading2"/>
        <w:jc w:val="both"/>
      </w:pPr>
      <w:bookmarkStart w:id="15" w:name="_Toc322479595"/>
      <w:r w:rsidRPr="00FB3CE4">
        <w:t>3.2 Data extraction</w:t>
      </w:r>
      <w:bookmarkEnd w:id="15"/>
    </w:p>
    <w:p w14:paraId="783BFDC9" w14:textId="77777777" w:rsidR="00C9007D" w:rsidRDefault="00C9007D" w:rsidP="00C9188D">
      <w:pPr>
        <w:jc w:val="both"/>
        <w:rPr>
          <w:rFonts w:cs="Times New Roman"/>
        </w:rPr>
      </w:pPr>
      <w:r>
        <w:rPr>
          <w:rFonts w:cs="Times New Roman"/>
        </w:rPr>
        <w:t>Only Singapore data is of interest for our scope of project, therefore only the records with Country code ‘SGP’ are extracted. This process gives us the following for analysis:</w:t>
      </w:r>
    </w:p>
    <w:p w14:paraId="30840321" w14:textId="77777777" w:rsidR="00C9007D" w:rsidRPr="0096757A" w:rsidRDefault="00C9007D" w:rsidP="00C9188D">
      <w:pPr>
        <w:numPr>
          <w:ilvl w:val="0"/>
          <w:numId w:val="17"/>
        </w:numPr>
        <w:jc w:val="both"/>
        <w:rPr>
          <w:rFonts w:cs="Times New Roman"/>
        </w:rPr>
      </w:pPr>
      <w:r w:rsidRPr="0096757A">
        <w:rPr>
          <w:rFonts w:cs="Times New Roman"/>
        </w:rPr>
        <w:t>School survey results - 172 secondary schools</w:t>
      </w:r>
    </w:p>
    <w:p w14:paraId="5378CD3F" w14:textId="77777777" w:rsidR="00C9007D" w:rsidRPr="0096757A" w:rsidRDefault="00C9007D" w:rsidP="00C9188D">
      <w:pPr>
        <w:numPr>
          <w:ilvl w:val="0"/>
          <w:numId w:val="17"/>
        </w:numPr>
        <w:jc w:val="both"/>
        <w:rPr>
          <w:rFonts w:cs="Times New Roman"/>
        </w:rPr>
      </w:pPr>
      <w:r w:rsidRPr="0096757A">
        <w:rPr>
          <w:rFonts w:cs="Times New Roman"/>
        </w:rPr>
        <w:t>Student survey results - 5,546 records, approx. 35 students per school</w:t>
      </w:r>
    </w:p>
    <w:p w14:paraId="5C66D5EF" w14:textId="77777777" w:rsidR="00C9007D" w:rsidRPr="0096757A" w:rsidRDefault="00C9007D" w:rsidP="00C9188D">
      <w:pPr>
        <w:numPr>
          <w:ilvl w:val="0"/>
          <w:numId w:val="17"/>
        </w:numPr>
        <w:jc w:val="both"/>
        <w:rPr>
          <w:rFonts w:cs="Times New Roman"/>
        </w:rPr>
      </w:pPr>
      <w:r w:rsidRPr="0096757A">
        <w:rPr>
          <w:rFonts w:cs="Times New Roman"/>
        </w:rPr>
        <w:t>Student test score in Math, Science, Reading, Computer-based assessment</w:t>
      </w:r>
    </w:p>
    <w:p w14:paraId="702A08D0" w14:textId="77777777" w:rsidR="00C9007D" w:rsidRDefault="00C9007D" w:rsidP="00C9188D">
      <w:pPr>
        <w:tabs>
          <w:tab w:val="num" w:pos="360"/>
        </w:tabs>
        <w:ind w:left="360"/>
        <w:jc w:val="both"/>
        <w:rPr>
          <w:rFonts w:cs="Times New Roman"/>
        </w:rPr>
      </w:pPr>
      <w:r>
        <w:rPr>
          <w:rFonts w:cs="Times New Roman"/>
        </w:rPr>
        <w:t xml:space="preserve">Each of the 3 mentioned data tables have a rich set of attributes. The summary below shows an overview of aspects that the data covers. </w:t>
      </w:r>
    </w:p>
    <w:p w14:paraId="17A10F59" w14:textId="77777777" w:rsidR="00C9007D" w:rsidRDefault="00C9007D" w:rsidP="002704FD">
      <w:pPr>
        <w:jc w:val="center"/>
        <w:rPr>
          <w:rFonts w:cs="Times New Roman"/>
        </w:rPr>
      </w:pPr>
      <w:r>
        <w:rPr>
          <w:rFonts w:cs="Times New Roman"/>
          <w:noProof/>
        </w:rPr>
        <w:lastRenderedPageBreak/>
        <w:drawing>
          <wp:inline distT="0" distB="0" distL="0" distR="0" wp14:anchorId="708DB9E1" wp14:editId="0820EAFF">
            <wp:extent cx="6019800" cy="25390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7173" cy="2542200"/>
                    </a:xfrm>
                    <a:prstGeom prst="rect">
                      <a:avLst/>
                    </a:prstGeom>
                    <a:noFill/>
                  </pic:spPr>
                </pic:pic>
              </a:graphicData>
            </a:graphic>
          </wp:inline>
        </w:drawing>
      </w:r>
    </w:p>
    <w:p w14:paraId="18D67F82" w14:textId="7AE1CA61" w:rsidR="00C9007D" w:rsidRPr="004D7CDF" w:rsidRDefault="004D7CDF" w:rsidP="002704FD">
      <w:pPr>
        <w:jc w:val="center"/>
        <w:rPr>
          <w:rFonts w:cs="Times New Roman"/>
          <w:i/>
          <w:sz w:val="20"/>
        </w:rPr>
      </w:pPr>
      <w:r w:rsidRPr="004D7CDF">
        <w:rPr>
          <w:rFonts w:cs="Times New Roman"/>
          <w:i/>
          <w:sz w:val="20"/>
        </w:rPr>
        <w:t>Figure 4: General data table attributes</w:t>
      </w:r>
    </w:p>
    <w:p w14:paraId="77E65E36" w14:textId="77777777" w:rsidR="00C9007D" w:rsidRPr="006F6B1F" w:rsidRDefault="00C9007D" w:rsidP="00C9188D">
      <w:pPr>
        <w:pStyle w:val="Heading2"/>
        <w:jc w:val="both"/>
      </w:pPr>
      <w:bookmarkStart w:id="16" w:name="_Toc322479596"/>
      <w:r w:rsidRPr="006F6B1F">
        <w:t>3.3 Data preparation</w:t>
      </w:r>
      <w:bookmarkEnd w:id="16"/>
    </w:p>
    <w:p w14:paraId="5BB94277" w14:textId="77777777" w:rsidR="00C9007D" w:rsidRDefault="00C9007D" w:rsidP="00C9188D">
      <w:pPr>
        <w:jc w:val="both"/>
        <w:rPr>
          <w:rFonts w:cs="Times New Roman"/>
        </w:rPr>
      </w:pPr>
      <w:r>
        <w:rPr>
          <w:rFonts w:cs="Times New Roman"/>
        </w:rPr>
        <w:t xml:space="preserve">The data preparation follows 3 basic steps. </w:t>
      </w:r>
    </w:p>
    <w:p w14:paraId="431DE55F" w14:textId="77777777" w:rsidR="004D7CDF" w:rsidRDefault="004D7CDF" w:rsidP="00C9188D">
      <w:pPr>
        <w:jc w:val="both"/>
        <w:rPr>
          <w:rFonts w:cs="Times New Roman"/>
          <w:u w:val="single"/>
        </w:rPr>
      </w:pPr>
    </w:p>
    <w:p w14:paraId="6D37AB04" w14:textId="77777777" w:rsidR="00C9007D" w:rsidRPr="007F6C37" w:rsidRDefault="00C9007D" w:rsidP="00C9188D">
      <w:pPr>
        <w:jc w:val="both"/>
        <w:rPr>
          <w:rFonts w:cs="Times New Roman"/>
          <w:b/>
          <w:u w:val="single"/>
        </w:rPr>
      </w:pPr>
      <w:r w:rsidRPr="007F6C37">
        <w:rPr>
          <w:rFonts w:cs="Times New Roman"/>
          <w:b/>
          <w:u w:val="single"/>
        </w:rPr>
        <w:t>Step 1: Aggregate student test score</w:t>
      </w:r>
    </w:p>
    <w:p w14:paraId="0BA8A5DA" w14:textId="77777777" w:rsidR="00C9007D" w:rsidRDefault="00C9007D" w:rsidP="00C9188D">
      <w:pPr>
        <w:jc w:val="both"/>
        <w:rPr>
          <w:rFonts w:cs="Times New Roman"/>
        </w:rPr>
      </w:pPr>
      <w:r>
        <w:rPr>
          <w:rFonts w:cs="Times New Roman"/>
        </w:rPr>
        <w:t>The original student test score table records the correct and incorrect answers by each student. We convert these into percentage score of each student by dividing the total number of correct answers by the total number of questions student attempted. Questions that are labeled 7 and 8 are not applicable to that student, and thus not taken into account when calculating percentage score.</w:t>
      </w:r>
    </w:p>
    <w:p w14:paraId="5FEF572A" w14:textId="77777777" w:rsidR="00C9007D" w:rsidRDefault="00C9007D" w:rsidP="00C9188D">
      <w:pPr>
        <w:jc w:val="both"/>
        <w:rPr>
          <w:rFonts w:cs="Times New Roman"/>
        </w:rPr>
      </w:pPr>
      <w:r>
        <w:rPr>
          <w:rFonts w:cs="Times New Roman"/>
        </w:rPr>
        <w:t>Finally, we calculate the average test score for each school, in each subject based on student percentage score.</w:t>
      </w:r>
    </w:p>
    <w:p w14:paraId="32373FB7" w14:textId="77777777" w:rsidR="004D7CDF" w:rsidRDefault="004D7CDF" w:rsidP="00C9188D">
      <w:pPr>
        <w:jc w:val="both"/>
        <w:rPr>
          <w:rFonts w:cs="Times New Roman"/>
        </w:rPr>
      </w:pPr>
    </w:p>
    <w:p w14:paraId="7BEFBE38" w14:textId="77777777" w:rsidR="00C9007D" w:rsidRDefault="00C9007D" w:rsidP="002704FD">
      <w:pPr>
        <w:jc w:val="center"/>
        <w:rPr>
          <w:rFonts w:cs="Times New Roman"/>
        </w:rPr>
      </w:pPr>
      <w:r>
        <w:rPr>
          <w:rFonts w:cs="Times New Roman"/>
          <w:noProof/>
        </w:rPr>
        <w:drawing>
          <wp:inline distT="0" distB="0" distL="0" distR="0" wp14:anchorId="71E3EEA8" wp14:editId="5047A1CF">
            <wp:extent cx="6134986" cy="2303462"/>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0591" cy="2301812"/>
                    </a:xfrm>
                    <a:prstGeom prst="rect">
                      <a:avLst/>
                    </a:prstGeom>
                    <a:noFill/>
                  </pic:spPr>
                </pic:pic>
              </a:graphicData>
            </a:graphic>
          </wp:inline>
        </w:drawing>
      </w:r>
    </w:p>
    <w:p w14:paraId="19321432" w14:textId="33C4ABF7" w:rsidR="004D7CDF" w:rsidRPr="004D7CDF" w:rsidRDefault="004D7CDF" w:rsidP="002704FD">
      <w:pPr>
        <w:jc w:val="center"/>
        <w:rPr>
          <w:rFonts w:cs="Times New Roman"/>
          <w:i/>
          <w:sz w:val="20"/>
        </w:rPr>
      </w:pPr>
      <w:r w:rsidRPr="004D7CDF">
        <w:rPr>
          <w:rFonts w:cs="Times New Roman"/>
          <w:i/>
          <w:sz w:val="20"/>
        </w:rPr>
        <w:t>Figure 5: Joining of data table for test scores</w:t>
      </w:r>
    </w:p>
    <w:p w14:paraId="376173FD" w14:textId="77777777" w:rsidR="00C9007D" w:rsidRDefault="00C9007D" w:rsidP="00C9188D">
      <w:pPr>
        <w:jc w:val="both"/>
        <w:rPr>
          <w:rFonts w:cs="Times New Roman"/>
          <w:u w:val="single"/>
        </w:rPr>
      </w:pPr>
    </w:p>
    <w:p w14:paraId="30AB7E50" w14:textId="77777777" w:rsidR="00C9007D" w:rsidRPr="007F6C37" w:rsidRDefault="00C9007D" w:rsidP="00C9188D">
      <w:pPr>
        <w:jc w:val="both"/>
        <w:rPr>
          <w:rFonts w:cs="Times New Roman"/>
          <w:b/>
          <w:u w:val="single"/>
        </w:rPr>
      </w:pPr>
      <w:r w:rsidRPr="007F6C37">
        <w:rPr>
          <w:rFonts w:cs="Times New Roman"/>
          <w:b/>
          <w:u w:val="single"/>
        </w:rPr>
        <w:t>Step 2: Joining data tables</w:t>
      </w:r>
    </w:p>
    <w:p w14:paraId="3E198EE4" w14:textId="77777777" w:rsidR="00C9007D" w:rsidRDefault="00C9007D" w:rsidP="00C9188D">
      <w:pPr>
        <w:jc w:val="both"/>
        <w:rPr>
          <w:rFonts w:cs="Times New Roman"/>
        </w:rPr>
      </w:pPr>
      <w:r>
        <w:rPr>
          <w:rFonts w:cs="Times New Roman"/>
        </w:rPr>
        <w:t>Score data and school data tables are joined by matching school ID. Since the granularity of these 2 tables is not the same – for score table, each record represents one student; for school table, each record represents one school – hence the need to aggregate data in score table in Step 1. The aggregated score will then be joined with school data table.</w:t>
      </w:r>
    </w:p>
    <w:p w14:paraId="758B93C5" w14:textId="77777777" w:rsidR="00C9007D" w:rsidRDefault="00C9007D" w:rsidP="00C9188D">
      <w:pPr>
        <w:jc w:val="both"/>
        <w:rPr>
          <w:rFonts w:cs="Times New Roman"/>
        </w:rPr>
      </w:pPr>
      <w:r>
        <w:rPr>
          <w:rFonts w:cs="Times New Roman"/>
        </w:rPr>
        <w:lastRenderedPageBreak/>
        <w:t xml:space="preserve">Joining score table and student table is more straightforward, simply by matching school ID and student ID. As the result of this step, student score </w:t>
      </w:r>
      <w:r w:rsidRPr="00FF40FD">
        <w:rPr>
          <w:rFonts w:cs="Times New Roman"/>
        </w:rPr>
        <w:t>will be used as measure for their academic performance, and other factors from school and student data tables will be used to help explain</w:t>
      </w:r>
      <w:r>
        <w:rPr>
          <w:rFonts w:cs="Times New Roman"/>
        </w:rPr>
        <w:t xml:space="preserve"> the difference in their performance.</w:t>
      </w:r>
    </w:p>
    <w:p w14:paraId="1206C929" w14:textId="77777777" w:rsidR="003B1502" w:rsidRPr="003B1502" w:rsidRDefault="003B1502" w:rsidP="00C9188D">
      <w:pPr>
        <w:jc w:val="both"/>
        <w:rPr>
          <w:rFonts w:cs="Times New Roman"/>
          <w:sz w:val="16"/>
        </w:rPr>
      </w:pPr>
    </w:p>
    <w:p w14:paraId="06B0EFB2" w14:textId="77777777" w:rsidR="00C9007D" w:rsidRPr="00320E28" w:rsidRDefault="00C9007D" w:rsidP="002704FD">
      <w:pPr>
        <w:jc w:val="center"/>
        <w:rPr>
          <w:rFonts w:cs="Times New Roman"/>
        </w:rPr>
      </w:pPr>
      <w:r>
        <w:rPr>
          <w:rFonts w:cs="Times New Roman"/>
          <w:noProof/>
        </w:rPr>
        <w:drawing>
          <wp:inline distT="0" distB="0" distL="0" distR="0" wp14:anchorId="671768ED" wp14:editId="08212710">
            <wp:extent cx="5975498" cy="2529014"/>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9844" cy="2530853"/>
                    </a:xfrm>
                    <a:prstGeom prst="rect">
                      <a:avLst/>
                    </a:prstGeom>
                    <a:noFill/>
                  </pic:spPr>
                </pic:pic>
              </a:graphicData>
            </a:graphic>
          </wp:inline>
        </w:drawing>
      </w:r>
    </w:p>
    <w:p w14:paraId="7DFD7D8F" w14:textId="7964E3C5" w:rsidR="004D7CDF" w:rsidRPr="004D7CDF" w:rsidRDefault="004D7CDF" w:rsidP="002704FD">
      <w:pPr>
        <w:jc w:val="center"/>
        <w:rPr>
          <w:rFonts w:cs="Times New Roman"/>
          <w:i/>
          <w:sz w:val="20"/>
        </w:rPr>
      </w:pPr>
      <w:r w:rsidRPr="004D7CDF">
        <w:rPr>
          <w:rFonts w:cs="Times New Roman"/>
          <w:i/>
          <w:sz w:val="20"/>
        </w:rPr>
        <w:t>Figure 6: Joining of data tables for school, student and test scores</w:t>
      </w:r>
    </w:p>
    <w:p w14:paraId="4CE82E58" w14:textId="77777777" w:rsidR="00C9007D" w:rsidRPr="003B1502" w:rsidRDefault="00C9007D" w:rsidP="00C9188D">
      <w:pPr>
        <w:jc w:val="both"/>
        <w:rPr>
          <w:rFonts w:cs="Times New Roman"/>
          <w:sz w:val="12"/>
        </w:rPr>
      </w:pPr>
    </w:p>
    <w:p w14:paraId="0246C608" w14:textId="77777777" w:rsidR="00C9007D" w:rsidRPr="007F6C37" w:rsidRDefault="00C9007D" w:rsidP="00C9188D">
      <w:pPr>
        <w:jc w:val="both"/>
        <w:rPr>
          <w:rFonts w:cs="Times New Roman"/>
          <w:b/>
          <w:u w:val="single"/>
        </w:rPr>
      </w:pPr>
      <w:r w:rsidRPr="007F6C37">
        <w:rPr>
          <w:rFonts w:cs="Times New Roman"/>
          <w:b/>
          <w:u w:val="single"/>
        </w:rPr>
        <w:t>Step 3: Data cleaning and standardization</w:t>
      </w:r>
    </w:p>
    <w:p w14:paraId="7027CF22" w14:textId="77777777" w:rsidR="00C9007D" w:rsidRDefault="00C9007D" w:rsidP="00C9188D">
      <w:pPr>
        <w:jc w:val="both"/>
        <w:rPr>
          <w:rFonts w:cs="Times New Roman"/>
        </w:rPr>
      </w:pPr>
      <w:r>
        <w:rPr>
          <w:rFonts w:cs="Times New Roman"/>
        </w:rPr>
        <w:t xml:space="preserve">Missing records in PISA data follow a consistent set of labels: ‘I’/’Invalid’, ‘M’/ ‘Missing’ and ‘N’/’No response’. In JMP Pro, we used Standardize Attribute to convert these values into a common null, so that JMP will recognize them all as missing data and process accordingly when building models. </w:t>
      </w:r>
    </w:p>
    <w:p w14:paraId="45B3FB3C" w14:textId="77777777" w:rsidR="007F6C37" w:rsidRPr="007F6C37" w:rsidRDefault="007F6C37" w:rsidP="00C9188D">
      <w:pPr>
        <w:jc w:val="both"/>
        <w:rPr>
          <w:rFonts w:cs="Times New Roman"/>
          <w:sz w:val="18"/>
        </w:rPr>
      </w:pPr>
    </w:p>
    <w:p w14:paraId="42424E54" w14:textId="77777777" w:rsidR="00C9007D" w:rsidRDefault="00C9007D" w:rsidP="002704FD">
      <w:pPr>
        <w:jc w:val="center"/>
        <w:rPr>
          <w:rFonts w:cs="Times New Roman"/>
        </w:rPr>
      </w:pPr>
      <w:r>
        <w:rPr>
          <w:rFonts w:cs="Times New Roman"/>
          <w:noProof/>
        </w:rPr>
        <w:drawing>
          <wp:inline distT="0" distB="0" distL="0" distR="0" wp14:anchorId="7AE457EB" wp14:editId="250DBAAC">
            <wp:extent cx="4932045" cy="1268095"/>
            <wp:effectExtent l="0" t="0" r="190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2045" cy="1268095"/>
                    </a:xfrm>
                    <a:prstGeom prst="rect">
                      <a:avLst/>
                    </a:prstGeom>
                    <a:noFill/>
                  </pic:spPr>
                </pic:pic>
              </a:graphicData>
            </a:graphic>
          </wp:inline>
        </w:drawing>
      </w:r>
    </w:p>
    <w:p w14:paraId="04C3CA8E" w14:textId="641A911E" w:rsidR="00C9007D" w:rsidRPr="004D7CDF" w:rsidRDefault="004D7CDF" w:rsidP="002704FD">
      <w:pPr>
        <w:jc w:val="center"/>
        <w:rPr>
          <w:rFonts w:cs="Times New Roman"/>
          <w:i/>
          <w:sz w:val="20"/>
        </w:rPr>
      </w:pPr>
      <w:r w:rsidRPr="004D7CDF">
        <w:rPr>
          <w:rFonts w:cs="Times New Roman"/>
          <w:i/>
          <w:sz w:val="20"/>
        </w:rPr>
        <w:t xml:space="preserve">Figure 7: </w:t>
      </w:r>
      <w:r w:rsidR="00C9007D" w:rsidRPr="004D7CDF">
        <w:rPr>
          <w:rFonts w:cs="Times New Roman"/>
          <w:i/>
          <w:sz w:val="20"/>
        </w:rPr>
        <w:t>Recode missing records into a common null value</w:t>
      </w:r>
    </w:p>
    <w:p w14:paraId="663E5B7C" w14:textId="77777777" w:rsidR="00C9007D" w:rsidRPr="003B1502" w:rsidRDefault="00C9007D" w:rsidP="00C9188D">
      <w:pPr>
        <w:jc w:val="both"/>
        <w:rPr>
          <w:rFonts w:cs="Times New Roman"/>
          <w:sz w:val="14"/>
        </w:rPr>
      </w:pPr>
    </w:p>
    <w:p w14:paraId="4BFB6354" w14:textId="061E5E11" w:rsidR="007F6C37" w:rsidRDefault="00C9007D" w:rsidP="00C9188D">
      <w:pPr>
        <w:jc w:val="both"/>
        <w:rPr>
          <w:rFonts w:cs="Times New Roman"/>
        </w:rPr>
      </w:pPr>
      <w:r>
        <w:rPr>
          <w:rFonts w:cs="Times New Roman"/>
        </w:rPr>
        <w:t>Upon checking for missing data pattern, some attributes are revealed to have more than 50% null values. These will be excluded from analysis. An example is given below: out of 5,546 records in student table, 3,721 records in Mathematics Interest (Anchored) are missing, so this attribute will not be chosen for analysis.</w:t>
      </w:r>
    </w:p>
    <w:p w14:paraId="108E7F3D" w14:textId="77777777" w:rsidR="007F6C37" w:rsidRPr="007F6C37" w:rsidRDefault="007F6C37" w:rsidP="00C9188D">
      <w:pPr>
        <w:jc w:val="both"/>
        <w:rPr>
          <w:rFonts w:cs="Times New Roman"/>
          <w:sz w:val="20"/>
        </w:rPr>
      </w:pPr>
    </w:p>
    <w:p w14:paraId="5AA9BEBB" w14:textId="77777777" w:rsidR="00C9007D" w:rsidRDefault="00C9007D" w:rsidP="002704FD">
      <w:pPr>
        <w:jc w:val="center"/>
        <w:rPr>
          <w:rFonts w:cs="Times New Roman"/>
        </w:rPr>
      </w:pPr>
      <w:r>
        <w:rPr>
          <w:rFonts w:cs="Times New Roman"/>
          <w:noProof/>
        </w:rPr>
        <w:drawing>
          <wp:inline distT="0" distB="0" distL="0" distR="0" wp14:anchorId="1ABF2C55" wp14:editId="3314762C">
            <wp:extent cx="2737485" cy="104838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7485" cy="1048385"/>
                    </a:xfrm>
                    <a:prstGeom prst="rect">
                      <a:avLst/>
                    </a:prstGeom>
                    <a:noFill/>
                  </pic:spPr>
                </pic:pic>
              </a:graphicData>
            </a:graphic>
          </wp:inline>
        </w:drawing>
      </w:r>
    </w:p>
    <w:p w14:paraId="4F7E197A" w14:textId="560B6FC4" w:rsidR="00C9007D" w:rsidRDefault="004D7CDF" w:rsidP="002704FD">
      <w:pPr>
        <w:jc w:val="center"/>
        <w:rPr>
          <w:rFonts w:cs="Times New Roman"/>
          <w:sz w:val="20"/>
        </w:rPr>
      </w:pPr>
      <w:r>
        <w:rPr>
          <w:rFonts w:cs="Times New Roman"/>
          <w:i/>
          <w:iCs/>
          <w:sz w:val="20"/>
        </w:rPr>
        <w:t xml:space="preserve">Figure 8: </w:t>
      </w:r>
      <w:r w:rsidR="00C9007D" w:rsidRPr="00B17514">
        <w:rPr>
          <w:rFonts w:cs="Times New Roman"/>
          <w:i/>
          <w:iCs/>
          <w:sz w:val="20"/>
        </w:rPr>
        <w:t>Columns with &gt;50% null data excluded</w:t>
      </w:r>
    </w:p>
    <w:p w14:paraId="0FCB97E2" w14:textId="77777777" w:rsidR="007F6C37" w:rsidRPr="007F6C37" w:rsidRDefault="007F6C37" w:rsidP="00C9188D">
      <w:pPr>
        <w:jc w:val="both"/>
        <w:rPr>
          <w:rFonts w:cs="Times New Roman"/>
          <w:sz w:val="14"/>
        </w:rPr>
      </w:pPr>
    </w:p>
    <w:p w14:paraId="3C38A4D6" w14:textId="295FF367" w:rsidR="00C9007D" w:rsidRPr="00093A7A" w:rsidRDefault="00C9007D" w:rsidP="00C9188D">
      <w:pPr>
        <w:jc w:val="both"/>
        <w:rPr>
          <w:rFonts w:cs="Times New Roman"/>
        </w:rPr>
      </w:pPr>
      <w:r>
        <w:rPr>
          <w:rFonts w:cs="Times New Roman"/>
        </w:rPr>
        <w:t>Lastly, attributes that do not help differentiating the entities in data are also excluded. For example, all attributes regarding “Acculturation” aspects only have ‘N’ values (No response) and these too will be excluded.</w:t>
      </w:r>
    </w:p>
    <w:p w14:paraId="64187F5B" w14:textId="77777777" w:rsidR="00C9007D" w:rsidRDefault="00C9007D" w:rsidP="00C9188D">
      <w:pPr>
        <w:pStyle w:val="Heading1"/>
        <w:spacing w:before="0"/>
        <w:jc w:val="both"/>
      </w:pPr>
      <w:bookmarkStart w:id="17" w:name="_Toc322479597"/>
      <w:r>
        <w:lastRenderedPageBreak/>
        <w:t>4</w:t>
      </w:r>
      <w:r w:rsidRPr="00800D45">
        <w:t xml:space="preserve">. </w:t>
      </w:r>
      <w:r>
        <w:t>Methodology</w:t>
      </w:r>
      <w:bookmarkEnd w:id="17"/>
    </w:p>
    <w:p w14:paraId="1ADAA931" w14:textId="77777777" w:rsidR="00C9007D" w:rsidRDefault="00C9007D" w:rsidP="00C9188D">
      <w:pPr>
        <w:pStyle w:val="Heading2"/>
        <w:jc w:val="both"/>
      </w:pPr>
      <w:bookmarkStart w:id="18" w:name="_Toc322479598"/>
      <w:r>
        <w:t>4.1 Framework of analysis</w:t>
      </w:r>
      <w:bookmarkEnd w:id="18"/>
      <w:r>
        <w:t xml:space="preserve"> </w:t>
      </w:r>
    </w:p>
    <w:p w14:paraId="51997C30" w14:textId="24611454" w:rsidR="00C9007D" w:rsidRDefault="003B1502" w:rsidP="00C9188D">
      <w:pPr>
        <w:jc w:val="both"/>
      </w:pPr>
      <w:r>
        <w:t>Our analysis assumes that school, family and personal factors can all affect student performance. Figure 9 describes the steps taken for our school level analysis.</w:t>
      </w:r>
    </w:p>
    <w:p w14:paraId="083E30E8" w14:textId="77777777" w:rsidR="00C9007D" w:rsidRDefault="00C9007D" w:rsidP="002704FD">
      <w:pPr>
        <w:jc w:val="center"/>
      </w:pPr>
      <w:r w:rsidRPr="00B85101">
        <w:rPr>
          <w:noProof/>
        </w:rPr>
        <w:drawing>
          <wp:inline distT="0" distB="0" distL="0" distR="0" wp14:anchorId="33063FCA" wp14:editId="6BFE3D52">
            <wp:extent cx="5803174" cy="1975757"/>
            <wp:effectExtent l="19050" t="0" r="4572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08AC3B9" w14:textId="5A06E994" w:rsidR="004D7CDF" w:rsidRPr="00B17514" w:rsidRDefault="004D7CDF" w:rsidP="002704FD">
      <w:pPr>
        <w:jc w:val="center"/>
        <w:rPr>
          <w:rFonts w:cs="Times New Roman"/>
          <w:sz w:val="20"/>
        </w:rPr>
      </w:pPr>
      <w:r>
        <w:rPr>
          <w:rFonts w:cs="Times New Roman"/>
          <w:i/>
          <w:iCs/>
          <w:sz w:val="20"/>
        </w:rPr>
        <w:t>Figure 9: Framework for school level analysis</w:t>
      </w:r>
    </w:p>
    <w:p w14:paraId="0BACD597" w14:textId="77777777" w:rsidR="004D7CDF" w:rsidRPr="002C590A" w:rsidRDefault="004D7CDF" w:rsidP="002704FD">
      <w:pPr>
        <w:jc w:val="center"/>
        <w:rPr>
          <w:sz w:val="20"/>
        </w:rPr>
      </w:pPr>
    </w:p>
    <w:p w14:paraId="54E6E43C" w14:textId="23BDC61C" w:rsidR="00C9007D" w:rsidRDefault="003B1502" w:rsidP="00C9188D">
      <w:pPr>
        <w:jc w:val="both"/>
      </w:pPr>
      <w:r>
        <w:t>With this framework, we want to</w:t>
      </w:r>
      <w:r w:rsidR="00C9007D">
        <w:t xml:space="preserve"> first </w:t>
      </w:r>
      <w:r>
        <w:t xml:space="preserve">get an </w:t>
      </w:r>
      <w:r w:rsidR="00C9007D">
        <w:t xml:space="preserve">overview of school performance in Singapore, </w:t>
      </w:r>
      <w:r>
        <w:t>before</w:t>
      </w:r>
      <w:r w:rsidR="00C9007D">
        <w:t xml:space="preserve"> expanding </w:t>
      </w:r>
      <w:r>
        <w:t>our</w:t>
      </w:r>
      <w:r w:rsidR="00C9007D">
        <w:t xml:space="preserve"> analysis to consider more factors as we </w:t>
      </w:r>
      <w:r>
        <w:t xml:space="preserve">gain greater understanding of the data and context, and thereby contemplate our </w:t>
      </w:r>
      <w:r w:rsidR="00C9007D">
        <w:t>business questions</w:t>
      </w:r>
      <w:r>
        <w:t xml:space="preserve"> in greater depth</w:t>
      </w:r>
      <w:r w:rsidR="00C9007D">
        <w:t xml:space="preserve">. </w:t>
      </w:r>
      <w:r>
        <w:t>This is an iterative process as we continuously</w:t>
      </w:r>
      <w:r w:rsidR="00C9007D">
        <w:t xml:space="preserve"> refine </w:t>
      </w:r>
      <w:r>
        <w:t>our</w:t>
      </w:r>
      <w:r w:rsidR="00C9007D">
        <w:t xml:space="preserve"> models.</w:t>
      </w:r>
    </w:p>
    <w:p w14:paraId="38CEB53A" w14:textId="77777777" w:rsidR="00C9007D" w:rsidRPr="002C590A" w:rsidRDefault="00C9007D" w:rsidP="00C9188D">
      <w:pPr>
        <w:jc w:val="both"/>
        <w:rPr>
          <w:sz w:val="20"/>
        </w:rPr>
      </w:pPr>
    </w:p>
    <w:p w14:paraId="6D0B4D55" w14:textId="7F1F6359" w:rsidR="00C9007D" w:rsidRDefault="003B1502" w:rsidP="00C9188D">
      <w:pPr>
        <w:jc w:val="both"/>
      </w:pPr>
      <w:r>
        <w:t xml:space="preserve">First, to get an </w:t>
      </w:r>
      <w:r w:rsidR="00C9007D">
        <w:t xml:space="preserve">overview of academic performance of </w:t>
      </w:r>
      <w:r>
        <w:t>Singapore schools</w:t>
      </w:r>
      <w:r w:rsidR="00C9007D">
        <w:t xml:space="preserve">, </w:t>
      </w:r>
      <w:r>
        <w:t>we perform a distribution analysis on</w:t>
      </w:r>
      <w:r w:rsidR="00C9007D">
        <w:t xml:space="preserve"> school test scores. Thereafter, having identified the spread of performance, we separate schools into different segments, based on their academic results, and study each of the</w:t>
      </w:r>
      <w:r>
        <w:t xml:space="preserve"> segments to observe how school-related </w:t>
      </w:r>
      <w:r w:rsidR="00C9007D">
        <w:t xml:space="preserve">factors might </w:t>
      </w:r>
      <w:r>
        <w:t xml:space="preserve">cause the difference in student </w:t>
      </w:r>
      <w:r w:rsidR="00C9007D">
        <w:t xml:space="preserve">performance. Features that separate high-performing from low-performing schools are to be identified, </w:t>
      </w:r>
      <w:r w:rsidR="00DA2DB2">
        <w:t>so that we can</w:t>
      </w:r>
      <w:r w:rsidR="00C9007D">
        <w:t xml:space="preserve"> profile schools using those features. Finally, a regression model is constructed to explain in greater </w:t>
      </w:r>
      <w:r w:rsidR="006E75B1">
        <w:t>detail</w:t>
      </w:r>
      <w:r w:rsidR="006829B9">
        <w:t xml:space="preserve"> the </w:t>
      </w:r>
      <w:r w:rsidR="00C9007D">
        <w:t>extent</w:t>
      </w:r>
      <w:r w:rsidR="006829B9">
        <w:t xml:space="preserve"> to which selected</w:t>
      </w:r>
      <w:r w:rsidR="00C9007D">
        <w:t xml:space="preserve"> factors might cause </w:t>
      </w:r>
      <w:r w:rsidR="006829B9">
        <w:t>the difference in performance.</w:t>
      </w:r>
    </w:p>
    <w:p w14:paraId="65A298DB" w14:textId="77777777" w:rsidR="00C9007D" w:rsidRPr="002C590A" w:rsidRDefault="00C9007D" w:rsidP="00C9188D">
      <w:pPr>
        <w:jc w:val="both"/>
        <w:rPr>
          <w:sz w:val="20"/>
        </w:rPr>
      </w:pPr>
    </w:p>
    <w:p w14:paraId="29CF07D0" w14:textId="496CDE27" w:rsidR="00C9007D" w:rsidRDefault="00C9007D" w:rsidP="00C9188D">
      <w:pPr>
        <w:jc w:val="both"/>
      </w:pPr>
      <w:r>
        <w:t xml:space="preserve">At the student level, the framework and techniques applied are largely the same as with schools. However, </w:t>
      </w:r>
      <w:r w:rsidR="002C41E2">
        <w:t>given</w:t>
      </w:r>
      <w:r>
        <w:t xml:space="preserve"> that student data is more atomic and has a richer set of attribute</w:t>
      </w:r>
      <w:r w:rsidR="002C41E2">
        <w:t>s</w:t>
      </w:r>
      <w:r>
        <w:t xml:space="preserve">, </w:t>
      </w:r>
      <w:r w:rsidR="002C41E2">
        <w:t xml:space="preserve">there is no need to segment them. Instead, we </w:t>
      </w:r>
      <w:r>
        <w:t xml:space="preserve">use </w:t>
      </w:r>
      <w:r w:rsidR="002C41E2">
        <w:t xml:space="preserve">their </w:t>
      </w:r>
      <w:r>
        <w:t>score</w:t>
      </w:r>
      <w:r w:rsidR="002C41E2">
        <w:t>s</w:t>
      </w:r>
      <w:r>
        <w:t xml:space="preserve"> as the </w:t>
      </w:r>
      <w:r w:rsidR="002C41E2">
        <w:t>direct measure to build models.</w:t>
      </w:r>
      <w:r w:rsidR="00E07759">
        <w:t xml:space="preserve"> </w:t>
      </w:r>
      <w:r w:rsidR="00DA2DB2">
        <w:t>Figure 10 shows</w:t>
      </w:r>
      <w:r w:rsidR="00E07759">
        <w:t xml:space="preserve"> the framework for </w:t>
      </w:r>
      <w:r w:rsidR="00FD0457">
        <w:t xml:space="preserve">our </w:t>
      </w:r>
      <w:r w:rsidR="00E07759">
        <w:t>student level analysis.</w:t>
      </w:r>
    </w:p>
    <w:p w14:paraId="1B04CE5C" w14:textId="77777777" w:rsidR="002C590A" w:rsidRPr="002C590A" w:rsidRDefault="002C590A" w:rsidP="00C9188D">
      <w:pPr>
        <w:jc w:val="both"/>
        <w:rPr>
          <w:sz w:val="20"/>
        </w:rPr>
      </w:pPr>
    </w:p>
    <w:p w14:paraId="066B92E1" w14:textId="77777777" w:rsidR="00C9007D" w:rsidRDefault="00C9007D" w:rsidP="002704FD">
      <w:pPr>
        <w:jc w:val="center"/>
      </w:pPr>
      <w:r w:rsidRPr="00CE2BBE">
        <w:rPr>
          <w:noProof/>
        </w:rPr>
        <w:drawing>
          <wp:inline distT="0" distB="0" distL="0" distR="0" wp14:anchorId="0D487BF1" wp14:editId="7F25E63A">
            <wp:extent cx="5149516" cy="1941897"/>
            <wp:effectExtent l="19050" t="0" r="13335"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898E63F" w14:textId="4A6DA713" w:rsidR="004D7CDF" w:rsidRPr="00B17514" w:rsidRDefault="004D7CDF" w:rsidP="002704FD">
      <w:pPr>
        <w:jc w:val="center"/>
        <w:rPr>
          <w:rFonts w:cs="Times New Roman"/>
          <w:sz w:val="20"/>
        </w:rPr>
      </w:pPr>
      <w:r>
        <w:rPr>
          <w:rFonts w:cs="Times New Roman"/>
          <w:i/>
          <w:iCs/>
          <w:sz w:val="20"/>
        </w:rPr>
        <w:t>Figure 10: Framework for student level analysis</w:t>
      </w:r>
    </w:p>
    <w:p w14:paraId="67EE6CD2" w14:textId="77777777" w:rsidR="00C9007D" w:rsidRDefault="00C9007D" w:rsidP="002704FD">
      <w:pPr>
        <w:jc w:val="center"/>
      </w:pPr>
    </w:p>
    <w:p w14:paraId="40D19F23" w14:textId="77777777" w:rsidR="00C9007D" w:rsidRDefault="00C9007D" w:rsidP="00C9188D">
      <w:pPr>
        <w:pStyle w:val="Heading2"/>
        <w:jc w:val="both"/>
      </w:pPr>
      <w:bookmarkStart w:id="19" w:name="_Toc322479599"/>
      <w:r>
        <w:lastRenderedPageBreak/>
        <w:t>4.2 Techniques of analysis and variable selection</w:t>
      </w:r>
      <w:bookmarkEnd w:id="19"/>
    </w:p>
    <w:p w14:paraId="44D2DC4E" w14:textId="77777777" w:rsidR="00C9007D" w:rsidRDefault="00C9007D" w:rsidP="00C9188D">
      <w:pPr>
        <w:pStyle w:val="Heading3"/>
        <w:jc w:val="both"/>
      </w:pPr>
      <w:bookmarkStart w:id="20" w:name="_Toc322479600"/>
      <w:r>
        <w:t>4.2.1 K-means clustering</w:t>
      </w:r>
      <w:bookmarkEnd w:id="20"/>
    </w:p>
    <w:p w14:paraId="685A66F6" w14:textId="5CEFE448" w:rsidR="00C9007D" w:rsidRDefault="00C9007D" w:rsidP="00C9188D">
      <w:pPr>
        <w:jc w:val="both"/>
      </w:pPr>
      <w:r>
        <w:t xml:space="preserve">K-means clustering is used to segment the schools based on student performance. To this end, in JMP Pro, we perform Cluster analysis, with the average school scores in each subject as response variables. In terms of k-value, numbers 3-6 are chosen. This is due to the consideration that upon segmenting the schools, we will study the profile of each cluster and ultimately devise recommendation accordingly; hence clusters should come with a reasonably large number of data points, and that too many clusters are not </w:t>
      </w:r>
      <w:proofErr w:type="spellStart"/>
      <w:r>
        <w:t>favourable</w:t>
      </w:r>
      <w:proofErr w:type="spellEnd"/>
      <w:r>
        <w:t>. The conf</w:t>
      </w:r>
      <w:r w:rsidR="00CA34D7">
        <w:t>iguration in JMP Pro is shown in Figure 11</w:t>
      </w:r>
      <w:r>
        <w:t>:</w:t>
      </w:r>
    </w:p>
    <w:p w14:paraId="4307E40C" w14:textId="77777777" w:rsidR="004D7CDF" w:rsidRDefault="004D7CDF" w:rsidP="00C9188D">
      <w:pPr>
        <w:jc w:val="both"/>
      </w:pPr>
    </w:p>
    <w:p w14:paraId="6F2CE845" w14:textId="77777777" w:rsidR="00C9007D" w:rsidRDefault="00C9007D" w:rsidP="002704FD">
      <w:pPr>
        <w:jc w:val="center"/>
      </w:pPr>
      <w:r>
        <w:rPr>
          <w:noProof/>
        </w:rPr>
        <w:drawing>
          <wp:inline distT="0" distB="0" distL="0" distR="0" wp14:anchorId="740555FE" wp14:editId="0BC0E15F">
            <wp:extent cx="3857625" cy="324040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57625" cy="3240405"/>
                    </a:xfrm>
                    <a:prstGeom prst="rect">
                      <a:avLst/>
                    </a:prstGeom>
                  </pic:spPr>
                </pic:pic>
              </a:graphicData>
            </a:graphic>
          </wp:inline>
        </w:drawing>
      </w:r>
    </w:p>
    <w:p w14:paraId="20C479E7" w14:textId="7B4339DB" w:rsidR="004D7CDF" w:rsidRPr="00B17514" w:rsidRDefault="004D7CDF" w:rsidP="002704FD">
      <w:pPr>
        <w:jc w:val="center"/>
        <w:rPr>
          <w:rFonts w:cs="Times New Roman"/>
          <w:sz w:val="20"/>
        </w:rPr>
      </w:pPr>
      <w:r>
        <w:rPr>
          <w:rFonts w:cs="Times New Roman"/>
          <w:i/>
          <w:iCs/>
          <w:sz w:val="20"/>
        </w:rPr>
        <w:t>Figure 11: Clustering configuration in JMP</w:t>
      </w:r>
    </w:p>
    <w:p w14:paraId="28D79767" w14:textId="77777777" w:rsidR="00C9007D" w:rsidRDefault="00C9007D" w:rsidP="00C9188D">
      <w:pPr>
        <w:jc w:val="both"/>
      </w:pPr>
    </w:p>
    <w:p w14:paraId="71D81977" w14:textId="3D61BA0C" w:rsidR="00C9007D" w:rsidRDefault="00C9007D" w:rsidP="00C9188D">
      <w:pPr>
        <w:jc w:val="both"/>
      </w:pPr>
      <w:r>
        <w:t>Running the analysis gives us the following clustering results</w:t>
      </w:r>
      <w:r w:rsidR="000F78EF">
        <w:t xml:space="preserve"> in Table 1</w:t>
      </w:r>
      <w:r>
        <w:t xml:space="preserve">: </w:t>
      </w:r>
    </w:p>
    <w:p w14:paraId="0A55DC46" w14:textId="77777777" w:rsidR="00C9007D" w:rsidRDefault="00C9007D" w:rsidP="00C9188D">
      <w:pPr>
        <w:jc w:val="both"/>
      </w:pPr>
    </w:p>
    <w:p w14:paraId="1AF02E97" w14:textId="3BDF8F05" w:rsidR="00C9007D" w:rsidRPr="000E3677" w:rsidRDefault="000E3677" w:rsidP="00C9188D">
      <w:pPr>
        <w:jc w:val="both"/>
        <w:rPr>
          <w:b/>
          <w:sz w:val="20"/>
          <w:u w:val="single"/>
        </w:rPr>
      </w:pPr>
      <w:r>
        <w:rPr>
          <w:b/>
          <w:sz w:val="20"/>
          <w:u w:val="single"/>
        </w:rPr>
        <w:t>Table 1: Results from k-means clustering</w:t>
      </w:r>
    </w:p>
    <w:tbl>
      <w:tblPr>
        <w:tblStyle w:val="TableGrid"/>
        <w:tblW w:w="0" w:type="auto"/>
        <w:jc w:val="center"/>
        <w:tblLook w:val="04A0" w:firstRow="1" w:lastRow="0" w:firstColumn="1" w:lastColumn="0" w:noHBand="0" w:noVBand="1"/>
      </w:tblPr>
      <w:tblGrid>
        <w:gridCol w:w="1669"/>
        <w:gridCol w:w="1652"/>
        <w:gridCol w:w="1783"/>
        <w:gridCol w:w="4132"/>
      </w:tblGrid>
      <w:tr w:rsidR="00C9007D" w:rsidRPr="000E3677" w14:paraId="6ED6C5B4" w14:textId="77777777" w:rsidTr="000E3677">
        <w:trPr>
          <w:trHeight w:val="215"/>
          <w:jc w:val="center"/>
        </w:trPr>
        <w:tc>
          <w:tcPr>
            <w:tcW w:w="1728" w:type="dxa"/>
            <w:shd w:val="clear" w:color="auto" w:fill="DBE5F1" w:themeFill="accent1" w:themeFillTint="33"/>
            <w:noWrap/>
            <w:hideMark/>
          </w:tcPr>
          <w:p w14:paraId="0B382370" w14:textId="77777777" w:rsidR="00C9007D" w:rsidRPr="000E3677" w:rsidRDefault="00C9007D" w:rsidP="00C9188D">
            <w:pPr>
              <w:jc w:val="both"/>
              <w:rPr>
                <w:rFonts w:ascii="Times New Roman" w:hAnsi="Times New Roman" w:cs="Times New Roman"/>
                <w:i/>
                <w:iCs/>
                <w:sz w:val="20"/>
              </w:rPr>
            </w:pPr>
            <w:proofErr w:type="spellStart"/>
            <w:r w:rsidRPr="000E3677">
              <w:rPr>
                <w:rFonts w:ascii="Times New Roman" w:hAnsi="Times New Roman" w:cs="Times New Roman"/>
                <w:i/>
                <w:iCs/>
                <w:sz w:val="20"/>
              </w:rPr>
              <w:t>No.of</w:t>
            </w:r>
            <w:proofErr w:type="spellEnd"/>
            <w:r w:rsidRPr="000E3677">
              <w:rPr>
                <w:rFonts w:ascii="Times New Roman" w:hAnsi="Times New Roman" w:cs="Times New Roman"/>
                <w:i/>
                <w:iCs/>
                <w:sz w:val="20"/>
              </w:rPr>
              <w:t xml:space="preserve"> clusters</w:t>
            </w:r>
          </w:p>
        </w:tc>
        <w:tc>
          <w:tcPr>
            <w:tcW w:w="1710" w:type="dxa"/>
            <w:shd w:val="clear" w:color="auto" w:fill="DBE5F1" w:themeFill="accent1" w:themeFillTint="33"/>
            <w:noWrap/>
            <w:hideMark/>
          </w:tcPr>
          <w:p w14:paraId="03B4253B" w14:textId="77777777" w:rsidR="00C9007D" w:rsidRPr="000E3677" w:rsidRDefault="00C9007D" w:rsidP="00C9188D">
            <w:pPr>
              <w:jc w:val="both"/>
              <w:rPr>
                <w:rFonts w:ascii="Times New Roman" w:hAnsi="Times New Roman" w:cs="Times New Roman"/>
                <w:i/>
                <w:iCs/>
                <w:sz w:val="20"/>
              </w:rPr>
            </w:pPr>
            <w:r w:rsidRPr="000E3677">
              <w:rPr>
                <w:rFonts w:ascii="Times New Roman" w:hAnsi="Times New Roman" w:cs="Times New Roman"/>
                <w:i/>
                <w:iCs/>
                <w:sz w:val="20"/>
              </w:rPr>
              <w:t>CCC</w:t>
            </w:r>
          </w:p>
        </w:tc>
        <w:tc>
          <w:tcPr>
            <w:tcW w:w="1847" w:type="dxa"/>
            <w:shd w:val="clear" w:color="auto" w:fill="DBE5F1" w:themeFill="accent1" w:themeFillTint="33"/>
            <w:noWrap/>
            <w:hideMark/>
          </w:tcPr>
          <w:p w14:paraId="3104FBFC" w14:textId="77777777" w:rsidR="00C9007D" w:rsidRPr="000E3677" w:rsidRDefault="00C9007D" w:rsidP="00C9188D">
            <w:pPr>
              <w:jc w:val="both"/>
              <w:rPr>
                <w:rFonts w:ascii="Times New Roman" w:hAnsi="Times New Roman" w:cs="Times New Roman"/>
                <w:i/>
                <w:iCs/>
                <w:sz w:val="20"/>
              </w:rPr>
            </w:pPr>
            <w:r w:rsidRPr="000E3677">
              <w:rPr>
                <w:rFonts w:ascii="Times New Roman" w:hAnsi="Times New Roman" w:cs="Times New Roman"/>
                <w:i/>
                <w:iCs/>
                <w:sz w:val="20"/>
              </w:rPr>
              <w:t>Best</w:t>
            </w:r>
          </w:p>
        </w:tc>
        <w:tc>
          <w:tcPr>
            <w:tcW w:w="4291" w:type="dxa"/>
            <w:shd w:val="clear" w:color="auto" w:fill="DBE5F1" w:themeFill="accent1" w:themeFillTint="33"/>
            <w:noWrap/>
            <w:hideMark/>
          </w:tcPr>
          <w:p w14:paraId="2743CB30" w14:textId="77777777" w:rsidR="00C9007D" w:rsidRPr="000E3677" w:rsidRDefault="00C9007D" w:rsidP="00C9188D">
            <w:pPr>
              <w:jc w:val="both"/>
              <w:rPr>
                <w:rFonts w:ascii="Times New Roman" w:hAnsi="Times New Roman" w:cs="Times New Roman"/>
                <w:i/>
                <w:iCs/>
                <w:sz w:val="20"/>
              </w:rPr>
            </w:pPr>
            <w:r w:rsidRPr="000E3677">
              <w:rPr>
                <w:rFonts w:ascii="Times New Roman" w:hAnsi="Times New Roman" w:cs="Times New Roman"/>
                <w:i/>
                <w:iCs/>
                <w:sz w:val="20"/>
              </w:rPr>
              <w:t>Remarks</w:t>
            </w:r>
          </w:p>
        </w:tc>
      </w:tr>
      <w:tr w:rsidR="00C9007D" w:rsidRPr="000E3677" w14:paraId="7CF1BBA4" w14:textId="77777777" w:rsidTr="000E3677">
        <w:trPr>
          <w:trHeight w:val="255"/>
          <w:jc w:val="center"/>
        </w:trPr>
        <w:tc>
          <w:tcPr>
            <w:tcW w:w="1728" w:type="dxa"/>
            <w:noWrap/>
            <w:hideMark/>
          </w:tcPr>
          <w:p w14:paraId="406B7F5B" w14:textId="77777777" w:rsidR="00C9007D" w:rsidRPr="000E3677" w:rsidRDefault="00C9007D" w:rsidP="00C9188D">
            <w:pPr>
              <w:jc w:val="both"/>
              <w:rPr>
                <w:rFonts w:ascii="Times New Roman" w:hAnsi="Times New Roman" w:cs="Times New Roman"/>
                <w:sz w:val="20"/>
              </w:rPr>
            </w:pPr>
            <w:r w:rsidRPr="000E3677">
              <w:rPr>
                <w:rFonts w:ascii="Times New Roman" w:hAnsi="Times New Roman" w:cs="Times New Roman"/>
                <w:sz w:val="20"/>
              </w:rPr>
              <w:t>3</w:t>
            </w:r>
          </w:p>
        </w:tc>
        <w:tc>
          <w:tcPr>
            <w:tcW w:w="1710" w:type="dxa"/>
            <w:noWrap/>
            <w:hideMark/>
          </w:tcPr>
          <w:p w14:paraId="77018E5D" w14:textId="77777777" w:rsidR="00C9007D" w:rsidRPr="000E3677" w:rsidRDefault="00C9007D" w:rsidP="00C9188D">
            <w:pPr>
              <w:jc w:val="both"/>
              <w:rPr>
                <w:rFonts w:ascii="Times New Roman" w:hAnsi="Times New Roman" w:cs="Times New Roman"/>
                <w:sz w:val="20"/>
              </w:rPr>
            </w:pPr>
            <w:r w:rsidRPr="000E3677">
              <w:rPr>
                <w:rFonts w:ascii="Times New Roman" w:hAnsi="Times New Roman" w:cs="Times New Roman"/>
                <w:sz w:val="20"/>
              </w:rPr>
              <w:t>-2.370384428</w:t>
            </w:r>
          </w:p>
        </w:tc>
        <w:tc>
          <w:tcPr>
            <w:tcW w:w="1847" w:type="dxa"/>
            <w:noWrap/>
            <w:hideMark/>
          </w:tcPr>
          <w:p w14:paraId="11BF6A7E" w14:textId="77777777" w:rsidR="00C9007D" w:rsidRPr="000E3677" w:rsidRDefault="00C9007D" w:rsidP="00C9188D">
            <w:pPr>
              <w:jc w:val="both"/>
              <w:rPr>
                <w:rFonts w:ascii="Times New Roman" w:hAnsi="Times New Roman" w:cs="Times New Roman"/>
                <w:sz w:val="20"/>
              </w:rPr>
            </w:pPr>
            <w:r w:rsidRPr="000E3677">
              <w:rPr>
                <w:rFonts w:ascii="Times New Roman" w:hAnsi="Times New Roman" w:cs="Times New Roman"/>
                <w:sz w:val="20"/>
              </w:rPr>
              <w:t> </w:t>
            </w:r>
          </w:p>
        </w:tc>
        <w:tc>
          <w:tcPr>
            <w:tcW w:w="4291" w:type="dxa"/>
            <w:vMerge w:val="restart"/>
            <w:hideMark/>
          </w:tcPr>
          <w:p w14:paraId="77651C0B" w14:textId="77777777" w:rsidR="00C9007D" w:rsidRPr="000E3677" w:rsidRDefault="00C9007D" w:rsidP="00C9188D">
            <w:pPr>
              <w:jc w:val="both"/>
              <w:rPr>
                <w:rFonts w:ascii="Times New Roman" w:hAnsi="Times New Roman" w:cs="Times New Roman"/>
                <w:sz w:val="20"/>
              </w:rPr>
            </w:pPr>
            <w:r w:rsidRPr="000E3677">
              <w:rPr>
                <w:rFonts w:ascii="Times New Roman" w:hAnsi="Times New Roman" w:cs="Times New Roman"/>
                <w:sz w:val="20"/>
              </w:rPr>
              <w:t>k=3 is chosen because it is more logical to segment the schools as low-performing, high-performing and average. K=4 does not give additional insights; the cluster breakdown gets more detailed but does not reflect any discrepancies in the score ranking among the clusters. We have a clear-cut order of which cluster is better with k=3.</w:t>
            </w:r>
          </w:p>
        </w:tc>
      </w:tr>
      <w:tr w:rsidR="00C9007D" w:rsidRPr="000E3677" w14:paraId="61945652" w14:textId="77777777" w:rsidTr="000E3677">
        <w:trPr>
          <w:trHeight w:val="255"/>
          <w:jc w:val="center"/>
        </w:trPr>
        <w:tc>
          <w:tcPr>
            <w:tcW w:w="1728" w:type="dxa"/>
            <w:noWrap/>
            <w:hideMark/>
          </w:tcPr>
          <w:p w14:paraId="60B88746" w14:textId="77777777" w:rsidR="00C9007D" w:rsidRPr="000E3677" w:rsidRDefault="00C9007D" w:rsidP="00C9188D">
            <w:pPr>
              <w:jc w:val="both"/>
              <w:rPr>
                <w:rFonts w:ascii="Times New Roman" w:hAnsi="Times New Roman" w:cs="Times New Roman"/>
                <w:sz w:val="20"/>
              </w:rPr>
            </w:pPr>
            <w:r w:rsidRPr="000E3677">
              <w:rPr>
                <w:rFonts w:ascii="Times New Roman" w:hAnsi="Times New Roman" w:cs="Times New Roman"/>
                <w:sz w:val="20"/>
              </w:rPr>
              <w:t>4</w:t>
            </w:r>
          </w:p>
        </w:tc>
        <w:tc>
          <w:tcPr>
            <w:tcW w:w="1710" w:type="dxa"/>
            <w:noWrap/>
            <w:hideMark/>
          </w:tcPr>
          <w:p w14:paraId="222A7CA5" w14:textId="77777777" w:rsidR="00C9007D" w:rsidRPr="000E3677" w:rsidRDefault="00C9007D" w:rsidP="00C9188D">
            <w:pPr>
              <w:jc w:val="both"/>
              <w:rPr>
                <w:rFonts w:ascii="Times New Roman" w:hAnsi="Times New Roman" w:cs="Times New Roman"/>
                <w:sz w:val="20"/>
              </w:rPr>
            </w:pPr>
            <w:r w:rsidRPr="000E3677">
              <w:rPr>
                <w:rFonts w:ascii="Times New Roman" w:hAnsi="Times New Roman" w:cs="Times New Roman"/>
                <w:sz w:val="20"/>
              </w:rPr>
              <w:t>-2.229977536</w:t>
            </w:r>
          </w:p>
        </w:tc>
        <w:tc>
          <w:tcPr>
            <w:tcW w:w="1847" w:type="dxa"/>
            <w:noWrap/>
            <w:hideMark/>
          </w:tcPr>
          <w:p w14:paraId="52FC9537" w14:textId="77777777" w:rsidR="00C9007D" w:rsidRPr="000E3677" w:rsidRDefault="00C9007D" w:rsidP="00C9188D">
            <w:pPr>
              <w:jc w:val="both"/>
              <w:rPr>
                <w:rFonts w:ascii="Times New Roman" w:hAnsi="Times New Roman" w:cs="Times New Roman"/>
                <w:sz w:val="20"/>
              </w:rPr>
            </w:pPr>
            <w:r w:rsidRPr="000E3677">
              <w:rPr>
                <w:rFonts w:ascii="Times New Roman" w:hAnsi="Times New Roman" w:cs="Times New Roman"/>
                <w:sz w:val="20"/>
              </w:rPr>
              <w:t>Optimal CCC</w:t>
            </w:r>
          </w:p>
        </w:tc>
        <w:tc>
          <w:tcPr>
            <w:tcW w:w="4291" w:type="dxa"/>
            <w:vMerge/>
            <w:hideMark/>
          </w:tcPr>
          <w:p w14:paraId="3EF53F90" w14:textId="77777777" w:rsidR="00C9007D" w:rsidRPr="000E3677" w:rsidRDefault="00C9007D" w:rsidP="00C9188D">
            <w:pPr>
              <w:jc w:val="both"/>
              <w:rPr>
                <w:rFonts w:ascii="Times New Roman" w:hAnsi="Times New Roman" w:cs="Times New Roman"/>
                <w:sz w:val="20"/>
              </w:rPr>
            </w:pPr>
          </w:p>
        </w:tc>
      </w:tr>
      <w:tr w:rsidR="00C9007D" w:rsidRPr="000E3677" w14:paraId="3258A287" w14:textId="77777777" w:rsidTr="000E3677">
        <w:trPr>
          <w:trHeight w:val="255"/>
          <w:jc w:val="center"/>
        </w:trPr>
        <w:tc>
          <w:tcPr>
            <w:tcW w:w="1728" w:type="dxa"/>
            <w:noWrap/>
            <w:hideMark/>
          </w:tcPr>
          <w:p w14:paraId="12C06DEB" w14:textId="77777777" w:rsidR="00C9007D" w:rsidRPr="000E3677" w:rsidRDefault="00C9007D" w:rsidP="00C9188D">
            <w:pPr>
              <w:jc w:val="both"/>
              <w:rPr>
                <w:rFonts w:ascii="Times New Roman" w:hAnsi="Times New Roman" w:cs="Times New Roman"/>
                <w:sz w:val="20"/>
              </w:rPr>
            </w:pPr>
            <w:r w:rsidRPr="000E3677">
              <w:rPr>
                <w:rFonts w:ascii="Times New Roman" w:hAnsi="Times New Roman" w:cs="Times New Roman"/>
                <w:sz w:val="20"/>
              </w:rPr>
              <w:t>5</w:t>
            </w:r>
          </w:p>
        </w:tc>
        <w:tc>
          <w:tcPr>
            <w:tcW w:w="1710" w:type="dxa"/>
            <w:noWrap/>
            <w:hideMark/>
          </w:tcPr>
          <w:p w14:paraId="7B4599F3" w14:textId="77777777" w:rsidR="00C9007D" w:rsidRPr="000E3677" w:rsidRDefault="00C9007D" w:rsidP="00C9188D">
            <w:pPr>
              <w:jc w:val="both"/>
              <w:rPr>
                <w:rFonts w:ascii="Times New Roman" w:hAnsi="Times New Roman" w:cs="Times New Roman"/>
                <w:sz w:val="20"/>
              </w:rPr>
            </w:pPr>
            <w:r w:rsidRPr="000E3677">
              <w:rPr>
                <w:rFonts w:ascii="Times New Roman" w:hAnsi="Times New Roman" w:cs="Times New Roman"/>
                <w:sz w:val="20"/>
              </w:rPr>
              <w:t>-2.902106982</w:t>
            </w:r>
          </w:p>
        </w:tc>
        <w:tc>
          <w:tcPr>
            <w:tcW w:w="1847" w:type="dxa"/>
            <w:noWrap/>
            <w:hideMark/>
          </w:tcPr>
          <w:p w14:paraId="382FE75B" w14:textId="77777777" w:rsidR="00C9007D" w:rsidRPr="000E3677" w:rsidRDefault="00C9007D" w:rsidP="00C9188D">
            <w:pPr>
              <w:jc w:val="both"/>
              <w:rPr>
                <w:rFonts w:ascii="Times New Roman" w:hAnsi="Times New Roman" w:cs="Times New Roman"/>
                <w:sz w:val="20"/>
              </w:rPr>
            </w:pPr>
            <w:r w:rsidRPr="000E3677">
              <w:rPr>
                <w:rFonts w:ascii="Times New Roman" w:hAnsi="Times New Roman" w:cs="Times New Roman"/>
                <w:sz w:val="20"/>
              </w:rPr>
              <w:t> </w:t>
            </w:r>
          </w:p>
        </w:tc>
        <w:tc>
          <w:tcPr>
            <w:tcW w:w="4291" w:type="dxa"/>
            <w:vMerge/>
            <w:hideMark/>
          </w:tcPr>
          <w:p w14:paraId="20CB4D13" w14:textId="77777777" w:rsidR="00C9007D" w:rsidRPr="000E3677" w:rsidRDefault="00C9007D" w:rsidP="00C9188D">
            <w:pPr>
              <w:jc w:val="both"/>
              <w:rPr>
                <w:rFonts w:ascii="Times New Roman" w:hAnsi="Times New Roman" w:cs="Times New Roman"/>
                <w:sz w:val="20"/>
              </w:rPr>
            </w:pPr>
          </w:p>
        </w:tc>
      </w:tr>
      <w:tr w:rsidR="00C9007D" w:rsidRPr="000E3677" w14:paraId="47945669" w14:textId="77777777" w:rsidTr="000E3677">
        <w:trPr>
          <w:trHeight w:val="255"/>
          <w:jc w:val="center"/>
        </w:trPr>
        <w:tc>
          <w:tcPr>
            <w:tcW w:w="1728" w:type="dxa"/>
            <w:noWrap/>
            <w:hideMark/>
          </w:tcPr>
          <w:p w14:paraId="0D5FD99B" w14:textId="77777777" w:rsidR="00C9007D" w:rsidRPr="000E3677" w:rsidRDefault="00C9007D" w:rsidP="00C9188D">
            <w:pPr>
              <w:jc w:val="both"/>
              <w:rPr>
                <w:rFonts w:ascii="Times New Roman" w:hAnsi="Times New Roman" w:cs="Times New Roman"/>
                <w:sz w:val="20"/>
              </w:rPr>
            </w:pPr>
            <w:r w:rsidRPr="000E3677">
              <w:rPr>
                <w:rFonts w:ascii="Times New Roman" w:hAnsi="Times New Roman" w:cs="Times New Roman"/>
                <w:sz w:val="20"/>
              </w:rPr>
              <w:t>6</w:t>
            </w:r>
          </w:p>
        </w:tc>
        <w:tc>
          <w:tcPr>
            <w:tcW w:w="1710" w:type="dxa"/>
            <w:noWrap/>
            <w:hideMark/>
          </w:tcPr>
          <w:p w14:paraId="312BCA81" w14:textId="77777777" w:rsidR="00C9007D" w:rsidRPr="000E3677" w:rsidRDefault="00C9007D" w:rsidP="00C9188D">
            <w:pPr>
              <w:jc w:val="both"/>
              <w:rPr>
                <w:rFonts w:ascii="Times New Roman" w:hAnsi="Times New Roman" w:cs="Times New Roman"/>
                <w:sz w:val="20"/>
              </w:rPr>
            </w:pPr>
            <w:r w:rsidRPr="000E3677">
              <w:rPr>
                <w:rFonts w:ascii="Times New Roman" w:hAnsi="Times New Roman" w:cs="Times New Roman"/>
                <w:sz w:val="20"/>
              </w:rPr>
              <w:t>-3.180532388</w:t>
            </w:r>
          </w:p>
        </w:tc>
        <w:tc>
          <w:tcPr>
            <w:tcW w:w="1847" w:type="dxa"/>
            <w:noWrap/>
            <w:hideMark/>
          </w:tcPr>
          <w:p w14:paraId="78047D5E" w14:textId="77777777" w:rsidR="00C9007D" w:rsidRPr="000E3677" w:rsidRDefault="00C9007D" w:rsidP="00C9188D">
            <w:pPr>
              <w:jc w:val="both"/>
              <w:rPr>
                <w:rFonts w:ascii="Times New Roman" w:hAnsi="Times New Roman" w:cs="Times New Roman"/>
                <w:sz w:val="20"/>
              </w:rPr>
            </w:pPr>
            <w:r w:rsidRPr="000E3677">
              <w:rPr>
                <w:rFonts w:ascii="Times New Roman" w:hAnsi="Times New Roman" w:cs="Times New Roman"/>
                <w:sz w:val="20"/>
              </w:rPr>
              <w:t> </w:t>
            </w:r>
          </w:p>
        </w:tc>
        <w:tc>
          <w:tcPr>
            <w:tcW w:w="4291" w:type="dxa"/>
            <w:vMerge/>
            <w:hideMark/>
          </w:tcPr>
          <w:p w14:paraId="5F4A7C6D" w14:textId="77777777" w:rsidR="00C9007D" w:rsidRPr="000E3677" w:rsidRDefault="00C9007D" w:rsidP="00C9188D">
            <w:pPr>
              <w:jc w:val="both"/>
              <w:rPr>
                <w:rFonts w:ascii="Times New Roman" w:hAnsi="Times New Roman" w:cs="Times New Roman"/>
                <w:sz w:val="20"/>
              </w:rPr>
            </w:pPr>
          </w:p>
        </w:tc>
      </w:tr>
    </w:tbl>
    <w:p w14:paraId="20C3DACE" w14:textId="77777777" w:rsidR="00C9007D" w:rsidRDefault="00C9007D" w:rsidP="00C9188D">
      <w:pPr>
        <w:jc w:val="both"/>
      </w:pPr>
    </w:p>
    <w:p w14:paraId="138E84CB" w14:textId="4D5D8BA2" w:rsidR="00DB687A" w:rsidRDefault="00C9007D" w:rsidP="00C9188D">
      <w:pPr>
        <w:jc w:val="both"/>
      </w:pPr>
      <w:r>
        <w:t xml:space="preserve">Statistically speaking, </w:t>
      </w:r>
      <w:r w:rsidR="00DB687A">
        <w:t xml:space="preserve">with a Cubic Clustering Criterion (CCC) of -2.23, </w:t>
      </w:r>
      <w:r>
        <w:t xml:space="preserve">k = 4 gives the best </w:t>
      </w:r>
      <w:r w:rsidR="00DB687A">
        <w:t xml:space="preserve">clustering </w:t>
      </w:r>
      <w:r>
        <w:t xml:space="preserve">result. </w:t>
      </w:r>
      <w:r w:rsidR="00DB687A">
        <w:t>Nevertheless</w:t>
      </w:r>
      <w:r>
        <w:t>, k = 3 is chosen for fu</w:t>
      </w:r>
      <w:r w:rsidR="00DB687A">
        <w:t>rther analysis as closer examination of cluster details revealed little value-add in having 4 clusters.</w:t>
      </w:r>
    </w:p>
    <w:p w14:paraId="78D3B662" w14:textId="77777777" w:rsidR="00DB687A" w:rsidRDefault="00DB687A" w:rsidP="00C9188D">
      <w:pPr>
        <w:jc w:val="both"/>
      </w:pPr>
      <w:r>
        <w:br w:type="page"/>
      </w:r>
    </w:p>
    <w:p w14:paraId="14ADD074" w14:textId="7E5C89E7" w:rsidR="00C9007D" w:rsidRDefault="00DB687A" w:rsidP="00C9188D">
      <w:pPr>
        <w:jc w:val="both"/>
      </w:pPr>
      <w:r>
        <w:lastRenderedPageBreak/>
        <w:t xml:space="preserve">As seen from Table 2, </w:t>
      </w:r>
      <w:r w:rsidR="00C9007D">
        <w:t xml:space="preserve">when using 4 clusters, the lowest performing schools simply get further segmented but this does not give much additional insights. </w:t>
      </w:r>
      <w:r>
        <w:t>Hence, dividing the schools into 3 clusters of low, average and high performance would yield more meaningful results with the clearer distinction and order in school performance.</w:t>
      </w:r>
    </w:p>
    <w:p w14:paraId="7DAF779D" w14:textId="77777777" w:rsidR="000E3677" w:rsidRDefault="000E3677" w:rsidP="00C9188D">
      <w:pPr>
        <w:jc w:val="both"/>
        <w:rPr>
          <w:b/>
          <w:sz w:val="20"/>
          <w:u w:val="single"/>
        </w:rPr>
      </w:pPr>
    </w:p>
    <w:p w14:paraId="6B22ADC8" w14:textId="4B0BF5FA" w:rsidR="00C9007D" w:rsidRPr="000E3677" w:rsidRDefault="000E3677" w:rsidP="00C9188D">
      <w:pPr>
        <w:jc w:val="both"/>
        <w:rPr>
          <w:b/>
          <w:sz w:val="20"/>
          <w:u w:val="single"/>
        </w:rPr>
      </w:pPr>
      <w:r>
        <w:rPr>
          <w:b/>
          <w:sz w:val="20"/>
          <w:u w:val="single"/>
        </w:rPr>
        <w:t>Table 2: Results from k-means clustering (k=3 &amp; k=4)</w:t>
      </w:r>
    </w:p>
    <w:tbl>
      <w:tblPr>
        <w:tblStyle w:val="TableGrid"/>
        <w:tblW w:w="0" w:type="auto"/>
        <w:jc w:val="center"/>
        <w:tblLook w:val="04A0" w:firstRow="1" w:lastRow="0" w:firstColumn="1" w:lastColumn="0" w:noHBand="0" w:noVBand="1"/>
      </w:tblPr>
      <w:tblGrid>
        <w:gridCol w:w="2276"/>
        <w:gridCol w:w="1119"/>
        <w:gridCol w:w="1140"/>
        <w:gridCol w:w="1027"/>
        <w:gridCol w:w="1027"/>
        <w:gridCol w:w="1027"/>
        <w:gridCol w:w="942"/>
        <w:gridCol w:w="678"/>
      </w:tblGrid>
      <w:tr w:rsidR="000E3677" w:rsidRPr="000E3677" w14:paraId="224EBF92" w14:textId="77777777" w:rsidTr="000E3677">
        <w:trPr>
          <w:trHeight w:val="255"/>
          <w:jc w:val="center"/>
        </w:trPr>
        <w:tc>
          <w:tcPr>
            <w:tcW w:w="2394" w:type="dxa"/>
            <w:shd w:val="clear" w:color="auto" w:fill="DBE5F1" w:themeFill="accent1" w:themeFillTint="33"/>
            <w:noWrap/>
            <w:hideMark/>
          </w:tcPr>
          <w:p w14:paraId="2C71C1FA" w14:textId="77777777" w:rsidR="00C9007D" w:rsidRPr="000E3677" w:rsidRDefault="00C9007D" w:rsidP="00C9188D">
            <w:pPr>
              <w:jc w:val="both"/>
              <w:rPr>
                <w:rFonts w:ascii="Times New Roman" w:hAnsi="Times New Roman" w:cs="Times New Roman"/>
                <w:i/>
                <w:iCs/>
                <w:sz w:val="20"/>
                <w:szCs w:val="20"/>
              </w:rPr>
            </w:pPr>
            <w:r w:rsidRPr="000E3677">
              <w:rPr>
                <w:rFonts w:ascii="Times New Roman" w:hAnsi="Times New Roman" w:cs="Times New Roman"/>
                <w:i/>
                <w:iCs/>
                <w:sz w:val="20"/>
                <w:szCs w:val="20"/>
              </w:rPr>
              <w:t xml:space="preserve">k-means </w:t>
            </w:r>
            <w:proofErr w:type="spellStart"/>
            <w:r w:rsidRPr="000E3677">
              <w:rPr>
                <w:rFonts w:ascii="Times New Roman" w:hAnsi="Times New Roman" w:cs="Times New Roman"/>
                <w:i/>
                <w:iCs/>
                <w:sz w:val="20"/>
                <w:szCs w:val="20"/>
              </w:rPr>
              <w:t>no.of</w:t>
            </w:r>
            <w:proofErr w:type="spellEnd"/>
            <w:r w:rsidRPr="000E3677">
              <w:rPr>
                <w:rFonts w:ascii="Times New Roman" w:hAnsi="Times New Roman" w:cs="Times New Roman"/>
                <w:i/>
                <w:iCs/>
                <w:sz w:val="20"/>
                <w:szCs w:val="20"/>
              </w:rPr>
              <w:t xml:space="preserve"> cluster = 3</w:t>
            </w:r>
          </w:p>
        </w:tc>
        <w:tc>
          <w:tcPr>
            <w:tcW w:w="1170" w:type="dxa"/>
            <w:shd w:val="clear" w:color="auto" w:fill="DBE5F1" w:themeFill="accent1" w:themeFillTint="33"/>
            <w:noWrap/>
            <w:hideMark/>
          </w:tcPr>
          <w:p w14:paraId="232B5216" w14:textId="77777777" w:rsidR="00C9007D" w:rsidRPr="000E3677" w:rsidRDefault="00C9007D" w:rsidP="00C9188D">
            <w:pPr>
              <w:jc w:val="both"/>
              <w:rPr>
                <w:rFonts w:ascii="Times New Roman" w:hAnsi="Times New Roman" w:cs="Times New Roman"/>
                <w:i/>
                <w:iCs/>
                <w:sz w:val="20"/>
                <w:szCs w:val="20"/>
              </w:rPr>
            </w:pPr>
            <w:r w:rsidRPr="000E3677">
              <w:rPr>
                <w:rFonts w:ascii="Times New Roman" w:hAnsi="Times New Roman" w:cs="Times New Roman"/>
                <w:i/>
                <w:iCs/>
                <w:sz w:val="20"/>
                <w:szCs w:val="20"/>
              </w:rPr>
              <w:t>Mean %Math</w:t>
            </w:r>
          </w:p>
        </w:tc>
        <w:tc>
          <w:tcPr>
            <w:tcW w:w="1193" w:type="dxa"/>
            <w:shd w:val="clear" w:color="auto" w:fill="DBE5F1" w:themeFill="accent1" w:themeFillTint="33"/>
            <w:noWrap/>
            <w:hideMark/>
          </w:tcPr>
          <w:p w14:paraId="4FF8EDA8" w14:textId="77777777" w:rsidR="00C9007D" w:rsidRPr="000E3677" w:rsidRDefault="00C9007D" w:rsidP="00C9188D">
            <w:pPr>
              <w:jc w:val="both"/>
              <w:rPr>
                <w:rFonts w:ascii="Times New Roman" w:hAnsi="Times New Roman" w:cs="Times New Roman"/>
                <w:i/>
                <w:iCs/>
                <w:sz w:val="20"/>
                <w:szCs w:val="20"/>
              </w:rPr>
            </w:pPr>
            <w:r w:rsidRPr="000E3677">
              <w:rPr>
                <w:rFonts w:ascii="Times New Roman" w:hAnsi="Times New Roman" w:cs="Times New Roman"/>
                <w:i/>
                <w:iCs/>
                <w:sz w:val="20"/>
                <w:szCs w:val="20"/>
              </w:rPr>
              <w:t>Mean %Read</w:t>
            </w:r>
          </w:p>
        </w:tc>
        <w:tc>
          <w:tcPr>
            <w:tcW w:w="1074" w:type="dxa"/>
            <w:shd w:val="clear" w:color="auto" w:fill="DBE5F1" w:themeFill="accent1" w:themeFillTint="33"/>
            <w:noWrap/>
            <w:hideMark/>
          </w:tcPr>
          <w:p w14:paraId="1BC233CE" w14:textId="77777777" w:rsidR="00C9007D" w:rsidRPr="000E3677" w:rsidRDefault="00C9007D" w:rsidP="00C9188D">
            <w:pPr>
              <w:jc w:val="both"/>
              <w:rPr>
                <w:rFonts w:ascii="Times New Roman" w:hAnsi="Times New Roman" w:cs="Times New Roman"/>
                <w:i/>
                <w:iCs/>
                <w:sz w:val="20"/>
                <w:szCs w:val="20"/>
              </w:rPr>
            </w:pPr>
            <w:r w:rsidRPr="000E3677">
              <w:rPr>
                <w:rFonts w:ascii="Times New Roman" w:hAnsi="Times New Roman" w:cs="Times New Roman"/>
                <w:i/>
                <w:iCs/>
                <w:sz w:val="20"/>
                <w:szCs w:val="20"/>
              </w:rPr>
              <w:t>Mean %Science</w:t>
            </w:r>
          </w:p>
        </w:tc>
        <w:tc>
          <w:tcPr>
            <w:tcW w:w="1074" w:type="dxa"/>
            <w:shd w:val="clear" w:color="auto" w:fill="DBE5F1" w:themeFill="accent1" w:themeFillTint="33"/>
            <w:noWrap/>
            <w:hideMark/>
          </w:tcPr>
          <w:p w14:paraId="044A1D49" w14:textId="77777777" w:rsidR="00C9007D" w:rsidRPr="000E3677" w:rsidRDefault="00C9007D" w:rsidP="00C9188D">
            <w:pPr>
              <w:jc w:val="both"/>
              <w:rPr>
                <w:rFonts w:ascii="Times New Roman" w:hAnsi="Times New Roman" w:cs="Times New Roman"/>
                <w:i/>
                <w:iCs/>
                <w:sz w:val="20"/>
                <w:szCs w:val="20"/>
              </w:rPr>
            </w:pPr>
            <w:r w:rsidRPr="000E3677">
              <w:rPr>
                <w:rFonts w:ascii="Times New Roman" w:hAnsi="Times New Roman" w:cs="Times New Roman"/>
                <w:i/>
                <w:iCs/>
                <w:sz w:val="20"/>
                <w:szCs w:val="20"/>
              </w:rPr>
              <w:t>Mean %CBAM</w:t>
            </w:r>
          </w:p>
        </w:tc>
        <w:tc>
          <w:tcPr>
            <w:tcW w:w="1074" w:type="dxa"/>
            <w:shd w:val="clear" w:color="auto" w:fill="DBE5F1" w:themeFill="accent1" w:themeFillTint="33"/>
            <w:noWrap/>
            <w:hideMark/>
          </w:tcPr>
          <w:p w14:paraId="2A523CE2" w14:textId="77777777" w:rsidR="00C9007D" w:rsidRPr="000E3677" w:rsidRDefault="00C9007D" w:rsidP="00C9188D">
            <w:pPr>
              <w:jc w:val="both"/>
              <w:rPr>
                <w:rFonts w:ascii="Times New Roman" w:hAnsi="Times New Roman" w:cs="Times New Roman"/>
                <w:i/>
                <w:iCs/>
                <w:sz w:val="20"/>
                <w:szCs w:val="20"/>
              </w:rPr>
            </w:pPr>
            <w:r w:rsidRPr="000E3677">
              <w:rPr>
                <w:rFonts w:ascii="Times New Roman" w:hAnsi="Times New Roman" w:cs="Times New Roman"/>
                <w:i/>
                <w:iCs/>
                <w:sz w:val="20"/>
                <w:szCs w:val="20"/>
              </w:rPr>
              <w:t>Mean %CBAPS</w:t>
            </w:r>
          </w:p>
        </w:tc>
        <w:tc>
          <w:tcPr>
            <w:tcW w:w="984" w:type="dxa"/>
            <w:shd w:val="clear" w:color="auto" w:fill="DBE5F1" w:themeFill="accent1" w:themeFillTint="33"/>
            <w:noWrap/>
            <w:hideMark/>
          </w:tcPr>
          <w:p w14:paraId="2FF668E5" w14:textId="77777777" w:rsidR="00C9007D" w:rsidRPr="000E3677" w:rsidRDefault="00C9007D" w:rsidP="00C9188D">
            <w:pPr>
              <w:jc w:val="both"/>
              <w:rPr>
                <w:rFonts w:ascii="Times New Roman" w:hAnsi="Times New Roman" w:cs="Times New Roman"/>
                <w:i/>
                <w:iCs/>
                <w:sz w:val="20"/>
                <w:szCs w:val="20"/>
              </w:rPr>
            </w:pPr>
            <w:r w:rsidRPr="000E3677">
              <w:rPr>
                <w:rFonts w:ascii="Times New Roman" w:hAnsi="Times New Roman" w:cs="Times New Roman"/>
                <w:i/>
                <w:iCs/>
                <w:sz w:val="20"/>
                <w:szCs w:val="20"/>
              </w:rPr>
              <w:t>Mean %DRA</w:t>
            </w:r>
          </w:p>
        </w:tc>
        <w:tc>
          <w:tcPr>
            <w:tcW w:w="705" w:type="dxa"/>
            <w:shd w:val="clear" w:color="auto" w:fill="DBE5F1" w:themeFill="accent1" w:themeFillTint="33"/>
            <w:noWrap/>
            <w:hideMark/>
          </w:tcPr>
          <w:p w14:paraId="1B22D4E9" w14:textId="77777777" w:rsidR="00C9007D" w:rsidRPr="000E3677" w:rsidRDefault="00C9007D" w:rsidP="00C9188D">
            <w:pPr>
              <w:jc w:val="both"/>
              <w:rPr>
                <w:rFonts w:ascii="Times New Roman" w:hAnsi="Times New Roman" w:cs="Times New Roman"/>
                <w:i/>
                <w:iCs/>
                <w:sz w:val="20"/>
                <w:szCs w:val="20"/>
              </w:rPr>
            </w:pPr>
            <w:r w:rsidRPr="000E3677">
              <w:rPr>
                <w:rFonts w:ascii="Times New Roman" w:hAnsi="Times New Roman" w:cs="Times New Roman"/>
                <w:i/>
                <w:iCs/>
                <w:sz w:val="20"/>
                <w:szCs w:val="20"/>
              </w:rPr>
              <w:t>Count</w:t>
            </w:r>
          </w:p>
        </w:tc>
      </w:tr>
      <w:tr w:rsidR="000E3677" w:rsidRPr="000E3677" w14:paraId="20C7CCA7" w14:textId="77777777" w:rsidTr="000E3677">
        <w:trPr>
          <w:trHeight w:val="255"/>
          <w:jc w:val="center"/>
        </w:trPr>
        <w:tc>
          <w:tcPr>
            <w:tcW w:w="2394" w:type="dxa"/>
            <w:noWrap/>
            <w:hideMark/>
          </w:tcPr>
          <w:p w14:paraId="4217FE1C"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1 (Low-performing)</w:t>
            </w:r>
          </w:p>
        </w:tc>
        <w:tc>
          <w:tcPr>
            <w:tcW w:w="1170" w:type="dxa"/>
            <w:noWrap/>
            <w:hideMark/>
          </w:tcPr>
          <w:p w14:paraId="2D7C493F"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0.48252</w:t>
            </w:r>
          </w:p>
        </w:tc>
        <w:tc>
          <w:tcPr>
            <w:tcW w:w="1193" w:type="dxa"/>
            <w:noWrap/>
            <w:hideMark/>
          </w:tcPr>
          <w:p w14:paraId="1412BDE5"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0.54326</w:t>
            </w:r>
          </w:p>
        </w:tc>
        <w:tc>
          <w:tcPr>
            <w:tcW w:w="1074" w:type="dxa"/>
            <w:noWrap/>
            <w:hideMark/>
          </w:tcPr>
          <w:p w14:paraId="2E0BC306"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0.49250</w:t>
            </w:r>
          </w:p>
        </w:tc>
        <w:tc>
          <w:tcPr>
            <w:tcW w:w="1074" w:type="dxa"/>
            <w:noWrap/>
            <w:hideMark/>
          </w:tcPr>
          <w:p w14:paraId="144585F0"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0.39294</w:t>
            </w:r>
          </w:p>
        </w:tc>
        <w:tc>
          <w:tcPr>
            <w:tcW w:w="1074" w:type="dxa"/>
            <w:noWrap/>
            <w:hideMark/>
          </w:tcPr>
          <w:p w14:paraId="4A3009F9"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0.53031</w:t>
            </w:r>
          </w:p>
        </w:tc>
        <w:tc>
          <w:tcPr>
            <w:tcW w:w="984" w:type="dxa"/>
            <w:noWrap/>
            <w:hideMark/>
          </w:tcPr>
          <w:p w14:paraId="2FFB81BB"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0.56579</w:t>
            </w:r>
          </w:p>
        </w:tc>
        <w:tc>
          <w:tcPr>
            <w:tcW w:w="705" w:type="dxa"/>
            <w:noWrap/>
            <w:hideMark/>
          </w:tcPr>
          <w:p w14:paraId="5EACA877"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50</w:t>
            </w:r>
          </w:p>
        </w:tc>
      </w:tr>
      <w:tr w:rsidR="000E3677" w:rsidRPr="000E3677" w14:paraId="4F8248C0" w14:textId="77777777" w:rsidTr="000E3677">
        <w:trPr>
          <w:trHeight w:val="255"/>
          <w:jc w:val="center"/>
        </w:trPr>
        <w:tc>
          <w:tcPr>
            <w:tcW w:w="2394" w:type="dxa"/>
            <w:tcBorders>
              <w:bottom w:val="single" w:sz="4" w:space="0" w:color="auto"/>
            </w:tcBorders>
            <w:noWrap/>
            <w:hideMark/>
          </w:tcPr>
          <w:p w14:paraId="2C02D9F7"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3 (Average)</w:t>
            </w:r>
          </w:p>
        </w:tc>
        <w:tc>
          <w:tcPr>
            <w:tcW w:w="1170" w:type="dxa"/>
            <w:tcBorders>
              <w:bottom w:val="single" w:sz="4" w:space="0" w:color="auto"/>
            </w:tcBorders>
            <w:noWrap/>
            <w:hideMark/>
          </w:tcPr>
          <w:p w14:paraId="0470B486"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0.60683</w:t>
            </w:r>
          </w:p>
        </w:tc>
        <w:tc>
          <w:tcPr>
            <w:tcW w:w="1193" w:type="dxa"/>
            <w:tcBorders>
              <w:bottom w:val="single" w:sz="4" w:space="0" w:color="auto"/>
            </w:tcBorders>
            <w:noWrap/>
            <w:hideMark/>
          </w:tcPr>
          <w:p w14:paraId="72CA1958"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0.66375</w:t>
            </w:r>
          </w:p>
        </w:tc>
        <w:tc>
          <w:tcPr>
            <w:tcW w:w="1074" w:type="dxa"/>
            <w:tcBorders>
              <w:bottom w:val="single" w:sz="4" w:space="0" w:color="auto"/>
            </w:tcBorders>
            <w:noWrap/>
            <w:hideMark/>
          </w:tcPr>
          <w:p w14:paraId="4E3B4CAA"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0.61202</w:t>
            </w:r>
          </w:p>
        </w:tc>
        <w:tc>
          <w:tcPr>
            <w:tcW w:w="1074" w:type="dxa"/>
            <w:tcBorders>
              <w:bottom w:val="single" w:sz="4" w:space="0" w:color="auto"/>
            </w:tcBorders>
            <w:noWrap/>
            <w:hideMark/>
          </w:tcPr>
          <w:p w14:paraId="53F8EDCC"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0.52589</w:t>
            </w:r>
          </w:p>
        </w:tc>
        <w:tc>
          <w:tcPr>
            <w:tcW w:w="1074" w:type="dxa"/>
            <w:tcBorders>
              <w:bottom w:val="single" w:sz="4" w:space="0" w:color="auto"/>
            </w:tcBorders>
            <w:noWrap/>
            <w:hideMark/>
          </w:tcPr>
          <w:p w14:paraId="0FC7955C"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0.65167</w:t>
            </w:r>
          </w:p>
        </w:tc>
        <w:tc>
          <w:tcPr>
            <w:tcW w:w="984" w:type="dxa"/>
            <w:tcBorders>
              <w:bottom w:val="single" w:sz="4" w:space="0" w:color="auto"/>
            </w:tcBorders>
            <w:noWrap/>
            <w:hideMark/>
          </w:tcPr>
          <w:p w14:paraId="76B9B3A0"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0.68950</w:t>
            </w:r>
          </w:p>
        </w:tc>
        <w:tc>
          <w:tcPr>
            <w:tcW w:w="705" w:type="dxa"/>
            <w:tcBorders>
              <w:bottom w:val="single" w:sz="4" w:space="0" w:color="auto"/>
            </w:tcBorders>
            <w:noWrap/>
            <w:hideMark/>
          </w:tcPr>
          <w:p w14:paraId="4D2CECB9"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85</w:t>
            </w:r>
          </w:p>
        </w:tc>
      </w:tr>
      <w:tr w:rsidR="000E3677" w:rsidRPr="000E3677" w14:paraId="7612F599" w14:textId="77777777" w:rsidTr="000E3677">
        <w:trPr>
          <w:trHeight w:val="255"/>
          <w:jc w:val="center"/>
        </w:trPr>
        <w:tc>
          <w:tcPr>
            <w:tcW w:w="2394" w:type="dxa"/>
            <w:tcBorders>
              <w:bottom w:val="single" w:sz="4" w:space="0" w:color="auto"/>
            </w:tcBorders>
            <w:noWrap/>
          </w:tcPr>
          <w:p w14:paraId="542DDBE5"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2 (High-performing)</w:t>
            </w:r>
          </w:p>
        </w:tc>
        <w:tc>
          <w:tcPr>
            <w:tcW w:w="1170" w:type="dxa"/>
            <w:tcBorders>
              <w:bottom w:val="single" w:sz="4" w:space="0" w:color="auto"/>
            </w:tcBorders>
            <w:noWrap/>
          </w:tcPr>
          <w:p w14:paraId="7E59BA7A"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0.80116</w:t>
            </w:r>
          </w:p>
        </w:tc>
        <w:tc>
          <w:tcPr>
            <w:tcW w:w="1193" w:type="dxa"/>
            <w:tcBorders>
              <w:bottom w:val="single" w:sz="4" w:space="0" w:color="auto"/>
            </w:tcBorders>
            <w:noWrap/>
          </w:tcPr>
          <w:p w14:paraId="5353D5CD"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0.81298</w:t>
            </w:r>
          </w:p>
        </w:tc>
        <w:tc>
          <w:tcPr>
            <w:tcW w:w="1074" w:type="dxa"/>
            <w:tcBorders>
              <w:bottom w:val="single" w:sz="4" w:space="0" w:color="auto"/>
            </w:tcBorders>
            <w:noWrap/>
          </w:tcPr>
          <w:p w14:paraId="523E0080"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0.78686</w:t>
            </w:r>
          </w:p>
        </w:tc>
        <w:tc>
          <w:tcPr>
            <w:tcW w:w="1074" w:type="dxa"/>
            <w:tcBorders>
              <w:bottom w:val="single" w:sz="4" w:space="0" w:color="auto"/>
            </w:tcBorders>
            <w:noWrap/>
          </w:tcPr>
          <w:p w14:paraId="2FA5FEF9"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0.71849</w:t>
            </w:r>
          </w:p>
        </w:tc>
        <w:tc>
          <w:tcPr>
            <w:tcW w:w="1074" w:type="dxa"/>
            <w:tcBorders>
              <w:bottom w:val="single" w:sz="4" w:space="0" w:color="auto"/>
            </w:tcBorders>
            <w:noWrap/>
          </w:tcPr>
          <w:p w14:paraId="0E337372"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0.78564</w:t>
            </w:r>
          </w:p>
        </w:tc>
        <w:tc>
          <w:tcPr>
            <w:tcW w:w="984" w:type="dxa"/>
            <w:tcBorders>
              <w:bottom w:val="single" w:sz="4" w:space="0" w:color="auto"/>
            </w:tcBorders>
            <w:noWrap/>
          </w:tcPr>
          <w:p w14:paraId="66E09FD9"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0.82540</w:t>
            </w:r>
          </w:p>
        </w:tc>
        <w:tc>
          <w:tcPr>
            <w:tcW w:w="705" w:type="dxa"/>
            <w:tcBorders>
              <w:bottom w:val="single" w:sz="4" w:space="0" w:color="auto"/>
            </w:tcBorders>
            <w:noWrap/>
          </w:tcPr>
          <w:p w14:paraId="526133F4"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37</w:t>
            </w:r>
          </w:p>
        </w:tc>
      </w:tr>
      <w:tr w:rsidR="000E3677" w:rsidRPr="000E3677" w14:paraId="7D7E0860" w14:textId="77777777" w:rsidTr="000E3677">
        <w:trPr>
          <w:trHeight w:val="255"/>
          <w:jc w:val="center"/>
        </w:trPr>
        <w:tc>
          <w:tcPr>
            <w:tcW w:w="2394" w:type="dxa"/>
            <w:tcBorders>
              <w:top w:val="single" w:sz="4" w:space="0" w:color="auto"/>
              <w:left w:val="nil"/>
              <w:bottom w:val="single" w:sz="4" w:space="0" w:color="auto"/>
              <w:right w:val="nil"/>
            </w:tcBorders>
            <w:noWrap/>
            <w:hideMark/>
          </w:tcPr>
          <w:p w14:paraId="5064E63E" w14:textId="77777777" w:rsidR="00C9007D" w:rsidRPr="000E3677" w:rsidRDefault="00C9007D" w:rsidP="00C9188D">
            <w:pPr>
              <w:jc w:val="both"/>
              <w:rPr>
                <w:rFonts w:ascii="Times New Roman" w:hAnsi="Times New Roman" w:cs="Times New Roman"/>
                <w:sz w:val="20"/>
                <w:szCs w:val="20"/>
              </w:rPr>
            </w:pPr>
          </w:p>
        </w:tc>
        <w:tc>
          <w:tcPr>
            <w:tcW w:w="1170" w:type="dxa"/>
            <w:tcBorders>
              <w:top w:val="single" w:sz="4" w:space="0" w:color="auto"/>
              <w:left w:val="nil"/>
              <w:bottom w:val="single" w:sz="4" w:space="0" w:color="auto"/>
              <w:right w:val="nil"/>
            </w:tcBorders>
            <w:noWrap/>
            <w:hideMark/>
          </w:tcPr>
          <w:p w14:paraId="49E1B582" w14:textId="77777777" w:rsidR="00C9007D" w:rsidRPr="000E3677" w:rsidRDefault="00C9007D" w:rsidP="00C9188D">
            <w:pPr>
              <w:jc w:val="both"/>
              <w:rPr>
                <w:rFonts w:ascii="Times New Roman" w:hAnsi="Times New Roman" w:cs="Times New Roman"/>
                <w:sz w:val="20"/>
                <w:szCs w:val="20"/>
              </w:rPr>
            </w:pPr>
          </w:p>
        </w:tc>
        <w:tc>
          <w:tcPr>
            <w:tcW w:w="1193" w:type="dxa"/>
            <w:tcBorders>
              <w:top w:val="single" w:sz="4" w:space="0" w:color="auto"/>
              <w:left w:val="nil"/>
              <w:bottom w:val="single" w:sz="4" w:space="0" w:color="auto"/>
              <w:right w:val="nil"/>
            </w:tcBorders>
            <w:noWrap/>
            <w:hideMark/>
          </w:tcPr>
          <w:p w14:paraId="72FD2606" w14:textId="77777777" w:rsidR="00C9007D" w:rsidRPr="000E3677" w:rsidRDefault="00C9007D" w:rsidP="00C9188D">
            <w:pPr>
              <w:jc w:val="both"/>
              <w:rPr>
                <w:rFonts w:ascii="Times New Roman" w:hAnsi="Times New Roman" w:cs="Times New Roman"/>
                <w:sz w:val="20"/>
                <w:szCs w:val="20"/>
              </w:rPr>
            </w:pPr>
          </w:p>
        </w:tc>
        <w:tc>
          <w:tcPr>
            <w:tcW w:w="1074" w:type="dxa"/>
            <w:tcBorders>
              <w:top w:val="single" w:sz="4" w:space="0" w:color="auto"/>
              <w:left w:val="nil"/>
              <w:bottom w:val="single" w:sz="4" w:space="0" w:color="auto"/>
              <w:right w:val="nil"/>
            </w:tcBorders>
            <w:noWrap/>
            <w:hideMark/>
          </w:tcPr>
          <w:p w14:paraId="74A8A04C" w14:textId="77777777" w:rsidR="00C9007D" w:rsidRPr="000E3677" w:rsidRDefault="00C9007D" w:rsidP="00C9188D">
            <w:pPr>
              <w:jc w:val="both"/>
              <w:rPr>
                <w:rFonts w:ascii="Times New Roman" w:hAnsi="Times New Roman" w:cs="Times New Roman"/>
                <w:sz w:val="20"/>
                <w:szCs w:val="20"/>
              </w:rPr>
            </w:pPr>
          </w:p>
        </w:tc>
        <w:tc>
          <w:tcPr>
            <w:tcW w:w="1074" w:type="dxa"/>
            <w:tcBorders>
              <w:top w:val="single" w:sz="4" w:space="0" w:color="auto"/>
              <w:left w:val="nil"/>
              <w:bottom w:val="single" w:sz="4" w:space="0" w:color="auto"/>
              <w:right w:val="nil"/>
            </w:tcBorders>
            <w:noWrap/>
            <w:hideMark/>
          </w:tcPr>
          <w:p w14:paraId="041A8803" w14:textId="77777777" w:rsidR="00C9007D" w:rsidRPr="000E3677" w:rsidRDefault="00C9007D" w:rsidP="00C9188D">
            <w:pPr>
              <w:jc w:val="both"/>
              <w:rPr>
                <w:rFonts w:ascii="Times New Roman" w:hAnsi="Times New Roman" w:cs="Times New Roman"/>
                <w:sz w:val="20"/>
                <w:szCs w:val="20"/>
              </w:rPr>
            </w:pPr>
          </w:p>
        </w:tc>
        <w:tc>
          <w:tcPr>
            <w:tcW w:w="1074" w:type="dxa"/>
            <w:tcBorders>
              <w:top w:val="single" w:sz="4" w:space="0" w:color="auto"/>
              <w:left w:val="nil"/>
              <w:bottom w:val="single" w:sz="4" w:space="0" w:color="auto"/>
              <w:right w:val="nil"/>
            </w:tcBorders>
            <w:noWrap/>
            <w:hideMark/>
          </w:tcPr>
          <w:p w14:paraId="08E08D12" w14:textId="77777777" w:rsidR="00C9007D" w:rsidRPr="000E3677" w:rsidRDefault="00C9007D" w:rsidP="00C9188D">
            <w:pPr>
              <w:jc w:val="both"/>
              <w:rPr>
                <w:rFonts w:ascii="Times New Roman" w:hAnsi="Times New Roman" w:cs="Times New Roman"/>
                <w:sz w:val="20"/>
                <w:szCs w:val="20"/>
              </w:rPr>
            </w:pPr>
          </w:p>
        </w:tc>
        <w:tc>
          <w:tcPr>
            <w:tcW w:w="984" w:type="dxa"/>
            <w:tcBorders>
              <w:top w:val="single" w:sz="4" w:space="0" w:color="auto"/>
              <w:left w:val="nil"/>
              <w:bottom w:val="single" w:sz="4" w:space="0" w:color="auto"/>
              <w:right w:val="nil"/>
            </w:tcBorders>
            <w:noWrap/>
            <w:hideMark/>
          </w:tcPr>
          <w:p w14:paraId="2990A4F0" w14:textId="77777777" w:rsidR="00C9007D" w:rsidRPr="000E3677" w:rsidRDefault="00C9007D" w:rsidP="00C9188D">
            <w:pPr>
              <w:jc w:val="both"/>
              <w:rPr>
                <w:rFonts w:ascii="Times New Roman" w:hAnsi="Times New Roman" w:cs="Times New Roman"/>
                <w:sz w:val="20"/>
                <w:szCs w:val="20"/>
              </w:rPr>
            </w:pPr>
          </w:p>
        </w:tc>
        <w:tc>
          <w:tcPr>
            <w:tcW w:w="705" w:type="dxa"/>
            <w:tcBorders>
              <w:top w:val="single" w:sz="4" w:space="0" w:color="auto"/>
              <w:left w:val="nil"/>
              <w:bottom w:val="single" w:sz="4" w:space="0" w:color="auto"/>
              <w:right w:val="nil"/>
            </w:tcBorders>
            <w:noWrap/>
            <w:hideMark/>
          </w:tcPr>
          <w:p w14:paraId="2D1443E9" w14:textId="77777777" w:rsidR="00C9007D" w:rsidRPr="000E3677" w:rsidRDefault="00C9007D" w:rsidP="00C9188D">
            <w:pPr>
              <w:jc w:val="both"/>
              <w:rPr>
                <w:rFonts w:ascii="Times New Roman" w:hAnsi="Times New Roman" w:cs="Times New Roman"/>
                <w:sz w:val="20"/>
                <w:szCs w:val="20"/>
              </w:rPr>
            </w:pPr>
          </w:p>
        </w:tc>
      </w:tr>
      <w:tr w:rsidR="000E3677" w:rsidRPr="000E3677" w14:paraId="5963877D" w14:textId="77777777" w:rsidTr="000E3677">
        <w:trPr>
          <w:trHeight w:val="255"/>
          <w:jc w:val="center"/>
        </w:trPr>
        <w:tc>
          <w:tcPr>
            <w:tcW w:w="2394" w:type="dxa"/>
            <w:tcBorders>
              <w:top w:val="single" w:sz="4" w:space="0" w:color="auto"/>
            </w:tcBorders>
            <w:noWrap/>
            <w:hideMark/>
          </w:tcPr>
          <w:p w14:paraId="671436B2" w14:textId="77777777" w:rsidR="00C9007D" w:rsidRPr="000E3677" w:rsidRDefault="00C9007D" w:rsidP="00C9188D">
            <w:pPr>
              <w:jc w:val="both"/>
              <w:rPr>
                <w:rFonts w:ascii="Times New Roman" w:hAnsi="Times New Roman" w:cs="Times New Roman"/>
                <w:i/>
                <w:iCs/>
                <w:sz w:val="20"/>
                <w:szCs w:val="20"/>
              </w:rPr>
            </w:pPr>
            <w:r w:rsidRPr="000E3677">
              <w:rPr>
                <w:rFonts w:ascii="Times New Roman" w:hAnsi="Times New Roman" w:cs="Times New Roman"/>
                <w:i/>
                <w:iCs/>
                <w:sz w:val="20"/>
                <w:szCs w:val="20"/>
              </w:rPr>
              <w:t xml:space="preserve">k-means </w:t>
            </w:r>
            <w:proofErr w:type="spellStart"/>
            <w:r w:rsidRPr="000E3677">
              <w:rPr>
                <w:rFonts w:ascii="Times New Roman" w:hAnsi="Times New Roman" w:cs="Times New Roman"/>
                <w:i/>
                <w:iCs/>
                <w:sz w:val="20"/>
                <w:szCs w:val="20"/>
              </w:rPr>
              <w:t>no.of</w:t>
            </w:r>
            <w:proofErr w:type="spellEnd"/>
            <w:r w:rsidRPr="000E3677">
              <w:rPr>
                <w:rFonts w:ascii="Times New Roman" w:hAnsi="Times New Roman" w:cs="Times New Roman"/>
                <w:i/>
                <w:iCs/>
                <w:sz w:val="20"/>
                <w:szCs w:val="20"/>
              </w:rPr>
              <w:t xml:space="preserve"> cluster = 4</w:t>
            </w:r>
          </w:p>
        </w:tc>
        <w:tc>
          <w:tcPr>
            <w:tcW w:w="1170" w:type="dxa"/>
            <w:tcBorders>
              <w:top w:val="single" w:sz="4" w:space="0" w:color="auto"/>
            </w:tcBorders>
            <w:noWrap/>
            <w:hideMark/>
          </w:tcPr>
          <w:p w14:paraId="0D833331" w14:textId="77777777" w:rsidR="00C9007D" w:rsidRPr="000E3677" w:rsidRDefault="00C9007D" w:rsidP="00C9188D">
            <w:pPr>
              <w:jc w:val="both"/>
              <w:rPr>
                <w:rFonts w:ascii="Times New Roman" w:hAnsi="Times New Roman" w:cs="Times New Roman"/>
                <w:i/>
                <w:iCs/>
                <w:sz w:val="20"/>
                <w:szCs w:val="20"/>
              </w:rPr>
            </w:pPr>
            <w:r w:rsidRPr="000E3677">
              <w:rPr>
                <w:rFonts w:ascii="Times New Roman" w:hAnsi="Times New Roman" w:cs="Times New Roman"/>
                <w:i/>
                <w:iCs/>
                <w:sz w:val="20"/>
                <w:szCs w:val="20"/>
              </w:rPr>
              <w:t>Mean %Math</w:t>
            </w:r>
          </w:p>
        </w:tc>
        <w:tc>
          <w:tcPr>
            <w:tcW w:w="1193" w:type="dxa"/>
            <w:tcBorders>
              <w:top w:val="single" w:sz="4" w:space="0" w:color="auto"/>
            </w:tcBorders>
            <w:noWrap/>
            <w:hideMark/>
          </w:tcPr>
          <w:p w14:paraId="7D4FA12F" w14:textId="77777777" w:rsidR="00C9007D" w:rsidRPr="000E3677" w:rsidRDefault="00C9007D" w:rsidP="00C9188D">
            <w:pPr>
              <w:jc w:val="both"/>
              <w:rPr>
                <w:rFonts w:ascii="Times New Roman" w:hAnsi="Times New Roman" w:cs="Times New Roman"/>
                <w:i/>
                <w:iCs/>
                <w:sz w:val="20"/>
                <w:szCs w:val="20"/>
              </w:rPr>
            </w:pPr>
            <w:r w:rsidRPr="000E3677">
              <w:rPr>
                <w:rFonts w:ascii="Times New Roman" w:hAnsi="Times New Roman" w:cs="Times New Roman"/>
                <w:i/>
                <w:iCs/>
                <w:sz w:val="20"/>
                <w:szCs w:val="20"/>
              </w:rPr>
              <w:t>Mean %Read</w:t>
            </w:r>
          </w:p>
        </w:tc>
        <w:tc>
          <w:tcPr>
            <w:tcW w:w="1074" w:type="dxa"/>
            <w:tcBorders>
              <w:top w:val="single" w:sz="4" w:space="0" w:color="auto"/>
            </w:tcBorders>
            <w:noWrap/>
            <w:hideMark/>
          </w:tcPr>
          <w:p w14:paraId="72E785BA" w14:textId="77777777" w:rsidR="00C9007D" w:rsidRPr="000E3677" w:rsidRDefault="00C9007D" w:rsidP="00C9188D">
            <w:pPr>
              <w:jc w:val="both"/>
              <w:rPr>
                <w:rFonts w:ascii="Times New Roman" w:hAnsi="Times New Roman" w:cs="Times New Roman"/>
                <w:i/>
                <w:iCs/>
                <w:sz w:val="20"/>
                <w:szCs w:val="20"/>
              </w:rPr>
            </w:pPr>
            <w:r w:rsidRPr="000E3677">
              <w:rPr>
                <w:rFonts w:ascii="Times New Roman" w:hAnsi="Times New Roman" w:cs="Times New Roman"/>
                <w:i/>
                <w:iCs/>
                <w:sz w:val="20"/>
                <w:szCs w:val="20"/>
              </w:rPr>
              <w:t>Mean %Science</w:t>
            </w:r>
          </w:p>
        </w:tc>
        <w:tc>
          <w:tcPr>
            <w:tcW w:w="1074" w:type="dxa"/>
            <w:tcBorders>
              <w:top w:val="single" w:sz="4" w:space="0" w:color="auto"/>
            </w:tcBorders>
            <w:noWrap/>
            <w:hideMark/>
          </w:tcPr>
          <w:p w14:paraId="370221F0" w14:textId="77777777" w:rsidR="00C9007D" w:rsidRPr="000E3677" w:rsidRDefault="00C9007D" w:rsidP="00C9188D">
            <w:pPr>
              <w:jc w:val="both"/>
              <w:rPr>
                <w:rFonts w:ascii="Times New Roman" w:hAnsi="Times New Roman" w:cs="Times New Roman"/>
                <w:i/>
                <w:iCs/>
                <w:sz w:val="20"/>
                <w:szCs w:val="20"/>
              </w:rPr>
            </w:pPr>
            <w:r w:rsidRPr="000E3677">
              <w:rPr>
                <w:rFonts w:ascii="Times New Roman" w:hAnsi="Times New Roman" w:cs="Times New Roman"/>
                <w:i/>
                <w:iCs/>
                <w:sz w:val="20"/>
                <w:szCs w:val="20"/>
              </w:rPr>
              <w:t>Mean %CBAM</w:t>
            </w:r>
          </w:p>
        </w:tc>
        <w:tc>
          <w:tcPr>
            <w:tcW w:w="1074" w:type="dxa"/>
            <w:tcBorders>
              <w:top w:val="single" w:sz="4" w:space="0" w:color="auto"/>
            </w:tcBorders>
            <w:noWrap/>
            <w:hideMark/>
          </w:tcPr>
          <w:p w14:paraId="67DCC748" w14:textId="77777777" w:rsidR="00C9007D" w:rsidRPr="000E3677" w:rsidRDefault="00C9007D" w:rsidP="00C9188D">
            <w:pPr>
              <w:jc w:val="both"/>
              <w:rPr>
                <w:rFonts w:ascii="Times New Roman" w:hAnsi="Times New Roman" w:cs="Times New Roman"/>
                <w:i/>
                <w:iCs/>
                <w:sz w:val="20"/>
                <w:szCs w:val="20"/>
              </w:rPr>
            </w:pPr>
            <w:r w:rsidRPr="000E3677">
              <w:rPr>
                <w:rFonts w:ascii="Times New Roman" w:hAnsi="Times New Roman" w:cs="Times New Roman"/>
                <w:i/>
                <w:iCs/>
                <w:sz w:val="20"/>
                <w:szCs w:val="20"/>
              </w:rPr>
              <w:t>Mean %CBAPS</w:t>
            </w:r>
          </w:p>
        </w:tc>
        <w:tc>
          <w:tcPr>
            <w:tcW w:w="984" w:type="dxa"/>
            <w:tcBorders>
              <w:top w:val="single" w:sz="4" w:space="0" w:color="auto"/>
            </w:tcBorders>
            <w:noWrap/>
            <w:hideMark/>
          </w:tcPr>
          <w:p w14:paraId="1BD5FFDB" w14:textId="77777777" w:rsidR="00C9007D" w:rsidRPr="000E3677" w:rsidRDefault="00C9007D" w:rsidP="00C9188D">
            <w:pPr>
              <w:jc w:val="both"/>
              <w:rPr>
                <w:rFonts w:ascii="Times New Roman" w:hAnsi="Times New Roman" w:cs="Times New Roman"/>
                <w:i/>
                <w:iCs/>
                <w:sz w:val="20"/>
                <w:szCs w:val="20"/>
              </w:rPr>
            </w:pPr>
            <w:r w:rsidRPr="000E3677">
              <w:rPr>
                <w:rFonts w:ascii="Times New Roman" w:hAnsi="Times New Roman" w:cs="Times New Roman"/>
                <w:i/>
                <w:iCs/>
                <w:sz w:val="20"/>
                <w:szCs w:val="20"/>
              </w:rPr>
              <w:t>Mean %DRA</w:t>
            </w:r>
          </w:p>
        </w:tc>
        <w:tc>
          <w:tcPr>
            <w:tcW w:w="705" w:type="dxa"/>
            <w:tcBorders>
              <w:top w:val="single" w:sz="4" w:space="0" w:color="auto"/>
            </w:tcBorders>
            <w:noWrap/>
            <w:hideMark/>
          </w:tcPr>
          <w:p w14:paraId="7BC54135" w14:textId="77777777" w:rsidR="00C9007D" w:rsidRPr="000E3677" w:rsidRDefault="00C9007D" w:rsidP="00C9188D">
            <w:pPr>
              <w:jc w:val="both"/>
              <w:rPr>
                <w:rFonts w:ascii="Times New Roman" w:hAnsi="Times New Roman" w:cs="Times New Roman"/>
                <w:i/>
                <w:iCs/>
                <w:sz w:val="20"/>
                <w:szCs w:val="20"/>
              </w:rPr>
            </w:pPr>
            <w:r w:rsidRPr="000E3677">
              <w:rPr>
                <w:rFonts w:ascii="Times New Roman" w:hAnsi="Times New Roman" w:cs="Times New Roman"/>
                <w:i/>
                <w:iCs/>
                <w:sz w:val="20"/>
                <w:szCs w:val="20"/>
              </w:rPr>
              <w:t>Count</w:t>
            </w:r>
          </w:p>
        </w:tc>
      </w:tr>
      <w:tr w:rsidR="000E3677" w:rsidRPr="000E3677" w14:paraId="1DF7DF31" w14:textId="77777777" w:rsidTr="000E3677">
        <w:trPr>
          <w:trHeight w:val="255"/>
          <w:jc w:val="center"/>
        </w:trPr>
        <w:tc>
          <w:tcPr>
            <w:tcW w:w="2394" w:type="dxa"/>
            <w:noWrap/>
            <w:hideMark/>
          </w:tcPr>
          <w:p w14:paraId="5A519C5A"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1</w:t>
            </w:r>
          </w:p>
        </w:tc>
        <w:tc>
          <w:tcPr>
            <w:tcW w:w="1170" w:type="dxa"/>
            <w:noWrap/>
            <w:hideMark/>
          </w:tcPr>
          <w:p w14:paraId="07E80FA7"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0.57477</w:t>
            </w:r>
          </w:p>
        </w:tc>
        <w:tc>
          <w:tcPr>
            <w:tcW w:w="1193" w:type="dxa"/>
            <w:noWrap/>
            <w:hideMark/>
          </w:tcPr>
          <w:p w14:paraId="6CAD1CCF"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0.63036</w:t>
            </w:r>
          </w:p>
        </w:tc>
        <w:tc>
          <w:tcPr>
            <w:tcW w:w="1074" w:type="dxa"/>
            <w:noWrap/>
            <w:hideMark/>
          </w:tcPr>
          <w:p w14:paraId="4837124E"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0.58107</w:t>
            </w:r>
          </w:p>
        </w:tc>
        <w:tc>
          <w:tcPr>
            <w:tcW w:w="1074" w:type="dxa"/>
            <w:noWrap/>
            <w:hideMark/>
          </w:tcPr>
          <w:p w14:paraId="03C623C4"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0.49136</w:t>
            </w:r>
          </w:p>
        </w:tc>
        <w:tc>
          <w:tcPr>
            <w:tcW w:w="1074" w:type="dxa"/>
            <w:noWrap/>
            <w:hideMark/>
          </w:tcPr>
          <w:p w14:paraId="6356B91E"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0.62745</w:t>
            </w:r>
          </w:p>
        </w:tc>
        <w:tc>
          <w:tcPr>
            <w:tcW w:w="984" w:type="dxa"/>
            <w:noWrap/>
            <w:hideMark/>
          </w:tcPr>
          <w:p w14:paraId="1108A678"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0.65810</w:t>
            </w:r>
          </w:p>
        </w:tc>
        <w:tc>
          <w:tcPr>
            <w:tcW w:w="705" w:type="dxa"/>
            <w:noWrap/>
            <w:hideMark/>
          </w:tcPr>
          <w:p w14:paraId="13E6F2A8"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66</w:t>
            </w:r>
          </w:p>
        </w:tc>
      </w:tr>
      <w:tr w:rsidR="000E3677" w:rsidRPr="000E3677" w14:paraId="2067D95E" w14:textId="77777777" w:rsidTr="000E3677">
        <w:trPr>
          <w:trHeight w:val="255"/>
          <w:jc w:val="center"/>
        </w:trPr>
        <w:tc>
          <w:tcPr>
            <w:tcW w:w="2394" w:type="dxa"/>
            <w:noWrap/>
            <w:hideMark/>
          </w:tcPr>
          <w:p w14:paraId="493A0B34"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2</w:t>
            </w:r>
          </w:p>
        </w:tc>
        <w:tc>
          <w:tcPr>
            <w:tcW w:w="1170" w:type="dxa"/>
            <w:noWrap/>
            <w:hideMark/>
          </w:tcPr>
          <w:p w14:paraId="52CCB0C4"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0.84181</w:t>
            </w:r>
          </w:p>
        </w:tc>
        <w:tc>
          <w:tcPr>
            <w:tcW w:w="1193" w:type="dxa"/>
            <w:noWrap/>
            <w:hideMark/>
          </w:tcPr>
          <w:p w14:paraId="11A6381B"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0.84644</w:t>
            </w:r>
          </w:p>
        </w:tc>
        <w:tc>
          <w:tcPr>
            <w:tcW w:w="1074" w:type="dxa"/>
            <w:noWrap/>
            <w:hideMark/>
          </w:tcPr>
          <w:p w14:paraId="30C322AD"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0.82819</w:t>
            </w:r>
          </w:p>
        </w:tc>
        <w:tc>
          <w:tcPr>
            <w:tcW w:w="1074" w:type="dxa"/>
            <w:noWrap/>
            <w:hideMark/>
          </w:tcPr>
          <w:p w14:paraId="49160989"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0.76052</w:t>
            </w:r>
          </w:p>
        </w:tc>
        <w:tc>
          <w:tcPr>
            <w:tcW w:w="1074" w:type="dxa"/>
            <w:noWrap/>
            <w:hideMark/>
          </w:tcPr>
          <w:p w14:paraId="6D789992"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0.80726</w:t>
            </w:r>
          </w:p>
        </w:tc>
        <w:tc>
          <w:tcPr>
            <w:tcW w:w="984" w:type="dxa"/>
            <w:noWrap/>
            <w:hideMark/>
          </w:tcPr>
          <w:p w14:paraId="46A856D9"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0.85248</w:t>
            </w:r>
          </w:p>
        </w:tc>
        <w:tc>
          <w:tcPr>
            <w:tcW w:w="705" w:type="dxa"/>
            <w:noWrap/>
            <w:hideMark/>
          </w:tcPr>
          <w:p w14:paraId="43189062"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23</w:t>
            </w:r>
          </w:p>
        </w:tc>
      </w:tr>
      <w:tr w:rsidR="000E3677" w:rsidRPr="000E3677" w14:paraId="64140F48" w14:textId="77777777" w:rsidTr="000E3677">
        <w:trPr>
          <w:trHeight w:val="255"/>
          <w:jc w:val="center"/>
        </w:trPr>
        <w:tc>
          <w:tcPr>
            <w:tcW w:w="2394" w:type="dxa"/>
            <w:noWrap/>
            <w:hideMark/>
          </w:tcPr>
          <w:p w14:paraId="4B0AB5DA"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3</w:t>
            </w:r>
          </w:p>
        </w:tc>
        <w:tc>
          <w:tcPr>
            <w:tcW w:w="1170" w:type="dxa"/>
            <w:noWrap/>
            <w:hideMark/>
          </w:tcPr>
          <w:p w14:paraId="74EF49B4"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0.47261</w:t>
            </w:r>
          </w:p>
        </w:tc>
        <w:tc>
          <w:tcPr>
            <w:tcW w:w="1193" w:type="dxa"/>
            <w:noWrap/>
            <w:hideMark/>
          </w:tcPr>
          <w:p w14:paraId="1AEB729B"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0.53453</w:t>
            </w:r>
          </w:p>
        </w:tc>
        <w:tc>
          <w:tcPr>
            <w:tcW w:w="1074" w:type="dxa"/>
            <w:noWrap/>
            <w:hideMark/>
          </w:tcPr>
          <w:p w14:paraId="559873A8"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0.48121</w:t>
            </w:r>
          </w:p>
        </w:tc>
        <w:tc>
          <w:tcPr>
            <w:tcW w:w="1074" w:type="dxa"/>
            <w:noWrap/>
            <w:hideMark/>
          </w:tcPr>
          <w:p w14:paraId="5499DB95"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0.38095</w:t>
            </w:r>
          </w:p>
        </w:tc>
        <w:tc>
          <w:tcPr>
            <w:tcW w:w="1074" w:type="dxa"/>
            <w:noWrap/>
            <w:hideMark/>
          </w:tcPr>
          <w:p w14:paraId="2D89BE05"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0.51544</w:t>
            </w:r>
          </w:p>
        </w:tc>
        <w:tc>
          <w:tcPr>
            <w:tcW w:w="984" w:type="dxa"/>
            <w:noWrap/>
            <w:hideMark/>
          </w:tcPr>
          <w:p w14:paraId="184B85F5"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0.55603</w:t>
            </w:r>
          </w:p>
        </w:tc>
        <w:tc>
          <w:tcPr>
            <w:tcW w:w="705" w:type="dxa"/>
            <w:noWrap/>
            <w:hideMark/>
          </w:tcPr>
          <w:p w14:paraId="245ECE10"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41</w:t>
            </w:r>
          </w:p>
        </w:tc>
      </w:tr>
      <w:tr w:rsidR="000E3677" w:rsidRPr="000E3677" w14:paraId="6B3A2ACE" w14:textId="77777777" w:rsidTr="000E3677">
        <w:trPr>
          <w:trHeight w:val="255"/>
          <w:jc w:val="center"/>
        </w:trPr>
        <w:tc>
          <w:tcPr>
            <w:tcW w:w="2394" w:type="dxa"/>
            <w:noWrap/>
            <w:hideMark/>
          </w:tcPr>
          <w:p w14:paraId="709B2454"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4</w:t>
            </w:r>
          </w:p>
        </w:tc>
        <w:tc>
          <w:tcPr>
            <w:tcW w:w="1170" w:type="dxa"/>
            <w:noWrap/>
            <w:hideMark/>
          </w:tcPr>
          <w:p w14:paraId="0ACDAF4B"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0.68275</w:t>
            </w:r>
          </w:p>
        </w:tc>
        <w:tc>
          <w:tcPr>
            <w:tcW w:w="1193" w:type="dxa"/>
            <w:noWrap/>
            <w:hideMark/>
          </w:tcPr>
          <w:p w14:paraId="0FCA7EA1"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0.73034</w:t>
            </w:r>
          </w:p>
        </w:tc>
        <w:tc>
          <w:tcPr>
            <w:tcW w:w="1074" w:type="dxa"/>
            <w:noWrap/>
            <w:hideMark/>
          </w:tcPr>
          <w:p w14:paraId="6668AAAC"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0.68172</w:t>
            </w:r>
          </w:p>
        </w:tc>
        <w:tc>
          <w:tcPr>
            <w:tcW w:w="1074" w:type="dxa"/>
            <w:noWrap/>
            <w:hideMark/>
          </w:tcPr>
          <w:p w14:paraId="58686D90"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0.60456</w:t>
            </w:r>
          </w:p>
        </w:tc>
        <w:tc>
          <w:tcPr>
            <w:tcW w:w="1074" w:type="dxa"/>
            <w:noWrap/>
            <w:hideMark/>
          </w:tcPr>
          <w:p w14:paraId="3940086D"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0.71108</w:t>
            </w:r>
          </w:p>
        </w:tc>
        <w:tc>
          <w:tcPr>
            <w:tcW w:w="984" w:type="dxa"/>
            <w:noWrap/>
            <w:hideMark/>
          </w:tcPr>
          <w:p w14:paraId="689012A4"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0.75234</w:t>
            </w:r>
          </w:p>
        </w:tc>
        <w:tc>
          <w:tcPr>
            <w:tcW w:w="705" w:type="dxa"/>
            <w:noWrap/>
            <w:hideMark/>
          </w:tcPr>
          <w:p w14:paraId="7A27FDA2" w14:textId="77777777" w:rsidR="00C9007D" w:rsidRPr="000E3677" w:rsidRDefault="00C9007D" w:rsidP="00C9188D">
            <w:pPr>
              <w:jc w:val="both"/>
              <w:rPr>
                <w:rFonts w:ascii="Times New Roman" w:hAnsi="Times New Roman" w:cs="Times New Roman"/>
                <w:sz w:val="20"/>
                <w:szCs w:val="20"/>
              </w:rPr>
            </w:pPr>
            <w:r w:rsidRPr="000E3677">
              <w:rPr>
                <w:rFonts w:ascii="Times New Roman" w:hAnsi="Times New Roman" w:cs="Times New Roman"/>
                <w:sz w:val="20"/>
                <w:szCs w:val="20"/>
              </w:rPr>
              <w:t>42</w:t>
            </w:r>
          </w:p>
        </w:tc>
      </w:tr>
    </w:tbl>
    <w:p w14:paraId="318923E3" w14:textId="77777777" w:rsidR="00C9007D" w:rsidRDefault="00C9007D" w:rsidP="00C9188D">
      <w:pPr>
        <w:jc w:val="both"/>
      </w:pPr>
    </w:p>
    <w:p w14:paraId="75328976" w14:textId="77777777" w:rsidR="00C9007D" w:rsidRDefault="00C9007D" w:rsidP="00C9188D">
      <w:pPr>
        <w:pStyle w:val="Heading3"/>
        <w:jc w:val="both"/>
      </w:pPr>
      <w:bookmarkStart w:id="21" w:name="_Toc322479601"/>
      <w:r>
        <w:t>4.2.2 Partition analysis for school profiling</w:t>
      </w:r>
      <w:bookmarkEnd w:id="21"/>
    </w:p>
    <w:p w14:paraId="5709D7FB" w14:textId="77777777" w:rsidR="00E229E1" w:rsidRDefault="00E229E1" w:rsidP="00C9188D">
      <w:pPr>
        <w:jc w:val="both"/>
      </w:pPr>
    </w:p>
    <w:p w14:paraId="2ED07771" w14:textId="1FF00879" w:rsidR="00C9007D" w:rsidRDefault="00C9007D" w:rsidP="00C9188D">
      <w:pPr>
        <w:jc w:val="both"/>
      </w:pPr>
      <w:r>
        <w:t xml:space="preserve">Using the clusters in the previous step as response variable, we use </w:t>
      </w:r>
      <w:r w:rsidR="00E229E1">
        <w:t xml:space="preserve">the </w:t>
      </w:r>
      <w:r>
        <w:t>decision tree</w:t>
      </w:r>
      <w:r w:rsidR="00E229E1">
        <w:t xml:space="preserve"> analysis to profile the schools. Figure 12 shows the configuration of the analysis on JMP. The data is split</w:t>
      </w:r>
      <w:r>
        <w:t xml:space="preserve"> according to </w:t>
      </w:r>
      <w:r w:rsidR="00E229E1">
        <w:t xml:space="preserve">the </w:t>
      </w:r>
      <w:r>
        <w:t>school cluster</w:t>
      </w:r>
      <w:r w:rsidR="00E229E1">
        <w:t xml:space="preserve">s, selecting </w:t>
      </w:r>
      <w:r>
        <w:t>attribute</w:t>
      </w:r>
      <w:r w:rsidR="00E229E1">
        <w:t>s with the</w:t>
      </w:r>
      <w:r>
        <w:t xml:space="preserve"> highest </w:t>
      </w:r>
      <w:proofErr w:type="spellStart"/>
      <w:r>
        <w:t>LogWorth</w:t>
      </w:r>
      <w:proofErr w:type="spellEnd"/>
      <w:r>
        <w:t xml:space="preserve">, </w:t>
      </w:r>
      <w:r w:rsidR="00E229E1">
        <w:t>since it would have the</w:t>
      </w:r>
      <w:r>
        <w:t xml:space="preserve"> greatest </w:t>
      </w:r>
      <w:r w:rsidR="00750ABF">
        <w:t>effect</w:t>
      </w:r>
      <w:r>
        <w:t xml:space="preserve"> in differentiating the schools.</w:t>
      </w:r>
    </w:p>
    <w:p w14:paraId="2FAFAB93" w14:textId="77777777" w:rsidR="00E229E1" w:rsidRDefault="00E229E1" w:rsidP="00C9188D">
      <w:pPr>
        <w:jc w:val="both"/>
      </w:pPr>
    </w:p>
    <w:p w14:paraId="0E830265" w14:textId="77777777" w:rsidR="00C9007D" w:rsidRDefault="00C9007D" w:rsidP="002704FD">
      <w:pPr>
        <w:jc w:val="center"/>
      </w:pPr>
      <w:r>
        <w:rPr>
          <w:noProof/>
        </w:rPr>
        <w:drawing>
          <wp:inline distT="0" distB="0" distL="0" distR="0" wp14:anchorId="0192A2CD" wp14:editId="717C492B">
            <wp:extent cx="4438650" cy="30525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40030" cy="3053469"/>
                    </a:xfrm>
                    <a:prstGeom prst="rect">
                      <a:avLst/>
                    </a:prstGeom>
                  </pic:spPr>
                </pic:pic>
              </a:graphicData>
            </a:graphic>
          </wp:inline>
        </w:drawing>
      </w:r>
    </w:p>
    <w:p w14:paraId="45D92AD5" w14:textId="1F715428" w:rsidR="000E3677" w:rsidRPr="00B17514" w:rsidRDefault="000E3677" w:rsidP="002704FD">
      <w:pPr>
        <w:jc w:val="center"/>
        <w:rPr>
          <w:rFonts w:cs="Times New Roman"/>
          <w:sz w:val="20"/>
        </w:rPr>
      </w:pPr>
      <w:r>
        <w:rPr>
          <w:rFonts w:cs="Times New Roman"/>
          <w:i/>
          <w:iCs/>
          <w:sz w:val="20"/>
        </w:rPr>
        <w:t>Figure 12: Partitioning configuration in JMP</w:t>
      </w:r>
    </w:p>
    <w:p w14:paraId="52FF9616" w14:textId="77777777" w:rsidR="00C9007D" w:rsidRDefault="00C9007D" w:rsidP="002704FD">
      <w:pPr>
        <w:jc w:val="center"/>
      </w:pPr>
    </w:p>
    <w:p w14:paraId="322DA914" w14:textId="35E6A816" w:rsidR="00C9007D" w:rsidRDefault="00C9007D" w:rsidP="00C9188D">
      <w:pPr>
        <w:jc w:val="both"/>
      </w:pPr>
      <w:r>
        <w:t xml:space="preserve">In order to observe the combined effect of all school factors on the student performance, we use 225 attributes, all of which have been checked for missing data (attributes with more than 50% missing data are excluded). </w:t>
      </w:r>
      <w:proofErr w:type="gramStart"/>
      <w:r>
        <w:t>Running the analysis r</w:t>
      </w:r>
      <w:r w:rsidR="00591010">
        <w:t>esults in a decision tree</w:t>
      </w:r>
      <w:r>
        <w:t xml:space="preserve"> with </w:t>
      </w:r>
      <w:proofErr w:type="spellStart"/>
      <w:r>
        <w:t>RSquare</w:t>
      </w:r>
      <w:proofErr w:type="spellEnd"/>
      <w:r>
        <w:t xml:space="preserve"> value of 0.703 and </w:t>
      </w:r>
      <w:r w:rsidR="00FD2F96">
        <w:t>a total of 20 splits</w:t>
      </w:r>
      <w:r w:rsidR="00AD3079">
        <w:t>.</w:t>
      </w:r>
      <w:proofErr w:type="gramEnd"/>
    </w:p>
    <w:p w14:paraId="4E949A0C" w14:textId="77777777" w:rsidR="00AD3079" w:rsidRDefault="00AD3079" w:rsidP="00C9188D">
      <w:pPr>
        <w:jc w:val="both"/>
      </w:pPr>
    </w:p>
    <w:p w14:paraId="322238CE" w14:textId="098A837E" w:rsidR="000E3677" w:rsidRPr="000E3677" w:rsidRDefault="000E3677" w:rsidP="00C9188D">
      <w:pPr>
        <w:jc w:val="both"/>
        <w:rPr>
          <w:b/>
          <w:sz w:val="20"/>
          <w:u w:val="single"/>
        </w:rPr>
      </w:pPr>
      <w:r>
        <w:rPr>
          <w:b/>
          <w:sz w:val="20"/>
          <w:u w:val="single"/>
        </w:rPr>
        <w:lastRenderedPageBreak/>
        <w:t>Table 3: Decision tree analysis results</w:t>
      </w:r>
    </w:p>
    <w:tbl>
      <w:tblPr>
        <w:tblStyle w:val="TableGrid"/>
        <w:tblW w:w="0" w:type="auto"/>
        <w:tblLook w:val="04A0" w:firstRow="1" w:lastRow="0" w:firstColumn="1" w:lastColumn="0" w:noHBand="0" w:noVBand="1"/>
      </w:tblPr>
      <w:tblGrid>
        <w:gridCol w:w="5733"/>
        <w:gridCol w:w="1482"/>
        <w:gridCol w:w="1104"/>
        <w:gridCol w:w="917"/>
      </w:tblGrid>
      <w:tr w:rsidR="00C9007D" w:rsidRPr="00AA13D9" w14:paraId="11AF1864" w14:textId="77777777" w:rsidTr="006A6D7B">
        <w:trPr>
          <w:trHeight w:val="300"/>
        </w:trPr>
        <w:tc>
          <w:tcPr>
            <w:tcW w:w="5958" w:type="dxa"/>
            <w:noWrap/>
            <w:hideMark/>
          </w:tcPr>
          <w:p w14:paraId="1CBC2B00" w14:textId="77777777" w:rsidR="00C9007D" w:rsidRPr="00AA13D9" w:rsidRDefault="00C9007D" w:rsidP="00C9188D">
            <w:pPr>
              <w:jc w:val="both"/>
              <w:rPr>
                <w:sz w:val="20"/>
                <w:szCs w:val="20"/>
              </w:rPr>
            </w:pPr>
            <w:r w:rsidRPr="00AA13D9">
              <w:rPr>
                <w:sz w:val="20"/>
                <w:szCs w:val="20"/>
              </w:rPr>
              <w:t>Term</w:t>
            </w:r>
          </w:p>
        </w:tc>
        <w:tc>
          <w:tcPr>
            <w:tcW w:w="1533" w:type="dxa"/>
            <w:noWrap/>
            <w:hideMark/>
          </w:tcPr>
          <w:p w14:paraId="79CA6475" w14:textId="23C65DAE" w:rsidR="00C9007D" w:rsidRPr="00AA13D9" w:rsidRDefault="00C9007D" w:rsidP="00C9188D">
            <w:pPr>
              <w:jc w:val="both"/>
              <w:rPr>
                <w:sz w:val="20"/>
                <w:szCs w:val="20"/>
              </w:rPr>
            </w:pPr>
            <w:r w:rsidRPr="00AA13D9">
              <w:rPr>
                <w:sz w:val="20"/>
                <w:szCs w:val="20"/>
              </w:rPr>
              <w:t>N</w:t>
            </w:r>
            <w:r w:rsidR="000E3677">
              <w:rPr>
                <w:sz w:val="20"/>
                <w:szCs w:val="20"/>
              </w:rPr>
              <w:t>o.</w:t>
            </w:r>
            <w:r w:rsidRPr="00AA13D9">
              <w:rPr>
                <w:sz w:val="20"/>
                <w:szCs w:val="20"/>
              </w:rPr>
              <w:t xml:space="preserve"> of splits</w:t>
            </w:r>
          </w:p>
        </w:tc>
        <w:tc>
          <w:tcPr>
            <w:tcW w:w="1140" w:type="dxa"/>
            <w:noWrap/>
            <w:hideMark/>
          </w:tcPr>
          <w:p w14:paraId="647CC4F4" w14:textId="2BA0A435" w:rsidR="00C9007D" w:rsidRPr="00AA13D9" w:rsidRDefault="000E3677" w:rsidP="00C9188D">
            <w:pPr>
              <w:jc w:val="both"/>
              <w:rPr>
                <w:sz w:val="20"/>
                <w:szCs w:val="20"/>
              </w:rPr>
            </w:pPr>
            <w:r>
              <w:rPr>
                <w:sz w:val="20"/>
                <w:szCs w:val="20"/>
              </w:rPr>
              <w:t>G</w:t>
            </w:r>
            <w:r w:rsidR="00C9007D" w:rsidRPr="000E3677">
              <w:rPr>
                <w:sz w:val="20"/>
                <w:szCs w:val="20"/>
                <w:vertAlign w:val="superscript"/>
              </w:rPr>
              <w:t>2</w:t>
            </w:r>
          </w:p>
        </w:tc>
        <w:tc>
          <w:tcPr>
            <w:tcW w:w="945" w:type="dxa"/>
            <w:noWrap/>
            <w:hideMark/>
          </w:tcPr>
          <w:p w14:paraId="219CA693" w14:textId="77777777" w:rsidR="00C9007D" w:rsidRPr="00AA13D9" w:rsidRDefault="00C9007D" w:rsidP="00C9188D">
            <w:pPr>
              <w:jc w:val="both"/>
              <w:rPr>
                <w:sz w:val="20"/>
                <w:szCs w:val="20"/>
              </w:rPr>
            </w:pPr>
            <w:r w:rsidRPr="00AA13D9">
              <w:rPr>
                <w:sz w:val="20"/>
                <w:szCs w:val="20"/>
              </w:rPr>
              <w:t>Portion</w:t>
            </w:r>
          </w:p>
        </w:tc>
      </w:tr>
      <w:tr w:rsidR="00C9007D" w:rsidRPr="00AA13D9" w14:paraId="7B8A8316" w14:textId="77777777" w:rsidTr="006A6D7B">
        <w:trPr>
          <w:trHeight w:val="300"/>
        </w:trPr>
        <w:tc>
          <w:tcPr>
            <w:tcW w:w="5958" w:type="dxa"/>
            <w:noWrap/>
            <w:hideMark/>
          </w:tcPr>
          <w:p w14:paraId="054776A5" w14:textId="77777777" w:rsidR="00C9007D" w:rsidRPr="00AA13D9" w:rsidRDefault="00C9007D" w:rsidP="00C9188D">
            <w:pPr>
              <w:jc w:val="both"/>
              <w:rPr>
                <w:sz w:val="20"/>
                <w:szCs w:val="20"/>
              </w:rPr>
            </w:pPr>
            <w:r w:rsidRPr="00AA13D9">
              <w:rPr>
                <w:sz w:val="20"/>
                <w:szCs w:val="20"/>
              </w:rPr>
              <w:t>Learning Hindrance - Students truancy</w:t>
            </w:r>
          </w:p>
        </w:tc>
        <w:tc>
          <w:tcPr>
            <w:tcW w:w="1533" w:type="dxa"/>
            <w:noWrap/>
            <w:hideMark/>
          </w:tcPr>
          <w:p w14:paraId="219F41E7" w14:textId="77777777" w:rsidR="00C9007D" w:rsidRPr="00AA13D9" w:rsidRDefault="00C9007D" w:rsidP="00C9188D">
            <w:pPr>
              <w:jc w:val="both"/>
              <w:rPr>
                <w:sz w:val="20"/>
                <w:szCs w:val="20"/>
              </w:rPr>
            </w:pPr>
            <w:r w:rsidRPr="00AA13D9">
              <w:rPr>
                <w:sz w:val="20"/>
                <w:szCs w:val="20"/>
              </w:rPr>
              <w:t>1</w:t>
            </w:r>
          </w:p>
        </w:tc>
        <w:tc>
          <w:tcPr>
            <w:tcW w:w="1140" w:type="dxa"/>
            <w:noWrap/>
            <w:hideMark/>
          </w:tcPr>
          <w:p w14:paraId="75B009F7" w14:textId="77777777" w:rsidR="00C9007D" w:rsidRPr="00AA13D9" w:rsidRDefault="00C9007D" w:rsidP="00C9188D">
            <w:pPr>
              <w:jc w:val="both"/>
              <w:rPr>
                <w:sz w:val="20"/>
                <w:szCs w:val="20"/>
              </w:rPr>
            </w:pPr>
            <w:r w:rsidRPr="00AA13D9">
              <w:rPr>
                <w:sz w:val="20"/>
                <w:szCs w:val="20"/>
              </w:rPr>
              <w:t>47.04693</w:t>
            </w:r>
          </w:p>
        </w:tc>
        <w:tc>
          <w:tcPr>
            <w:tcW w:w="945" w:type="dxa"/>
            <w:noWrap/>
            <w:hideMark/>
          </w:tcPr>
          <w:p w14:paraId="7D7B3AC5" w14:textId="77777777" w:rsidR="00C9007D" w:rsidRPr="00AA13D9" w:rsidRDefault="00C9007D" w:rsidP="00C9188D">
            <w:pPr>
              <w:jc w:val="both"/>
              <w:rPr>
                <w:sz w:val="20"/>
                <w:szCs w:val="20"/>
              </w:rPr>
            </w:pPr>
            <w:r w:rsidRPr="00AA13D9">
              <w:rPr>
                <w:sz w:val="20"/>
                <w:szCs w:val="20"/>
              </w:rPr>
              <w:t>0.1758</w:t>
            </w:r>
          </w:p>
        </w:tc>
      </w:tr>
      <w:tr w:rsidR="00C9007D" w:rsidRPr="00AA13D9" w14:paraId="2CB227C7" w14:textId="77777777" w:rsidTr="006A6D7B">
        <w:trPr>
          <w:trHeight w:val="300"/>
        </w:trPr>
        <w:tc>
          <w:tcPr>
            <w:tcW w:w="5958" w:type="dxa"/>
            <w:noWrap/>
            <w:hideMark/>
          </w:tcPr>
          <w:p w14:paraId="0BD3D603" w14:textId="77777777" w:rsidR="00C9007D" w:rsidRPr="00AA13D9" w:rsidRDefault="00C9007D" w:rsidP="00C9188D">
            <w:pPr>
              <w:jc w:val="both"/>
              <w:rPr>
                <w:sz w:val="20"/>
                <w:szCs w:val="20"/>
              </w:rPr>
            </w:pPr>
            <w:r w:rsidRPr="00AA13D9">
              <w:rPr>
                <w:sz w:val="20"/>
                <w:szCs w:val="20"/>
              </w:rPr>
              <w:t>Student-Teacher ratio</w:t>
            </w:r>
          </w:p>
        </w:tc>
        <w:tc>
          <w:tcPr>
            <w:tcW w:w="1533" w:type="dxa"/>
            <w:noWrap/>
            <w:hideMark/>
          </w:tcPr>
          <w:p w14:paraId="58C5DDAC" w14:textId="77777777" w:rsidR="00C9007D" w:rsidRPr="00AA13D9" w:rsidRDefault="00C9007D" w:rsidP="00C9188D">
            <w:pPr>
              <w:jc w:val="both"/>
              <w:rPr>
                <w:sz w:val="20"/>
                <w:szCs w:val="20"/>
              </w:rPr>
            </w:pPr>
            <w:r w:rsidRPr="00AA13D9">
              <w:rPr>
                <w:sz w:val="20"/>
                <w:szCs w:val="20"/>
              </w:rPr>
              <w:t>1</w:t>
            </w:r>
          </w:p>
        </w:tc>
        <w:tc>
          <w:tcPr>
            <w:tcW w:w="1140" w:type="dxa"/>
            <w:noWrap/>
            <w:hideMark/>
          </w:tcPr>
          <w:p w14:paraId="39D5EC3F" w14:textId="77777777" w:rsidR="00C9007D" w:rsidRPr="00AA13D9" w:rsidRDefault="00C9007D" w:rsidP="00C9188D">
            <w:pPr>
              <w:jc w:val="both"/>
              <w:rPr>
                <w:sz w:val="20"/>
                <w:szCs w:val="20"/>
              </w:rPr>
            </w:pPr>
            <w:r w:rsidRPr="00AA13D9">
              <w:rPr>
                <w:sz w:val="20"/>
                <w:szCs w:val="20"/>
              </w:rPr>
              <w:t>26.98794</w:t>
            </w:r>
          </w:p>
        </w:tc>
        <w:tc>
          <w:tcPr>
            <w:tcW w:w="945" w:type="dxa"/>
            <w:noWrap/>
            <w:hideMark/>
          </w:tcPr>
          <w:p w14:paraId="5ED501C7" w14:textId="77777777" w:rsidR="00C9007D" w:rsidRPr="00AA13D9" w:rsidRDefault="00C9007D" w:rsidP="00C9188D">
            <w:pPr>
              <w:jc w:val="both"/>
              <w:rPr>
                <w:sz w:val="20"/>
                <w:szCs w:val="20"/>
              </w:rPr>
            </w:pPr>
            <w:r w:rsidRPr="00AA13D9">
              <w:rPr>
                <w:sz w:val="20"/>
                <w:szCs w:val="20"/>
              </w:rPr>
              <w:t>0.1009</w:t>
            </w:r>
          </w:p>
        </w:tc>
      </w:tr>
      <w:tr w:rsidR="00C9007D" w:rsidRPr="00AA13D9" w14:paraId="7F604636" w14:textId="77777777" w:rsidTr="006A6D7B">
        <w:trPr>
          <w:trHeight w:val="300"/>
        </w:trPr>
        <w:tc>
          <w:tcPr>
            <w:tcW w:w="5958" w:type="dxa"/>
            <w:noWrap/>
            <w:hideMark/>
          </w:tcPr>
          <w:p w14:paraId="49ACDA21" w14:textId="77777777" w:rsidR="00C9007D" w:rsidRPr="00AA13D9" w:rsidRDefault="00C9007D" w:rsidP="00C9188D">
            <w:pPr>
              <w:jc w:val="both"/>
              <w:rPr>
                <w:sz w:val="20"/>
                <w:szCs w:val="20"/>
              </w:rPr>
            </w:pPr>
            <w:r w:rsidRPr="00AA13D9">
              <w:rPr>
                <w:sz w:val="20"/>
                <w:szCs w:val="20"/>
              </w:rPr>
              <w:t>Index of school responsibility for curriculum and assessment</w:t>
            </w:r>
          </w:p>
        </w:tc>
        <w:tc>
          <w:tcPr>
            <w:tcW w:w="1533" w:type="dxa"/>
            <w:noWrap/>
            <w:hideMark/>
          </w:tcPr>
          <w:p w14:paraId="0738FFDB" w14:textId="77777777" w:rsidR="00C9007D" w:rsidRPr="00AA13D9" w:rsidRDefault="00C9007D" w:rsidP="00C9188D">
            <w:pPr>
              <w:jc w:val="both"/>
              <w:rPr>
                <w:sz w:val="20"/>
                <w:szCs w:val="20"/>
              </w:rPr>
            </w:pPr>
            <w:r w:rsidRPr="00AA13D9">
              <w:rPr>
                <w:sz w:val="20"/>
                <w:szCs w:val="20"/>
              </w:rPr>
              <w:t>2</w:t>
            </w:r>
          </w:p>
        </w:tc>
        <w:tc>
          <w:tcPr>
            <w:tcW w:w="1140" w:type="dxa"/>
            <w:noWrap/>
            <w:hideMark/>
          </w:tcPr>
          <w:p w14:paraId="30BC1C32" w14:textId="77777777" w:rsidR="00C9007D" w:rsidRPr="00AA13D9" w:rsidRDefault="00C9007D" w:rsidP="00C9188D">
            <w:pPr>
              <w:jc w:val="both"/>
              <w:rPr>
                <w:sz w:val="20"/>
                <w:szCs w:val="20"/>
              </w:rPr>
            </w:pPr>
            <w:r w:rsidRPr="00AA13D9">
              <w:rPr>
                <w:sz w:val="20"/>
                <w:szCs w:val="20"/>
              </w:rPr>
              <w:t>25.84174</w:t>
            </w:r>
          </w:p>
        </w:tc>
        <w:tc>
          <w:tcPr>
            <w:tcW w:w="945" w:type="dxa"/>
            <w:noWrap/>
            <w:hideMark/>
          </w:tcPr>
          <w:p w14:paraId="3B928760" w14:textId="77777777" w:rsidR="00C9007D" w:rsidRPr="00AA13D9" w:rsidRDefault="00C9007D" w:rsidP="00C9188D">
            <w:pPr>
              <w:jc w:val="both"/>
              <w:rPr>
                <w:sz w:val="20"/>
                <w:szCs w:val="20"/>
              </w:rPr>
            </w:pPr>
            <w:r w:rsidRPr="00AA13D9">
              <w:rPr>
                <w:sz w:val="20"/>
                <w:szCs w:val="20"/>
              </w:rPr>
              <w:t>0.0966</w:t>
            </w:r>
          </w:p>
        </w:tc>
      </w:tr>
      <w:tr w:rsidR="00C9007D" w:rsidRPr="00AA13D9" w14:paraId="122623C7" w14:textId="77777777" w:rsidTr="006A6D7B">
        <w:trPr>
          <w:trHeight w:val="300"/>
        </w:trPr>
        <w:tc>
          <w:tcPr>
            <w:tcW w:w="5958" w:type="dxa"/>
            <w:noWrap/>
            <w:hideMark/>
          </w:tcPr>
          <w:p w14:paraId="2B728BBE" w14:textId="77777777" w:rsidR="00C9007D" w:rsidRPr="00AA13D9" w:rsidRDefault="00C9007D" w:rsidP="00C9188D">
            <w:pPr>
              <w:jc w:val="both"/>
              <w:rPr>
                <w:sz w:val="20"/>
                <w:szCs w:val="20"/>
              </w:rPr>
            </w:pPr>
            <w:r w:rsidRPr="00AA13D9">
              <w:rPr>
                <w:sz w:val="20"/>
                <w:szCs w:val="20"/>
              </w:rPr>
              <w:t>Proportion of girls at school</w:t>
            </w:r>
          </w:p>
        </w:tc>
        <w:tc>
          <w:tcPr>
            <w:tcW w:w="1533" w:type="dxa"/>
            <w:noWrap/>
            <w:hideMark/>
          </w:tcPr>
          <w:p w14:paraId="6467B0E4" w14:textId="77777777" w:rsidR="00C9007D" w:rsidRPr="00AA13D9" w:rsidRDefault="00C9007D" w:rsidP="00C9188D">
            <w:pPr>
              <w:jc w:val="both"/>
              <w:rPr>
                <w:sz w:val="20"/>
                <w:szCs w:val="20"/>
              </w:rPr>
            </w:pPr>
            <w:r w:rsidRPr="00AA13D9">
              <w:rPr>
                <w:sz w:val="20"/>
                <w:szCs w:val="20"/>
              </w:rPr>
              <w:t>1</w:t>
            </w:r>
          </w:p>
        </w:tc>
        <w:tc>
          <w:tcPr>
            <w:tcW w:w="1140" w:type="dxa"/>
            <w:noWrap/>
            <w:hideMark/>
          </w:tcPr>
          <w:p w14:paraId="78FA15DB" w14:textId="77777777" w:rsidR="00C9007D" w:rsidRPr="00AA13D9" w:rsidRDefault="00C9007D" w:rsidP="00C9188D">
            <w:pPr>
              <w:jc w:val="both"/>
              <w:rPr>
                <w:sz w:val="20"/>
                <w:szCs w:val="20"/>
              </w:rPr>
            </w:pPr>
            <w:r w:rsidRPr="00AA13D9">
              <w:rPr>
                <w:sz w:val="20"/>
                <w:szCs w:val="20"/>
              </w:rPr>
              <w:t>19.14672</w:t>
            </w:r>
          </w:p>
        </w:tc>
        <w:tc>
          <w:tcPr>
            <w:tcW w:w="945" w:type="dxa"/>
            <w:noWrap/>
            <w:hideMark/>
          </w:tcPr>
          <w:p w14:paraId="2D257C81" w14:textId="77777777" w:rsidR="00C9007D" w:rsidRPr="00AA13D9" w:rsidRDefault="00C9007D" w:rsidP="00C9188D">
            <w:pPr>
              <w:jc w:val="both"/>
              <w:rPr>
                <w:sz w:val="20"/>
                <w:szCs w:val="20"/>
              </w:rPr>
            </w:pPr>
            <w:r w:rsidRPr="00AA13D9">
              <w:rPr>
                <w:sz w:val="20"/>
                <w:szCs w:val="20"/>
              </w:rPr>
              <w:t>0.0716</w:t>
            </w:r>
          </w:p>
        </w:tc>
      </w:tr>
      <w:tr w:rsidR="00C9007D" w:rsidRPr="00AA13D9" w14:paraId="4DF88459" w14:textId="77777777" w:rsidTr="006A6D7B">
        <w:trPr>
          <w:trHeight w:val="300"/>
        </w:trPr>
        <w:tc>
          <w:tcPr>
            <w:tcW w:w="5958" w:type="dxa"/>
            <w:noWrap/>
            <w:hideMark/>
          </w:tcPr>
          <w:p w14:paraId="5C3744A3" w14:textId="77777777" w:rsidR="00C9007D" w:rsidRPr="00AA13D9" w:rsidRDefault="00C9007D" w:rsidP="00C9188D">
            <w:pPr>
              <w:jc w:val="both"/>
              <w:rPr>
                <w:sz w:val="20"/>
                <w:szCs w:val="20"/>
              </w:rPr>
            </w:pPr>
            <w:r w:rsidRPr="00AA13D9">
              <w:rPr>
                <w:sz w:val="20"/>
                <w:szCs w:val="20"/>
              </w:rPr>
              <w:t>Parental achievement pressure</w:t>
            </w:r>
          </w:p>
        </w:tc>
        <w:tc>
          <w:tcPr>
            <w:tcW w:w="1533" w:type="dxa"/>
            <w:noWrap/>
            <w:hideMark/>
          </w:tcPr>
          <w:p w14:paraId="4F50F5A9" w14:textId="77777777" w:rsidR="00C9007D" w:rsidRPr="00AA13D9" w:rsidRDefault="00C9007D" w:rsidP="00C9188D">
            <w:pPr>
              <w:jc w:val="both"/>
              <w:rPr>
                <w:sz w:val="20"/>
                <w:szCs w:val="20"/>
              </w:rPr>
            </w:pPr>
            <w:r w:rsidRPr="00AA13D9">
              <w:rPr>
                <w:sz w:val="20"/>
                <w:szCs w:val="20"/>
              </w:rPr>
              <w:t>1</w:t>
            </w:r>
          </w:p>
        </w:tc>
        <w:tc>
          <w:tcPr>
            <w:tcW w:w="1140" w:type="dxa"/>
            <w:noWrap/>
            <w:hideMark/>
          </w:tcPr>
          <w:p w14:paraId="6FED2311" w14:textId="77777777" w:rsidR="00C9007D" w:rsidRPr="00AA13D9" w:rsidRDefault="00C9007D" w:rsidP="00C9188D">
            <w:pPr>
              <w:jc w:val="both"/>
              <w:rPr>
                <w:sz w:val="20"/>
                <w:szCs w:val="20"/>
              </w:rPr>
            </w:pPr>
            <w:r w:rsidRPr="00AA13D9">
              <w:rPr>
                <w:sz w:val="20"/>
                <w:szCs w:val="20"/>
              </w:rPr>
              <w:t>17.19589</w:t>
            </w:r>
          </w:p>
        </w:tc>
        <w:tc>
          <w:tcPr>
            <w:tcW w:w="945" w:type="dxa"/>
            <w:noWrap/>
            <w:hideMark/>
          </w:tcPr>
          <w:p w14:paraId="776738BC" w14:textId="77777777" w:rsidR="00C9007D" w:rsidRPr="00AA13D9" w:rsidRDefault="00C9007D" w:rsidP="00C9188D">
            <w:pPr>
              <w:jc w:val="both"/>
              <w:rPr>
                <w:sz w:val="20"/>
                <w:szCs w:val="20"/>
              </w:rPr>
            </w:pPr>
            <w:r w:rsidRPr="00AA13D9">
              <w:rPr>
                <w:sz w:val="20"/>
                <w:szCs w:val="20"/>
              </w:rPr>
              <w:t>0.0643</w:t>
            </w:r>
          </w:p>
        </w:tc>
      </w:tr>
      <w:tr w:rsidR="00C9007D" w:rsidRPr="00AA13D9" w14:paraId="1290F110" w14:textId="77777777" w:rsidTr="006A6D7B">
        <w:trPr>
          <w:trHeight w:val="300"/>
        </w:trPr>
        <w:tc>
          <w:tcPr>
            <w:tcW w:w="5958" w:type="dxa"/>
            <w:noWrap/>
            <w:hideMark/>
          </w:tcPr>
          <w:p w14:paraId="51FA3481" w14:textId="77777777" w:rsidR="00C9007D" w:rsidRPr="00AA13D9" w:rsidRDefault="00C9007D" w:rsidP="00C9188D">
            <w:pPr>
              <w:jc w:val="both"/>
              <w:rPr>
                <w:sz w:val="20"/>
                <w:szCs w:val="20"/>
              </w:rPr>
            </w:pPr>
            <w:r w:rsidRPr="00AA13D9">
              <w:rPr>
                <w:sz w:val="20"/>
                <w:szCs w:val="20"/>
              </w:rPr>
              <w:t>Parent Participation - Progress discussion teacher initiative</w:t>
            </w:r>
          </w:p>
        </w:tc>
        <w:tc>
          <w:tcPr>
            <w:tcW w:w="1533" w:type="dxa"/>
            <w:noWrap/>
            <w:hideMark/>
          </w:tcPr>
          <w:p w14:paraId="06BD2178" w14:textId="77777777" w:rsidR="00C9007D" w:rsidRPr="00AA13D9" w:rsidRDefault="00C9007D" w:rsidP="00C9188D">
            <w:pPr>
              <w:jc w:val="both"/>
              <w:rPr>
                <w:sz w:val="20"/>
                <w:szCs w:val="20"/>
              </w:rPr>
            </w:pPr>
            <w:r w:rsidRPr="00AA13D9">
              <w:rPr>
                <w:sz w:val="20"/>
                <w:szCs w:val="20"/>
              </w:rPr>
              <w:t>1</w:t>
            </w:r>
          </w:p>
        </w:tc>
        <w:tc>
          <w:tcPr>
            <w:tcW w:w="1140" w:type="dxa"/>
            <w:noWrap/>
            <w:hideMark/>
          </w:tcPr>
          <w:p w14:paraId="20B99B96" w14:textId="77777777" w:rsidR="00C9007D" w:rsidRPr="00AA13D9" w:rsidRDefault="00C9007D" w:rsidP="00C9188D">
            <w:pPr>
              <w:jc w:val="both"/>
              <w:rPr>
                <w:sz w:val="20"/>
                <w:szCs w:val="20"/>
              </w:rPr>
            </w:pPr>
            <w:r w:rsidRPr="00AA13D9">
              <w:rPr>
                <w:sz w:val="20"/>
                <w:szCs w:val="20"/>
              </w:rPr>
              <w:t>16.30177</w:t>
            </w:r>
          </w:p>
        </w:tc>
        <w:tc>
          <w:tcPr>
            <w:tcW w:w="945" w:type="dxa"/>
            <w:noWrap/>
            <w:hideMark/>
          </w:tcPr>
          <w:p w14:paraId="0B929CAB" w14:textId="77777777" w:rsidR="00C9007D" w:rsidRPr="00AA13D9" w:rsidRDefault="00C9007D" w:rsidP="00C9188D">
            <w:pPr>
              <w:jc w:val="both"/>
              <w:rPr>
                <w:sz w:val="20"/>
                <w:szCs w:val="20"/>
              </w:rPr>
            </w:pPr>
            <w:r w:rsidRPr="00AA13D9">
              <w:rPr>
                <w:sz w:val="20"/>
                <w:szCs w:val="20"/>
              </w:rPr>
              <w:t>0.0609</w:t>
            </w:r>
          </w:p>
        </w:tc>
      </w:tr>
      <w:tr w:rsidR="00C9007D" w:rsidRPr="00AA13D9" w14:paraId="3ECC3DCD" w14:textId="77777777" w:rsidTr="006A6D7B">
        <w:trPr>
          <w:trHeight w:val="300"/>
        </w:trPr>
        <w:tc>
          <w:tcPr>
            <w:tcW w:w="5958" w:type="dxa"/>
            <w:noWrap/>
            <w:hideMark/>
          </w:tcPr>
          <w:p w14:paraId="5D7CBB57" w14:textId="77777777" w:rsidR="00C9007D" w:rsidRPr="00AA13D9" w:rsidRDefault="00C9007D" w:rsidP="00C9188D">
            <w:pPr>
              <w:jc w:val="both"/>
              <w:rPr>
                <w:sz w:val="20"/>
                <w:szCs w:val="20"/>
              </w:rPr>
            </w:pPr>
            <w:r w:rsidRPr="00AA13D9">
              <w:rPr>
                <w:sz w:val="20"/>
                <w:szCs w:val="20"/>
              </w:rPr>
              <w:t>Parent Participation - School government</w:t>
            </w:r>
          </w:p>
        </w:tc>
        <w:tc>
          <w:tcPr>
            <w:tcW w:w="1533" w:type="dxa"/>
            <w:noWrap/>
            <w:hideMark/>
          </w:tcPr>
          <w:p w14:paraId="152BF238" w14:textId="77777777" w:rsidR="00C9007D" w:rsidRPr="00AA13D9" w:rsidRDefault="00C9007D" w:rsidP="00C9188D">
            <w:pPr>
              <w:jc w:val="both"/>
              <w:rPr>
                <w:sz w:val="20"/>
                <w:szCs w:val="20"/>
              </w:rPr>
            </w:pPr>
            <w:r w:rsidRPr="00AA13D9">
              <w:rPr>
                <w:sz w:val="20"/>
                <w:szCs w:val="20"/>
              </w:rPr>
              <w:t>2</w:t>
            </w:r>
          </w:p>
        </w:tc>
        <w:tc>
          <w:tcPr>
            <w:tcW w:w="1140" w:type="dxa"/>
            <w:noWrap/>
            <w:hideMark/>
          </w:tcPr>
          <w:p w14:paraId="51F7FA40" w14:textId="77777777" w:rsidR="00C9007D" w:rsidRPr="00AA13D9" w:rsidRDefault="00C9007D" w:rsidP="00C9188D">
            <w:pPr>
              <w:jc w:val="both"/>
              <w:rPr>
                <w:sz w:val="20"/>
                <w:szCs w:val="20"/>
              </w:rPr>
            </w:pPr>
            <w:r w:rsidRPr="00AA13D9">
              <w:rPr>
                <w:sz w:val="20"/>
                <w:szCs w:val="20"/>
              </w:rPr>
              <w:t>15.89513</w:t>
            </w:r>
          </w:p>
        </w:tc>
        <w:tc>
          <w:tcPr>
            <w:tcW w:w="945" w:type="dxa"/>
            <w:noWrap/>
            <w:hideMark/>
          </w:tcPr>
          <w:p w14:paraId="31485406" w14:textId="77777777" w:rsidR="00C9007D" w:rsidRPr="00AA13D9" w:rsidRDefault="00C9007D" w:rsidP="00C9188D">
            <w:pPr>
              <w:jc w:val="both"/>
              <w:rPr>
                <w:sz w:val="20"/>
                <w:szCs w:val="20"/>
              </w:rPr>
            </w:pPr>
            <w:r w:rsidRPr="00AA13D9">
              <w:rPr>
                <w:sz w:val="20"/>
                <w:szCs w:val="20"/>
              </w:rPr>
              <w:t>0.0594</w:t>
            </w:r>
          </w:p>
        </w:tc>
      </w:tr>
      <w:tr w:rsidR="00C9007D" w:rsidRPr="00AA13D9" w14:paraId="09A8E867" w14:textId="77777777" w:rsidTr="006A6D7B">
        <w:trPr>
          <w:trHeight w:val="300"/>
        </w:trPr>
        <w:tc>
          <w:tcPr>
            <w:tcW w:w="5958" w:type="dxa"/>
            <w:noWrap/>
            <w:hideMark/>
          </w:tcPr>
          <w:p w14:paraId="3C6BB039" w14:textId="77777777" w:rsidR="00C9007D" w:rsidRPr="00AA13D9" w:rsidRDefault="00C9007D" w:rsidP="00C9188D">
            <w:pPr>
              <w:jc w:val="both"/>
              <w:rPr>
                <w:sz w:val="20"/>
                <w:szCs w:val="20"/>
              </w:rPr>
            </w:pPr>
            <w:r w:rsidRPr="00AA13D9">
              <w:rPr>
                <w:sz w:val="20"/>
                <w:szCs w:val="20"/>
              </w:rPr>
              <w:t>Internet schoolwork - Assignments</w:t>
            </w:r>
          </w:p>
        </w:tc>
        <w:tc>
          <w:tcPr>
            <w:tcW w:w="1533" w:type="dxa"/>
            <w:noWrap/>
            <w:hideMark/>
          </w:tcPr>
          <w:p w14:paraId="0A5450E1" w14:textId="77777777" w:rsidR="00C9007D" w:rsidRPr="00AA13D9" w:rsidRDefault="00C9007D" w:rsidP="00C9188D">
            <w:pPr>
              <w:jc w:val="both"/>
              <w:rPr>
                <w:sz w:val="20"/>
                <w:szCs w:val="20"/>
              </w:rPr>
            </w:pPr>
            <w:r w:rsidRPr="00AA13D9">
              <w:rPr>
                <w:sz w:val="20"/>
                <w:szCs w:val="20"/>
              </w:rPr>
              <w:t>1</w:t>
            </w:r>
          </w:p>
        </w:tc>
        <w:tc>
          <w:tcPr>
            <w:tcW w:w="1140" w:type="dxa"/>
            <w:noWrap/>
            <w:hideMark/>
          </w:tcPr>
          <w:p w14:paraId="5FAF76DE" w14:textId="77777777" w:rsidR="00C9007D" w:rsidRPr="00AA13D9" w:rsidRDefault="00C9007D" w:rsidP="00C9188D">
            <w:pPr>
              <w:jc w:val="both"/>
              <w:rPr>
                <w:sz w:val="20"/>
                <w:szCs w:val="20"/>
              </w:rPr>
            </w:pPr>
            <w:r w:rsidRPr="00AA13D9">
              <w:rPr>
                <w:sz w:val="20"/>
                <w:szCs w:val="20"/>
              </w:rPr>
              <w:t>14.75293</w:t>
            </w:r>
          </w:p>
        </w:tc>
        <w:tc>
          <w:tcPr>
            <w:tcW w:w="945" w:type="dxa"/>
            <w:noWrap/>
            <w:hideMark/>
          </w:tcPr>
          <w:p w14:paraId="69700627" w14:textId="77777777" w:rsidR="00C9007D" w:rsidRPr="00AA13D9" w:rsidRDefault="00C9007D" w:rsidP="00C9188D">
            <w:pPr>
              <w:jc w:val="both"/>
              <w:rPr>
                <w:sz w:val="20"/>
                <w:szCs w:val="20"/>
              </w:rPr>
            </w:pPr>
            <w:r w:rsidRPr="00AA13D9">
              <w:rPr>
                <w:sz w:val="20"/>
                <w:szCs w:val="20"/>
              </w:rPr>
              <w:t>0.0551</w:t>
            </w:r>
          </w:p>
        </w:tc>
      </w:tr>
      <w:tr w:rsidR="00C9007D" w:rsidRPr="00AA13D9" w14:paraId="434E2B61" w14:textId="77777777" w:rsidTr="006A6D7B">
        <w:trPr>
          <w:trHeight w:val="300"/>
        </w:trPr>
        <w:tc>
          <w:tcPr>
            <w:tcW w:w="5958" w:type="dxa"/>
            <w:noWrap/>
            <w:hideMark/>
          </w:tcPr>
          <w:p w14:paraId="2FE86FEA" w14:textId="77777777" w:rsidR="00C9007D" w:rsidRPr="00AA13D9" w:rsidRDefault="00C9007D" w:rsidP="00C9188D">
            <w:pPr>
              <w:jc w:val="both"/>
              <w:rPr>
                <w:sz w:val="20"/>
                <w:szCs w:val="20"/>
              </w:rPr>
            </w:pPr>
            <w:r w:rsidRPr="00AA13D9">
              <w:rPr>
                <w:sz w:val="20"/>
                <w:szCs w:val="20"/>
              </w:rPr>
              <w:t>Learning Hindrance - Heterogeneous classes</w:t>
            </w:r>
          </w:p>
        </w:tc>
        <w:tc>
          <w:tcPr>
            <w:tcW w:w="1533" w:type="dxa"/>
            <w:noWrap/>
            <w:hideMark/>
          </w:tcPr>
          <w:p w14:paraId="031A3C34" w14:textId="77777777" w:rsidR="00C9007D" w:rsidRPr="00AA13D9" w:rsidRDefault="00C9007D" w:rsidP="00C9188D">
            <w:pPr>
              <w:jc w:val="both"/>
              <w:rPr>
                <w:sz w:val="20"/>
                <w:szCs w:val="20"/>
              </w:rPr>
            </w:pPr>
            <w:r w:rsidRPr="00AA13D9">
              <w:rPr>
                <w:sz w:val="20"/>
                <w:szCs w:val="20"/>
              </w:rPr>
              <w:t>1</w:t>
            </w:r>
          </w:p>
        </w:tc>
        <w:tc>
          <w:tcPr>
            <w:tcW w:w="1140" w:type="dxa"/>
            <w:noWrap/>
            <w:hideMark/>
          </w:tcPr>
          <w:p w14:paraId="2084425A" w14:textId="77777777" w:rsidR="00C9007D" w:rsidRPr="00AA13D9" w:rsidRDefault="00C9007D" w:rsidP="00C9188D">
            <w:pPr>
              <w:jc w:val="both"/>
              <w:rPr>
                <w:sz w:val="20"/>
                <w:szCs w:val="20"/>
              </w:rPr>
            </w:pPr>
            <w:r w:rsidRPr="00AA13D9">
              <w:rPr>
                <w:sz w:val="20"/>
                <w:szCs w:val="20"/>
              </w:rPr>
              <w:t>14.69938</w:t>
            </w:r>
          </w:p>
        </w:tc>
        <w:tc>
          <w:tcPr>
            <w:tcW w:w="945" w:type="dxa"/>
            <w:noWrap/>
            <w:hideMark/>
          </w:tcPr>
          <w:p w14:paraId="0CF237AA" w14:textId="77777777" w:rsidR="00C9007D" w:rsidRPr="00AA13D9" w:rsidRDefault="00C9007D" w:rsidP="00C9188D">
            <w:pPr>
              <w:jc w:val="both"/>
              <w:rPr>
                <w:sz w:val="20"/>
                <w:szCs w:val="20"/>
              </w:rPr>
            </w:pPr>
            <w:r w:rsidRPr="00AA13D9">
              <w:rPr>
                <w:sz w:val="20"/>
                <w:szCs w:val="20"/>
              </w:rPr>
              <w:t>0.0549</w:t>
            </w:r>
          </w:p>
        </w:tc>
      </w:tr>
      <w:tr w:rsidR="00C9007D" w:rsidRPr="00AA13D9" w14:paraId="07D23EA0" w14:textId="77777777" w:rsidTr="006A6D7B">
        <w:trPr>
          <w:trHeight w:val="300"/>
        </w:trPr>
        <w:tc>
          <w:tcPr>
            <w:tcW w:w="5958" w:type="dxa"/>
            <w:noWrap/>
            <w:hideMark/>
          </w:tcPr>
          <w:p w14:paraId="28E3120A" w14:textId="77777777" w:rsidR="00C9007D" w:rsidRPr="00AA13D9" w:rsidRDefault="00C9007D" w:rsidP="00C9188D">
            <w:pPr>
              <w:jc w:val="both"/>
              <w:rPr>
                <w:sz w:val="20"/>
                <w:szCs w:val="20"/>
              </w:rPr>
            </w:pPr>
            <w:r w:rsidRPr="00AA13D9">
              <w:rPr>
                <w:sz w:val="20"/>
                <w:szCs w:val="20"/>
              </w:rPr>
              <w:t>Index of school responsibility for resource allocation</w:t>
            </w:r>
          </w:p>
        </w:tc>
        <w:tc>
          <w:tcPr>
            <w:tcW w:w="1533" w:type="dxa"/>
            <w:noWrap/>
            <w:hideMark/>
          </w:tcPr>
          <w:p w14:paraId="2A37CF65" w14:textId="77777777" w:rsidR="00C9007D" w:rsidRPr="00AA13D9" w:rsidRDefault="00C9007D" w:rsidP="00C9188D">
            <w:pPr>
              <w:jc w:val="both"/>
              <w:rPr>
                <w:sz w:val="20"/>
                <w:szCs w:val="20"/>
              </w:rPr>
            </w:pPr>
            <w:r w:rsidRPr="00AA13D9">
              <w:rPr>
                <w:sz w:val="20"/>
                <w:szCs w:val="20"/>
              </w:rPr>
              <w:t>1</w:t>
            </w:r>
          </w:p>
        </w:tc>
        <w:tc>
          <w:tcPr>
            <w:tcW w:w="1140" w:type="dxa"/>
            <w:noWrap/>
            <w:hideMark/>
          </w:tcPr>
          <w:p w14:paraId="3A1C0D4A" w14:textId="77777777" w:rsidR="00C9007D" w:rsidRPr="00AA13D9" w:rsidRDefault="00C9007D" w:rsidP="00C9188D">
            <w:pPr>
              <w:jc w:val="both"/>
              <w:rPr>
                <w:sz w:val="20"/>
                <w:szCs w:val="20"/>
              </w:rPr>
            </w:pPr>
            <w:r w:rsidRPr="00AA13D9">
              <w:rPr>
                <w:sz w:val="20"/>
                <w:szCs w:val="20"/>
              </w:rPr>
              <w:t>13.52389</w:t>
            </w:r>
          </w:p>
        </w:tc>
        <w:tc>
          <w:tcPr>
            <w:tcW w:w="945" w:type="dxa"/>
            <w:noWrap/>
            <w:hideMark/>
          </w:tcPr>
          <w:p w14:paraId="6136A12E" w14:textId="77777777" w:rsidR="00C9007D" w:rsidRPr="00AA13D9" w:rsidRDefault="00C9007D" w:rsidP="00C9188D">
            <w:pPr>
              <w:jc w:val="both"/>
              <w:rPr>
                <w:sz w:val="20"/>
                <w:szCs w:val="20"/>
              </w:rPr>
            </w:pPr>
            <w:r w:rsidRPr="00AA13D9">
              <w:rPr>
                <w:sz w:val="20"/>
                <w:szCs w:val="20"/>
              </w:rPr>
              <w:t>0.0505</w:t>
            </w:r>
          </w:p>
        </w:tc>
      </w:tr>
      <w:tr w:rsidR="00C9007D" w:rsidRPr="00AA13D9" w14:paraId="5DEF59B4" w14:textId="77777777" w:rsidTr="006A6D7B">
        <w:trPr>
          <w:trHeight w:val="300"/>
        </w:trPr>
        <w:tc>
          <w:tcPr>
            <w:tcW w:w="5958" w:type="dxa"/>
            <w:noWrap/>
            <w:hideMark/>
          </w:tcPr>
          <w:p w14:paraId="27B93C98" w14:textId="77777777" w:rsidR="00C9007D" w:rsidRPr="00AA13D9" w:rsidRDefault="00C9007D" w:rsidP="00C9188D">
            <w:pPr>
              <w:jc w:val="both"/>
              <w:rPr>
                <w:sz w:val="20"/>
                <w:szCs w:val="20"/>
              </w:rPr>
            </w:pPr>
            <w:r w:rsidRPr="00AA13D9">
              <w:rPr>
                <w:sz w:val="20"/>
                <w:szCs w:val="20"/>
              </w:rPr>
              <w:t>Learning Hindrance - Students being late</w:t>
            </w:r>
          </w:p>
        </w:tc>
        <w:tc>
          <w:tcPr>
            <w:tcW w:w="1533" w:type="dxa"/>
            <w:noWrap/>
            <w:hideMark/>
          </w:tcPr>
          <w:p w14:paraId="08565D1A" w14:textId="77777777" w:rsidR="00C9007D" w:rsidRPr="00AA13D9" w:rsidRDefault="00C9007D" w:rsidP="00C9188D">
            <w:pPr>
              <w:jc w:val="both"/>
              <w:rPr>
                <w:sz w:val="20"/>
                <w:szCs w:val="20"/>
              </w:rPr>
            </w:pPr>
            <w:r w:rsidRPr="00AA13D9">
              <w:rPr>
                <w:sz w:val="20"/>
                <w:szCs w:val="20"/>
              </w:rPr>
              <w:t>1</w:t>
            </w:r>
          </w:p>
        </w:tc>
        <w:tc>
          <w:tcPr>
            <w:tcW w:w="1140" w:type="dxa"/>
            <w:noWrap/>
            <w:hideMark/>
          </w:tcPr>
          <w:p w14:paraId="743E65AA" w14:textId="77777777" w:rsidR="00C9007D" w:rsidRPr="00AA13D9" w:rsidRDefault="00C9007D" w:rsidP="00C9188D">
            <w:pPr>
              <w:jc w:val="both"/>
              <w:rPr>
                <w:sz w:val="20"/>
                <w:szCs w:val="20"/>
              </w:rPr>
            </w:pPr>
            <w:r w:rsidRPr="00AA13D9">
              <w:rPr>
                <w:sz w:val="20"/>
                <w:szCs w:val="20"/>
              </w:rPr>
              <w:t>11.48591</w:t>
            </w:r>
          </w:p>
        </w:tc>
        <w:tc>
          <w:tcPr>
            <w:tcW w:w="945" w:type="dxa"/>
            <w:noWrap/>
            <w:hideMark/>
          </w:tcPr>
          <w:p w14:paraId="18CF25F1" w14:textId="77777777" w:rsidR="00C9007D" w:rsidRPr="00AA13D9" w:rsidRDefault="00C9007D" w:rsidP="00C9188D">
            <w:pPr>
              <w:jc w:val="both"/>
              <w:rPr>
                <w:sz w:val="20"/>
                <w:szCs w:val="20"/>
              </w:rPr>
            </w:pPr>
            <w:r w:rsidRPr="00AA13D9">
              <w:rPr>
                <w:sz w:val="20"/>
                <w:szCs w:val="20"/>
              </w:rPr>
              <w:t>0.0429</w:t>
            </w:r>
          </w:p>
        </w:tc>
      </w:tr>
      <w:tr w:rsidR="00C9007D" w:rsidRPr="00AA13D9" w14:paraId="0E55CFEC" w14:textId="77777777" w:rsidTr="006A6D7B">
        <w:trPr>
          <w:trHeight w:val="300"/>
        </w:trPr>
        <w:tc>
          <w:tcPr>
            <w:tcW w:w="5958" w:type="dxa"/>
            <w:noWrap/>
            <w:hideMark/>
          </w:tcPr>
          <w:p w14:paraId="42512F59" w14:textId="77777777" w:rsidR="00C9007D" w:rsidRPr="00AA13D9" w:rsidRDefault="00C9007D" w:rsidP="00C9188D">
            <w:pPr>
              <w:jc w:val="both"/>
              <w:rPr>
                <w:sz w:val="20"/>
                <w:szCs w:val="20"/>
              </w:rPr>
            </w:pPr>
            <w:r w:rsidRPr="00AA13D9">
              <w:rPr>
                <w:sz w:val="20"/>
                <w:szCs w:val="20"/>
              </w:rPr>
              <w:t>Responsibility - Course content - Teachers</w:t>
            </w:r>
          </w:p>
        </w:tc>
        <w:tc>
          <w:tcPr>
            <w:tcW w:w="1533" w:type="dxa"/>
            <w:noWrap/>
            <w:hideMark/>
          </w:tcPr>
          <w:p w14:paraId="3F9244D2" w14:textId="77777777" w:rsidR="00C9007D" w:rsidRPr="00AA13D9" w:rsidRDefault="00C9007D" w:rsidP="00C9188D">
            <w:pPr>
              <w:jc w:val="both"/>
              <w:rPr>
                <w:sz w:val="20"/>
                <w:szCs w:val="20"/>
              </w:rPr>
            </w:pPr>
            <w:r w:rsidRPr="00AA13D9">
              <w:rPr>
                <w:sz w:val="20"/>
                <w:szCs w:val="20"/>
              </w:rPr>
              <w:t>1</w:t>
            </w:r>
          </w:p>
        </w:tc>
        <w:tc>
          <w:tcPr>
            <w:tcW w:w="1140" w:type="dxa"/>
            <w:noWrap/>
            <w:hideMark/>
          </w:tcPr>
          <w:p w14:paraId="6966FDCF" w14:textId="77777777" w:rsidR="00C9007D" w:rsidRPr="00AA13D9" w:rsidRDefault="00C9007D" w:rsidP="00C9188D">
            <w:pPr>
              <w:jc w:val="both"/>
              <w:rPr>
                <w:sz w:val="20"/>
                <w:szCs w:val="20"/>
              </w:rPr>
            </w:pPr>
            <w:r w:rsidRPr="00AA13D9">
              <w:rPr>
                <w:sz w:val="20"/>
                <w:szCs w:val="20"/>
              </w:rPr>
              <w:t>11.36385</w:t>
            </w:r>
          </w:p>
        </w:tc>
        <w:tc>
          <w:tcPr>
            <w:tcW w:w="945" w:type="dxa"/>
            <w:noWrap/>
            <w:hideMark/>
          </w:tcPr>
          <w:p w14:paraId="2F23E004" w14:textId="77777777" w:rsidR="00C9007D" w:rsidRPr="00AA13D9" w:rsidRDefault="00C9007D" w:rsidP="00C9188D">
            <w:pPr>
              <w:jc w:val="both"/>
              <w:rPr>
                <w:sz w:val="20"/>
                <w:szCs w:val="20"/>
              </w:rPr>
            </w:pPr>
            <w:r w:rsidRPr="00AA13D9">
              <w:rPr>
                <w:sz w:val="20"/>
                <w:szCs w:val="20"/>
              </w:rPr>
              <w:t>0.0425</w:t>
            </w:r>
          </w:p>
        </w:tc>
      </w:tr>
      <w:tr w:rsidR="00C9007D" w:rsidRPr="00AA13D9" w14:paraId="17FBE2A7" w14:textId="77777777" w:rsidTr="006A6D7B">
        <w:trPr>
          <w:trHeight w:val="300"/>
        </w:trPr>
        <w:tc>
          <w:tcPr>
            <w:tcW w:w="5958" w:type="dxa"/>
            <w:noWrap/>
            <w:hideMark/>
          </w:tcPr>
          <w:p w14:paraId="0D165BBE" w14:textId="77777777" w:rsidR="00C9007D" w:rsidRPr="00AA13D9" w:rsidRDefault="00C9007D" w:rsidP="00C9188D">
            <w:pPr>
              <w:jc w:val="both"/>
              <w:rPr>
                <w:sz w:val="20"/>
                <w:szCs w:val="20"/>
              </w:rPr>
            </w:pPr>
            <w:r w:rsidRPr="00AA13D9">
              <w:rPr>
                <w:sz w:val="20"/>
                <w:szCs w:val="20"/>
              </w:rPr>
              <w:t>Teacher participation in leadership</w:t>
            </w:r>
          </w:p>
        </w:tc>
        <w:tc>
          <w:tcPr>
            <w:tcW w:w="1533" w:type="dxa"/>
            <w:noWrap/>
            <w:hideMark/>
          </w:tcPr>
          <w:p w14:paraId="2DCA34AF" w14:textId="77777777" w:rsidR="00C9007D" w:rsidRPr="00AA13D9" w:rsidRDefault="00C9007D" w:rsidP="00C9188D">
            <w:pPr>
              <w:jc w:val="both"/>
              <w:rPr>
                <w:sz w:val="20"/>
                <w:szCs w:val="20"/>
              </w:rPr>
            </w:pPr>
            <w:r w:rsidRPr="00AA13D9">
              <w:rPr>
                <w:sz w:val="20"/>
                <w:szCs w:val="20"/>
              </w:rPr>
              <w:t>1</w:t>
            </w:r>
          </w:p>
        </w:tc>
        <w:tc>
          <w:tcPr>
            <w:tcW w:w="1140" w:type="dxa"/>
            <w:noWrap/>
            <w:hideMark/>
          </w:tcPr>
          <w:p w14:paraId="4153DAF1" w14:textId="77777777" w:rsidR="00C9007D" w:rsidRPr="00AA13D9" w:rsidRDefault="00C9007D" w:rsidP="00C9188D">
            <w:pPr>
              <w:jc w:val="both"/>
              <w:rPr>
                <w:sz w:val="20"/>
                <w:szCs w:val="20"/>
              </w:rPr>
            </w:pPr>
            <w:r w:rsidRPr="00AA13D9">
              <w:rPr>
                <w:sz w:val="20"/>
                <w:szCs w:val="20"/>
              </w:rPr>
              <w:t>11.10997</w:t>
            </w:r>
          </w:p>
        </w:tc>
        <w:tc>
          <w:tcPr>
            <w:tcW w:w="945" w:type="dxa"/>
            <w:noWrap/>
            <w:hideMark/>
          </w:tcPr>
          <w:p w14:paraId="49032053" w14:textId="77777777" w:rsidR="00C9007D" w:rsidRPr="00AA13D9" w:rsidRDefault="00C9007D" w:rsidP="00C9188D">
            <w:pPr>
              <w:jc w:val="both"/>
              <w:rPr>
                <w:sz w:val="20"/>
                <w:szCs w:val="20"/>
              </w:rPr>
            </w:pPr>
            <w:r w:rsidRPr="00AA13D9">
              <w:rPr>
                <w:sz w:val="20"/>
                <w:szCs w:val="20"/>
              </w:rPr>
              <w:t>0.0415</w:t>
            </w:r>
          </w:p>
        </w:tc>
      </w:tr>
      <w:tr w:rsidR="00C9007D" w:rsidRPr="00AA13D9" w14:paraId="62EE4010" w14:textId="77777777" w:rsidTr="006A6D7B">
        <w:trPr>
          <w:trHeight w:val="300"/>
        </w:trPr>
        <w:tc>
          <w:tcPr>
            <w:tcW w:w="5958" w:type="dxa"/>
            <w:noWrap/>
            <w:hideMark/>
          </w:tcPr>
          <w:p w14:paraId="3532D39F" w14:textId="77777777" w:rsidR="00C9007D" w:rsidRPr="00AA13D9" w:rsidRDefault="00C9007D" w:rsidP="00C9188D">
            <w:pPr>
              <w:jc w:val="both"/>
              <w:rPr>
                <w:sz w:val="20"/>
                <w:szCs w:val="20"/>
              </w:rPr>
            </w:pPr>
            <w:r w:rsidRPr="00AA13D9">
              <w:rPr>
                <w:sz w:val="20"/>
                <w:szCs w:val="20"/>
              </w:rPr>
              <w:t>Ratio of computers for education and number of students in the &lt;national modal grade for 15-year-olds&gt;</w:t>
            </w:r>
          </w:p>
        </w:tc>
        <w:tc>
          <w:tcPr>
            <w:tcW w:w="1533" w:type="dxa"/>
            <w:noWrap/>
            <w:hideMark/>
          </w:tcPr>
          <w:p w14:paraId="79ED4204" w14:textId="77777777" w:rsidR="00C9007D" w:rsidRPr="00AA13D9" w:rsidRDefault="00C9007D" w:rsidP="00C9188D">
            <w:pPr>
              <w:jc w:val="both"/>
              <w:rPr>
                <w:sz w:val="20"/>
                <w:szCs w:val="20"/>
              </w:rPr>
            </w:pPr>
            <w:r w:rsidRPr="00AA13D9">
              <w:rPr>
                <w:sz w:val="20"/>
                <w:szCs w:val="20"/>
              </w:rPr>
              <w:t>1</w:t>
            </w:r>
          </w:p>
        </w:tc>
        <w:tc>
          <w:tcPr>
            <w:tcW w:w="1140" w:type="dxa"/>
            <w:noWrap/>
            <w:hideMark/>
          </w:tcPr>
          <w:p w14:paraId="1E0A89B1" w14:textId="77777777" w:rsidR="00C9007D" w:rsidRPr="00AA13D9" w:rsidRDefault="00C9007D" w:rsidP="00C9188D">
            <w:pPr>
              <w:jc w:val="both"/>
              <w:rPr>
                <w:sz w:val="20"/>
                <w:szCs w:val="20"/>
              </w:rPr>
            </w:pPr>
            <w:r w:rsidRPr="00AA13D9">
              <w:rPr>
                <w:sz w:val="20"/>
                <w:szCs w:val="20"/>
              </w:rPr>
              <w:t>7.226757</w:t>
            </w:r>
          </w:p>
        </w:tc>
        <w:tc>
          <w:tcPr>
            <w:tcW w:w="945" w:type="dxa"/>
            <w:noWrap/>
            <w:hideMark/>
          </w:tcPr>
          <w:p w14:paraId="1551170E" w14:textId="77777777" w:rsidR="00C9007D" w:rsidRPr="00AA13D9" w:rsidRDefault="00C9007D" w:rsidP="00C9188D">
            <w:pPr>
              <w:jc w:val="both"/>
              <w:rPr>
                <w:sz w:val="20"/>
                <w:szCs w:val="20"/>
              </w:rPr>
            </w:pPr>
            <w:r w:rsidRPr="00AA13D9">
              <w:rPr>
                <w:sz w:val="20"/>
                <w:szCs w:val="20"/>
              </w:rPr>
              <w:t>0.027</w:t>
            </w:r>
          </w:p>
        </w:tc>
      </w:tr>
      <w:tr w:rsidR="00C9007D" w:rsidRPr="00AA13D9" w14:paraId="4763CBB9" w14:textId="77777777" w:rsidTr="006A6D7B">
        <w:trPr>
          <w:trHeight w:val="300"/>
        </w:trPr>
        <w:tc>
          <w:tcPr>
            <w:tcW w:w="5958" w:type="dxa"/>
            <w:noWrap/>
            <w:hideMark/>
          </w:tcPr>
          <w:p w14:paraId="691C86B1" w14:textId="77777777" w:rsidR="00C9007D" w:rsidRPr="00AA13D9" w:rsidRDefault="00C9007D" w:rsidP="00C9188D">
            <w:pPr>
              <w:jc w:val="both"/>
              <w:rPr>
                <w:sz w:val="20"/>
                <w:szCs w:val="20"/>
              </w:rPr>
            </w:pPr>
            <w:r w:rsidRPr="00AA13D9">
              <w:rPr>
                <w:sz w:val="20"/>
                <w:szCs w:val="20"/>
              </w:rPr>
              <w:t>Teacher intentions - Social development</w:t>
            </w:r>
          </w:p>
        </w:tc>
        <w:tc>
          <w:tcPr>
            <w:tcW w:w="1533" w:type="dxa"/>
            <w:noWrap/>
            <w:hideMark/>
          </w:tcPr>
          <w:p w14:paraId="06682F30" w14:textId="77777777" w:rsidR="00C9007D" w:rsidRPr="00AA13D9" w:rsidRDefault="00C9007D" w:rsidP="00C9188D">
            <w:pPr>
              <w:jc w:val="both"/>
              <w:rPr>
                <w:sz w:val="20"/>
                <w:szCs w:val="20"/>
              </w:rPr>
            </w:pPr>
            <w:r w:rsidRPr="00AA13D9">
              <w:rPr>
                <w:sz w:val="20"/>
                <w:szCs w:val="20"/>
              </w:rPr>
              <w:t>1</w:t>
            </w:r>
          </w:p>
        </w:tc>
        <w:tc>
          <w:tcPr>
            <w:tcW w:w="1140" w:type="dxa"/>
            <w:noWrap/>
            <w:hideMark/>
          </w:tcPr>
          <w:p w14:paraId="65E6F3B7" w14:textId="77777777" w:rsidR="00C9007D" w:rsidRPr="00AA13D9" w:rsidRDefault="00C9007D" w:rsidP="00C9188D">
            <w:pPr>
              <w:jc w:val="both"/>
              <w:rPr>
                <w:sz w:val="20"/>
                <w:szCs w:val="20"/>
              </w:rPr>
            </w:pPr>
            <w:r w:rsidRPr="00AA13D9">
              <w:rPr>
                <w:sz w:val="20"/>
                <w:szCs w:val="20"/>
              </w:rPr>
              <w:t>4.75314</w:t>
            </w:r>
          </w:p>
        </w:tc>
        <w:tc>
          <w:tcPr>
            <w:tcW w:w="945" w:type="dxa"/>
            <w:noWrap/>
            <w:hideMark/>
          </w:tcPr>
          <w:p w14:paraId="6820A4EB" w14:textId="77777777" w:rsidR="00C9007D" w:rsidRPr="00AA13D9" w:rsidRDefault="00C9007D" w:rsidP="00C9188D">
            <w:pPr>
              <w:jc w:val="both"/>
              <w:rPr>
                <w:sz w:val="20"/>
                <w:szCs w:val="20"/>
              </w:rPr>
            </w:pPr>
            <w:r w:rsidRPr="00AA13D9">
              <w:rPr>
                <w:sz w:val="20"/>
                <w:szCs w:val="20"/>
              </w:rPr>
              <w:t>0.0178</w:t>
            </w:r>
          </w:p>
        </w:tc>
      </w:tr>
      <w:tr w:rsidR="00C9007D" w:rsidRPr="00AA13D9" w14:paraId="7FF5E5E7" w14:textId="77777777" w:rsidTr="006A6D7B">
        <w:trPr>
          <w:trHeight w:val="300"/>
        </w:trPr>
        <w:tc>
          <w:tcPr>
            <w:tcW w:w="5958" w:type="dxa"/>
            <w:noWrap/>
            <w:hideMark/>
          </w:tcPr>
          <w:p w14:paraId="5A8B57D0" w14:textId="77777777" w:rsidR="00C9007D" w:rsidRPr="00AA13D9" w:rsidRDefault="00C9007D" w:rsidP="00C9188D">
            <w:pPr>
              <w:jc w:val="both"/>
              <w:rPr>
                <w:sz w:val="20"/>
                <w:szCs w:val="20"/>
              </w:rPr>
            </w:pPr>
            <w:r w:rsidRPr="00AA13D9">
              <w:rPr>
                <w:sz w:val="20"/>
                <w:szCs w:val="20"/>
              </w:rPr>
              <w:t>Responsibility - Salary increase - &lt;School governing board&gt;</w:t>
            </w:r>
          </w:p>
        </w:tc>
        <w:tc>
          <w:tcPr>
            <w:tcW w:w="1533" w:type="dxa"/>
            <w:noWrap/>
            <w:hideMark/>
          </w:tcPr>
          <w:p w14:paraId="2EB4BE13" w14:textId="77777777" w:rsidR="00C9007D" w:rsidRPr="00AA13D9" w:rsidRDefault="00C9007D" w:rsidP="00C9188D">
            <w:pPr>
              <w:jc w:val="both"/>
              <w:rPr>
                <w:sz w:val="20"/>
                <w:szCs w:val="20"/>
              </w:rPr>
            </w:pPr>
            <w:r w:rsidRPr="00AA13D9">
              <w:rPr>
                <w:sz w:val="20"/>
                <w:szCs w:val="20"/>
              </w:rPr>
              <w:t>1</w:t>
            </w:r>
          </w:p>
        </w:tc>
        <w:tc>
          <w:tcPr>
            <w:tcW w:w="1140" w:type="dxa"/>
            <w:noWrap/>
            <w:hideMark/>
          </w:tcPr>
          <w:p w14:paraId="66ECADE0" w14:textId="77777777" w:rsidR="00C9007D" w:rsidRPr="00AA13D9" w:rsidRDefault="00C9007D" w:rsidP="00C9188D">
            <w:pPr>
              <w:jc w:val="both"/>
              <w:rPr>
                <w:sz w:val="20"/>
                <w:szCs w:val="20"/>
              </w:rPr>
            </w:pPr>
            <w:r w:rsidRPr="00AA13D9">
              <w:rPr>
                <w:sz w:val="20"/>
                <w:szCs w:val="20"/>
              </w:rPr>
              <w:t>3.845087</w:t>
            </w:r>
          </w:p>
        </w:tc>
        <w:tc>
          <w:tcPr>
            <w:tcW w:w="945" w:type="dxa"/>
            <w:noWrap/>
            <w:hideMark/>
          </w:tcPr>
          <w:p w14:paraId="20D75573" w14:textId="77777777" w:rsidR="00C9007D" w:rsidRPr="00AA13D9" w:rsidRDefault="00C9007D" w:rsidP="00C9188D">
            <w:pPr>
              <w:jc w:val="both"/>
              <w:rPr>
                <w:sz w:val="20"/>
                <w:szCs w:val="20"/>
              </w:rPr>
            </w:pPr>
            <w:r w:rsidRPr="00AA13D9">
              <w:rPr>
                <w:sz w:val="20"/>
                <w:szCs w:val="20"/>
              </w:rPr>
              <w:t>0.0144</w:t>
            </w:r>
          </w:p>
        </w:tc>
      </w:tr>
      <w:tr w:rsidR="00C9007D" w:rsidRPr="00AA13D9" w14:paraId="24CF1516" w14:textId="77777777" w:rsidTr="006A6D7B">
        <w:trPr>
          <w:trHeight w:val="300"/>
        </w:trPr>
        <w:tc>
          <w:tcPr>
            <w:tcW w:w="5958" w:type="dxa"/>
            <w:noWrap/>
            <w:hideMark/>
          </w:tcPr>
          <w:p w14:paraId="1781D9EA" w14:textId="77777777" w:rsidR="00C9007D" w:rsidRPr="00AA13D9" w:rsidRDefault="00C9007D" w:rsidP="00C9188D">
            <w:pPr>
              <w:jc w:val="both"/>
              <w:rPr>
                <w:sz w:val="20"/>
                <w:szCs w:val="20"/>
              </w:rPr>
            </w:pPr>
            <w:r w:rsidRPr="00AA13D9">
              <w:rPr>
                <w:sz w:val="20"/>
                <w:szCs w:val="20"/>
              </w:rPr>
              <w:t>Extracurricular creative activities at school</w:t>
            </w:r>
          </w:p>
        </w:tc>
        <w:tc>
          <w:tcPr>
            <w:tcW w:w="1533" w:type="dxa"/>
            <w:noWrap/>
            <w:hideMark/>
          </w:tcPr>
          <w:p w14:paraId="6B919762" w14:textId="77777777" w:rsidR="00C9007D" w:rsidRPr="00AA13D9" w:rsidRDefault="00C9007D" w:rsidP="00C9188D">
            <w:pPr>
              <w:jc w:val="both"/>
              <w:rPr>
                <w:sz w:val="20"/>
                <w:szCs w:val="20"/>
              </w:rPr>
            </w:pPr>
            <w:r w:rsidRPr="00AA13D9">
              <w:rPr>
                <w:sz w:val="20"/>
                <w:szCs w:val="20"/>
              </w:rPr>
              <w:t>1</w:t>
            </w:r>
          </w:p>
        </w:tc>
        <w:tc>
          <w:tcPr>
            <w:tcW w:w="1140" w:type="dxa"/>
            <w:noWrap/>
            <w:hideMark/>
          </w:tcPr>
          <w:p w14:paraId="4B697F57" w14:textId="77777777" w:rsidR="00C9007D" w:rsidRPr="00AA13D9" w:rsidRDefault="00C9007D" w:rsidP="00C9188D">
            <w:pPr>
              <w:jc w:val="both"/>
              <w:rPr>
                <w:sz w:val="20"/>
                <w:szCs w:val="20"/>
              </w:rPr>
            </w:pPr>
            <w:r w:rsidRPr="00AA13D9">
              <w:rPr>
                <w:sz w:val="20"/>
                <w:szCs w:val="20"/>
              </w:rPr>
              <w:t>3.277932</w:t>
            </w:r>
          </w:p>
        </w:tc>
        <w:tc>
          <w:tcPr>
            <w:tcW w:w="945" w:type="dxa"/>
            <w:noWrap/>
            <w:hideMark/>
          </w:tcPr>
          <w:p w14:paraId="29470672" w14:textId="77777777" w:rsidR="00C9007D" w:rsidRPr="00AA13D9" w:rsidRDefault="00C9007D" w:rsidP="00C9188D">
            <w:pPr>
              <w:jc w:val="both"/>
              <w:rPr>
                <w:sz w:val="20"/>
                <w:szCs w:val="20"/>
              </w:rPr>
            </w:pPr>
            <w:r w:rsidRPr="00AA13D9">
              <w:rPr>
                <w:sz w:val="20"/>
                <w:szCs w:val="20"/>
              </w:rPr>
              <w:t>0.0123</w:t>
            </w:r>
          </w:p>
        </w:tc>
      </w:tr>
      <w:tr w:rsidR="00C9007D" w:rsidRPr="00AA13D9" w14:paraId="1A394962" w14:textId="77777777" w:rsidTr="006A6D7B">
        <w:trPr>
          <w:trHeight w:val="300"/>
        </w:trPr>
        <w:tc>
          <w:tcPr>
            <w:tcW w:w="5958" w:type="dxa"/>
            <w:noWrap/>
            <w:hideMark/>
          </w:tcPr>
          <w:p w14:paraId="3768C662" w14:textId="77777777" w:rsidR="00C9007D" w:rsidRPr="00AA13D9" w:rsidRDefault="00C9007D" w:rsidP="00C9188D">
            <w:pPr>
              <w:jc w:val="both"/>
              <w:rPr>
                <w:sz w:val="20"/>
                <w:szCs w:val="20"/>
              </w:rPr>
            </w:pPr>
            <w:r w:rsidRPr="00AA13D9">
              <w:rPr>
                <w:sz w:val="20"/>
                <w:szCs w:val="20"/>
              </w:rPr>
              <w:t>Parent Participation - Library volunteering</w:t>
            </w:r>
          </w:p>
        </w:tc>
        <w:tc>
          <w:tcPr>
            <w:tcW w:w="1533" w:type="dxa"/>
            <w:noWrap/>
            <w:hideMark/>
          </w:tcPr>
          <w:p w14:paraId="498F6BD4" w14:textId="77777777" w:rsidR="00C9007D" w:rsidRPr="00AA13D9" w:rsidRDefault="00C9007D" w:rsidP="00C9188D">
            <w:pPr>
              <w:jc w:val="both"/>
              <w:rPr>
                <w:sz w:val="20"/>
                <w:szCs w:val="20"/>
              </w:rPr>
            </w:pPr>
            <w:r w:rsidRPr="00AA13D9">
              <w:rPr>
                <w:sz w:val="20"/>
                <w:szCs w:val="20"/>
              </w:rPr>
              <w:t>1</w:t>
            </w:r>
          </w:p>
        </w:tc>
        <w:tc>
          <w:tcPr>
            <w:tcW w:w="1140" w:type="dxa"/>
            <w:noWrap/>
            <w:hideMark/>
          </w:tcPr>
          <w:p w14:paraId="1E286FC5" w14:textId="77777777" w:rsidR="00C9007D" w:rsidRPr="00AA13D9" w:rsidRDefault="00C9007D" w:rsidP="00C9188D">
            <w:pPr>
              <w:jc w:val="both"/>
              <w:rPr>
                <w:sz w:val="20"/>
                <w:szCs w:val="20"/>
              </w:rPr>
            </w:pPr>
            <w:r w:rsidRPr="00AA13D9">
              <w:rPr>
                <w:sz w:val="20"/>
                <w:szCs w:val="20"/>
              </w:rPr>
              <w:t>3.107483</w:t>
            </w:r>
          </w:p>
        </w:tc>
        <w:tc>
          <w:tcPr>
            <w:tcW w:w="945" w:type="dxa"/>
            <w:noWrap/>
            <w:hideMark/>
          </w:tcPr>
          <w:p w14:paraId="1054A48C" w14:textId="77777777" w:rsidR="00C9007D" w:rsidRPr="00AA13D9" w:rsidRDefault="00C9007D" w:rsidP="00C9188D">
            <w:pPr>
              <w:jc w:val="both"/>
              <w:rPr>
                <w:sz w:val="20"/>
                <w:szCs w:val="20"/>
              </w:rPr>
            </w:pPr>
            <w:r w:rsidRPr="00AA13D9">
              <w:rPr>
                <w:sz w:val="20"/>
                <w:szCs w:val="20"/>
              </w:rPr>
              <w:t>0.0116</w:t>
            </w:r>
          </w:p>
        </w:tc>
      </w:tr>
    </w:tbl>
    <w:p w14:paraId="65CAA1A9" w14:textId="77777777" w:rsidR="0029684B" w:rsidRDefault="0029684B" w:rsidP="00C9188D">
      <w:pPr>
        <w:jc w:val="both"/>
      </w:pPr>
    </w:p>
    <w:p w14:paraId="5CC8021E" w14:textId="0C86AA73" w:rsidR="00C9007D" w:rsidRDefault="0029684B" w:rsidP="00C9188D">
      <w:pPr>
        <w:jc w:val="both"/>
      </w:pPr>
      <w:r>
        <w:t xml:space="preserve">Table 3 shows the attributes selected based on the decision tree analysis. </w:t>
      </w:r>
      <w:r w:rsidR="00AD3079">
        <w:t xml:space="preserve">It is </w:t>
      </w:r>
      <w:r w:rsidR="00C9007D">
        <w:t>possible to identify the features that differentiate the schools into high-performi</w:t>
      </w:r>
      <w:r w:rsidR="00AD3079">
        <w:t xml:space="preserve">ng and low-performing clusters. Decision tree </w:t>
      </w:r>
      <w:r w:rsidR="00C9007D">
        <w:t>result</w:t>
      </w:r>
      <w:r w:rsidR="00AD3079">
        <w:t>s</w:t>
      </w:r>
      <w:r w:rsidR="00C9007D">
        <w:t xml:space="preserve"> will be discussed </w:t>
      </w:r>
      <w:r w:rsidR="00AD3079">
        <w:t>in detail in our findings.</w:t>
      </w:r>
    </w:p>
    <w:p w14:paraId="00062A58" w14:textId="77777777" w:rsidR="00C9007D" w:rsidRDefault="00C9007D" w:rsidP="00C9188D">
      <w:pPr>
        <w:pStyle w:val="Heading3"/>
        <w:jc w:val="both"/>
      </w:pPr>
      <w:bookmarkStart w:id="22" w:name="_Toc322479602"/>
      <w:r>
        <w:t>4.2.3 Constructing regression model</w:t>
      </w:r>
      <w:bookmarkEnd w:id="22"/>
    </w:p>
    <w:p w14:paraId="07932599" w14:textId="77777777" w:rsidR="00C9007D" w:rsidRDefault="00C9007D" w:rsidP="00C9188D">
      <w:pPr>
        <w:pStyle w:val="Heading4"/>
        <w:jc w:val="both"/>
      </w:pPr>
      <w:r>
        <w:t>4.2.3.1 Creating dummy variables for categorical attributes</w:t>
      </w:r>
    </w:p>
    <w:p w14:paraId="331617D4" w14:textId="77777777" w:rsidR="00C9007D" w:rsidRDefault="00C9007D" w:rsidP="00C9188D">
      <w:pPr>
        <w:jc w:val="both"/>
      </w:pPr>
      <w:r>
        <w:t>For regression analysis to account for categorical attributes, they need to be converted into numeric form. Partition analysis can also be used to generate dummy variables for this purpose. Using school cluster (for school-level analysis) and student score (for student-level analysis) as response variables, Partition analysis will generate dummy variables for selected categorical attributes, such that the difference between nodes will be greatest.</w:t>
      </w:r>
    </w:p>
    <w:p w14:paraId="719CFED1" w14:textId="77777777" w:rsidR="00C9007D" w:rsidRDefault="00C9007D" w:rsidP="00C9188D">
      <w:pPr>
        <w:jc w:val="both"/>
      </w:pPr>
    </w:p>
    <w:p w14:paraId="23816C4C" w14:textId="77777777" w:rsidR="00976B6D" w:rsidRDefault="00976B6D" w:rsidP="00C9188D">
      <w:pPr>
        <w:jc w:val="both"/>
        <w:rPr>
          <w:rFonts w:asciiTheme="majorHAnsi" w:eastAsiaTheme="majorEastAsia" w:hAnsiTheme="majorHAnsi" w:cstheme="majorBidi"/>
          <w:b/>
          <w:bCs/>
          <w:i/>
          <w:iCs/>
          <w:color w:val="4F81BD" w:themeColor="accent1"/>
        </w:rPr>
      </w:pPr>
      <w:r>
        <w:br w:type="page"/>
      </w:r>
    </w:p>
    <w:p w14:paraId="2EE887A5" w14:textId="05442D10" w:rsidR="00C9007D" w:rsidRDefault="00C9007D" w:rsidP="00C9188D">
      <w:pPr>
        <w:pStyle w:val="Heading4"/>
        <w:jc w:val="both"/>
      </w:pPr>
      <w:r>
        <w:lastRenderedPageBreak/>
        <w:t>4.2.3.2 School-level</w:t>
      </w:r>
    </w:p>
    <w:p w14:paraId="29A89830" w14:textId="1E476CD4" w:rsidR="00C9007D" w:rsidRDefault="00C9007D" w:rsidP="00C9188D">
      <w:pPr>
        <w:jc w:val="both"/>
      </w:pPr>
      <w:r>
        <w:t xml:space="preserve">There are several regression models to be built. </w:t>
      </w:r>
      <w:r w:rsidR="005C248A">
        <w:t>To analyz</w:t>
      </w:r>
      <w:r w:rsidR="00FA2477">
        <w:t>e</w:t>
      </w:r>
      <w:r>
        <w:t xml:space="preserve"> performance at </w:t>
      </w:r>
      <w:r w:rsidR="005C248A">
        <w:t xml:space="preserve">the </w:t>
      </w:r>
      <w:r w:rsidR="00351A7F">
        <w:t xml:space="preserve">school level, we carried out the </w:t>
      </w:r>
      <w:r>
        <w:t xml:space="preserve">configuration </w:t>
      </w:r>
      <w:r w:rsidR="00351A7F">
        <w:t xml:space="preserve">on </w:t>
      </w:r>
      <w:r>
        <w:t>JMP</w:t>
      </w:r>
      <w:r w:rsidR="00351A7F">
        <w:t xml:space="preserve"> as shown</w:t>
      </w:r>
      <w:r w:rsidR="006B746C">
        <w:t xml:space="preserve"> in Figure 13 below.</w:t>
      </w:r>
      <w:r>
        <w:t xml:space="preserve"> </w:t>
      </w:r>
    </w:p>
    <w:p w14:paraId="37245CE7" w14:textId="77777777" w:rsidR="00976B6D" w:rsidRPr="00976B6D" w:rsidRDefault="00976B6D" w:rsidP="00C9188D">
      <w:pPr>
        <w:jc w:val="both"/>
        <w:rPr>
          <w:sz w:val="20"/>
        </w:rPr>
      </w:pPr>
    </w:p>
    <w:p w14:paraId="43E33BB5" w14:textId="77777777" w:rsidR="00C9007D" w:rsidRDefault="00C9007D" w:rsidP="002704FD">
      <w:pPr>
        <w:jc w:val="center"/>
      </w:pPr>
      <w:r>
        <w:rPr>
          <w:noProof/>
        </w:rPr>
        <w:drawing>
          <wp:inline distT="0" distB="0" distL="0" distR="0" wp14:anchorId="480FE764" wp14:editId="7AD02E43">
            <wp:extent cx="4777759" cy="2735981"/>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82229" cy="2738541"/>
                    </a:xfrm>
                    <a:prstGeom prst="rect">
                      <a:avLst/>
                    </a:prstGeom>
                  </pic:spPr>
                </pic:pic>
              </a:graphicData>
            </a:graphic>
          </wp:inline>
        </w:drawing>
      </w:r>
    </w:p>
    <w:p w14:paraId="23CCC25F" w14:textId="3BD365FD" w:rsidR="00BF07A8" w:rsidRPr="00B17514" w:rsidRDefault="00BF07A8" w:rsidP="002704FD">
      <w:pPr>
        <w:jc w:val="center"/>
        <w:rPr>
          <w:rFonts w:cs="Times New Roman"/>
          <w:sz w:val="20"/>
        </w:rPr>
      </w:pPr>
      <w:r>
        <w:rPr>
          <w:rFonts w:cs="Times New Roman"/>
          <w:i/>
          <w:iCs/>
          <w:sz w:val="20"/>
        </w:rPr>
        <w:t>Figure 13: Fit model configuration in JMP for school level analysis</w:t>
      </w:r>
    </w:p>
    <w:p w14:paraId="61D1DD5A" w14:textId="77777777" w:rsidR="00BF07A8" w:rsidRDefault="00BF07A8" w:rsidP="00C9188D">
      <w:pPr>
        <w:jc w:val="both"/>
      </w:pPr>
    </w:p>
    <w:p w14:paraId="7F2103A9" w14:textId="5F0C1D17" w:rsidR="00C9007D" w:rsidRDefault="00C9007D" w:rsidP="00C9188D">
      <w:pPr>
        <w:jc w:val="both"/>
      </w:pPr>
      <w:r>
        <w:t xml:space="preserve">Response variable in this case is the overall mean score of each school, but we extend the analysis to cover all subject scores, which are Mathematics, Reading, Science and Computer-based assessment. The purpose is to compare the impact, if any, that various factors have on different subject performance by students. We will also be able to compare the extent of impact and how relatively important the factors. </w:t>
      </w:r>
      <w:r w:rsidR="00ED4914">
        <w:t>We used</w:t>
      </w:r>
      <w:r>
        <w:t xml:space="preserve"> Stepwise</w:t>
      </w:r>
      <w:r w:rsidR="00ED4914">
        <w:t xml:space="preserve"> regression</w:t>
      </w:r>
      <w:r>
        <w:t>, with p-value threshold as</w:t>
      </w:r>
      <w:r w:rsidR="00ED4914">
        <w:t xml:space="preserve"> the</w:t>
      </w:r>
      <w:r>
        <w:t xml:space="preserve"> stopping rule. This allows us to interactively refine the regression model by adding/ removing attributes as necessary. Attributes selected to build regres</w:t>
      </w:r>
      <w:r w:rsidR="00ED4914">
        <w:t xml:space="preserve">sion model should have p-value </w:t>
      </w:r>
      <w:r>
        <w:t>of 0.01 or less.</w:t>
      </w:r>
    </w:p>
    <w:p w14:paraId="6EC4F290" w14:textId="63AB04CD" w:rsidR="00ED4914" w:rsidRDefault="00ED4914" w:rsidP="00C9188D">
      <w:pPr>
        <w:jc w:val="both"/>
      </w:pPr>
      <w:r>
        <w:t>Figure 14 shows a snapshot of the configuration process for attribute selection on JMP.</w:t>
      </w:r>
    </w:p>
    <w:p w14:paraId="1F8BC6C3" w14:textId="77777777" w:rsidR="00ED4914" w:rsidRPr="00ED4914" w:rsidRDefault="00ED4914" w:rsidP="00C9188D">
      <w:pPr>
        <w:jc w:val="both"/>
        <w:rPr>
          <w:sz w:val="6"/>
        </w:rPr>
      </w:pPr>
    </w:p>
    <w:p w14:paraId="30965F82" w14:textId="77777777" w:rsidR="00C9007D" w:rsidRDefault="00C9007D" w:rsidP="002704FD">
      <w:pPr>
        <w:jc w:val="center"/>
      </w:pPr>
      <w:r>
        <w:rPr>
          <w:noProof/>
        </w:rPr>
        <w:drawing>
          <wp:inline distT="0" distB="0" distL="0" distR="0" wp14:anchorId="3F187605" wp14:editId="47306AED">
            <wp:extent cx="4416228" cy="3247059"/>
            <wp:effectExtent l="0" t="0" r="381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18186" cy="3248499"/>
                    </a:xfrm>
                    <a:prstGeom prst="rect">
                      <a:avLst/>
                    </a:prstGeom>
                  </pic:spPr>
                </pic:pic>
              </a:graphicData>
            </a:graphic>
          </wp:inline>
        </w:drawing>
      </w:r>
    </w:p>
    <w:p w14:paraId="4D15DC0E" w14:textId="37FC60D2" w:rsidR="00C9007D" w:rsidRPr="00BF07A8" w:rsidRDefault="00BF07A8" w:rsidP="002704FD">
      <w:pPr>
        <w:jc w:val="center"/>
        <w:rPr>
          <w:rFonts w:cs="Times New Roman"/>
          <w:sz w:val="20"/>
        </w:rPr>
      </w:pPr>
      <w:r>
        <w:rPr>
          <w:rFonts w:cs="Times New Roman"/>
          <w:i/>
          <w:iCs/>
          <w:sz w:val="20"/>
        </w:rPr>
        <w:t>Figure 14: Fit model results in JMP for school level analysis</w:t>
      </w:r>
    </w:p>
    <w:p w14:paraId="5AA7E478" w14:textId="77777777" w:rsidR="00C9007D" w:rsidRDefault="00C9007D" w:rsidP="00C9188D">
      <w:pPr>
        <w:pStyle w:val="Heading4"/>
        <w:jc w:val="both"/>
      </w:pPr>
      <w:r>
        <w:lastRenderedPageBreak/>
        <w:t>4.2.3.3 Student –level</w:t>
      </w:r>
    </w:p>
    <w:p w14:paraId="75F4B232" w14:textId="19A38973" w:rsidR="00C9007D" w:rsidRDefault="00C9007D" w:rsidP="00C9188D">
      <w:pPr>
        <w:jc w:val="both"/>
      </w:pPr>
      <w:r>
        <w:t>At the student level of analysis, the subject scores are used as response variables, and the factors used to build regression models are numeric attributes and dummy variables of categorical attributes generated in the previous section. The stepwise configuration for student</w:t>
      </w:r>
      <w:r w:rsidR="00A7658F">
        <w:t>-level regression analysis is shown in Figure 15 below.</w:t>
      </w:r>
    </w:p>
    <w:p w14:paraId="70F4FEE8" w14:textId="77777777" w:rsidR="00A7658F" w:rsidRDefault="00A7658F" w:rsidP="00C9188D">
      <w:pPr>
        <w:jc w:val="both"/>
      </w:pPr>
    </w:p>
    <w:p w14:paraId="476529DD" w14:textId="77777777" w:rsidR="00C9007D" w:rsidRDefault="00C9007D" w:rsidP="002704FD">
      <w:pPr>
        <w:jc w:val="center"/>
      </w:pPr>
      <w:r>
        <w:rPr>
          <w:noProof/>
        </w:rPr>
        <w:drawing>
          <wp:inline distT="0" distB="0" distL="0" distR="0" wp14:anchorId="1752F761" wp14:editId="64E8F9CF">
            <wp:extent cx="5943600" cy="4345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345940"/>
                    </a:xfrm>
                    <a:prstGeom prst="rect">
                      <a:avLst/>
                    </a:prstGeom>
                  </pic:spPr>
                </pic:pic>
              </a:graphicData>
            </a:graphic>
          </wp:inline>
        </w:drawing>
      </w:r>
    </w:p>
    <w:p w14:paraId="34E6D8D2" w14:textId="33AE2BCF" w:rsidR="00BF07A8" w:rsidRPr="00B17514" w:rsidRDefault="00BF07A8" w:rsidP="002704FD">
      <w:pPr>
        <w:jc w:val="center"/>
        <w:rPr>
          <w:rFonts w:cs="Times New Roman"/>
          <w:sz w:val="20"/>
        </w:rPr>
      </w:pPr>
      <w:r>
        <w:rPr>
          <w:rFonts w:cs="Times New Roman"/>
          <w:i/>
          <w:iCs/>
          <w:sz w:val="20"/>
        </w:rPr>
        <w:t>Figure 15: Fit model configuration in JMP for student level analysis</w:t>
      </w:r>
    </w:p>
    <w:p w14:paraId="0F03ED50" w14:textId="77777777" w:rsidR="00C9007D" w:rsidRDefault="00C9007D" w:rsidP="00C9188D">
      <w:pPr>
        <w:jc w:val="both"/>
      </w:pPr>
    </w:p>
    <w:p w14:paraId="24B3CA5D" w14:textId="3C4030EC" w:rsidR="00C9007D" w:rsidRDefault="00C9007D" w:rsidP="00C9188D">
      <w:pPr>
        <w:jc w:val="both"/>
      </w:pPr>
      <w:r>
        <w:t xml:space="preserve">Similar </w:t>
      </w:r>
      <w:r w:rsidR="006A52A9">
        <w:t>to the school-level</w:t>
      </w:r>
      <w:r>
        <w:t xml:space="preserve"> analysis, we use p-value threshold as the stopping rule. Variables selected to run models must have p-value (</w:t>
      </w:r>
      <w:proofErr w:type="spellStart"/>
      <w:r>
        <w:t>Prob</w:t>
      </w:r>
      <w:proofErr w:type="spellEnd"/>
      <w:r>
        <w:t>&gt;F) less than 0.01.</w:t>
      </w:r>
    </w:p>
    <w:p w14:paraId="20672362" w14:textId="77777777" w:rsidR="00C9007D" w:rsidRDefault="00C9007D" w:rsidP="00C9188D">
      <w:pPr>
        <w:jc w:val="both"/>
      </w:pPr>
      <w:r>
        <w:rPr>
          <w:noProof/>
        </w:rPr>
        <w:lastRenderedPageBreak/>
        <w:drawing>
          <wp:inline distT="0" distB="0" distL="0" distR="0" wp14:anchorId="58C47588" wp14:editId="5F90DA82">
            <wp:extent cx="5829300" cy="3254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29300" cy="3254070"/>
                    </a:xfrm>
                    <a:prstGeom prst="rect">
                      <a:avLst/>
                    </a:prstGeom>
                  </pic:spPr>
                </pic:pic>
              </a:graphicData>
            </a:graphic>
          </wp:inline>
        </w:drawing>
      </w:r>
    </w:p>
    <w:p w14:paraId="76462D69" w14:textId="70453DD9" w:rsidR="00BF07A8" w:rsidRPr="00BF07A8" w:rsidRDefault="00BF07A8" w:rsidP="002704FD">
      <w:pPr>
        <w:jc w:val="center"/>
        <w:rPr>
          <w:rFonts w:cs="Times New Roman"/>
          <w:sz w:val="20"/>
        </w:rPr>
      </w:pPr>
      <w:r>
        <w:rPr>
          <w:rFonts w:cs="Times New Roman"/>
          <w:i/>
          <w:iCs/>
          <w:sz w:val="20"/>
        </w:rPr>
        <w:t>Figure 16: Fit model results in JMP for student level analysis</w:t>
      </w:r>
    </w:p>
    <w:p w14:paraId="7353F0B4" w14:textId="77777777" w:rsidR="00BF07A8" w:rsidRDefault="00BF07A8" w:rsidP="00C9188D">
      <w:pPr>
        <w:jc w:val="both"/>
      </w:pPr>
    </w:p>
    <w:p w14:paraId="2FC53906" w14:textId="4BB7F761" w:rsidR="00C9007D" w:rsidRDefault="00C9007D" w:rsidP="00C9188D">
      <w:pPr>
        <w:jc w:val="both"/>
      </w:pPr>
      <w:r>
        <w:t xml:space="preserve">Using the techniques discussed above, we </w:t>
      </w:r>
      <w:r w:rsidR="001D116D">
        <w:t>expanded</w:t>
      </w:r>
      <w:r>
        <w:t xml:space="preserve"> the student-level analysis by segregating students </w:t>
      </w:r>
      <w:r w:rsidR="00EF1DFF">
        <w:t>into those from low performing and high performing schools</w:t>
      </w:r>
      <w:r>
        <w:t xml:space="preserve">, and </w:t>
      </w:r>
      <w:r w:rsidR="001D116D">
        <w:t>built</w:t>
      </w:r>
      <w:r>
        <w:t xml:space="preserve"> separate regression mo</w:t>
      </w:r>
      <w:r w:rsidR="00644AFA">
        <w:t xml:space="preserve">dels for each group. This is done to help us gain greater insight into the </w:t>
      </w:r>
      <w:r w:rsidR="00EF1DFF">
        <w:t xml:space="preserve">different </w:t>
      </w:r>
      <w:r w:rsidR="00644AFA">
        <w:t xml:space="preserve">factors </w:t>
      </w:r>
      <w:r w:rsidR="00EF1DFF">
        <w:t>that cause the differences in student performance</w:t>
      </w:r>
      <w:r>
        <w:t xml:space="preserve">, </w:t>
      </w:r>
      <w:r w:rsidR="00EF1DFF">
        <w:t>beyond</w:t>
      </w:r>
      <w:r w:rsidR="001D116D">
        <w:t xml:space="preserve"> the school factors. We</w:t>
      </w:r>
      <w:r>
        <w:t xml:space="preserve"> </w:t>
      </w:r>
      <w:r w:rsidR="0083457A">
        <w:t>are also interested in studying the outliers in low-performing schools –</w:t>
      </w:r>
      <w:r>
        <w:t xml:space="preserve"> students</w:t>
      </w:r>
      <w:r w:rsidR="0083457A">
        <w:t xml:space="preserve"> from low performing schools </w:t>
      </w:r>
      <w:r w:rsidR="00F9103C">
        <w:t>that</w:t>
      </w:r>
      <w:r w:rsidR="0083457A">
        <w:t xml:space="preserve"> can still perform well. </w:t>
      </w:r>
      <w:r>
        <w:t xml:space="preserve">Understanding how </w:t>
      </w:r>
      <w:r w:rsidR="001D116D">
        <w:t>other</w:t>
      </w:r>
      <w:r>
        <w:t xml:space="preserve"> factors </w:t>
      </w:r>
      <w:r w:rsidR="001D116D">
        <w:t>come into play students are placed in less than ideal environments</w:t>
      </w:r>
      <w:r>
        <w:t xml:space="preserve"> could be the key to improving performances of students in Singapore.</w:t>
      </w:r>
    </w:p>
    <w:p w14:paraId="72788806" w14:textId="77777777" w:rsidR="002D389B" w:rsidRDefault="002D389B" w:rsidP="00C9188D">
      <w:pPr>
        <w:jc w:val="both"/>
        <w:rPr>
          <w:rFonts w:asciiTheme="majorHAnsi" w:eastAsiaTheme="majorEastAsia" w:hAnsiTheme="majorHAnsi" w:cstheme="majorBidi"/>
          <w:b/>
          <w:bCs/>
          <w:color w:val="345A8A" w:themeColor="accent1" w:themeShade="B5"/>
          <w:sz w:val="32"/>
          <w:szCs w:val="32"/>
        </w:rPr>
      </w:pPr>
      <w:bookmarkStart w:id="23" w:name="_Toc322479603"/>
      <w:r>
        <w:br w:type="page"/>
      </w:r>
    </w:p>
    <w:p w14:paraId="65550E48" w14:textId="59F6F742" w:rsidR="00F26A1E" w:rsidRDefault="00D06888" w:rsidP="00C9188D">
      <w:pPr>
        <w:pStyle w:val="Heading1"/>
        <w:jc w:val="both"/>
      </w:pPr>
      <w:r>
        <w:lastRenderedPageBreak/>
        <w:t>5</w:t>
      </w:r>
      <w:r w:rsidR="005D1E4A">
        <w:t xml:space="preserve">. School-level </w:t>
      </w:r>
      <w:r w:rsidR="00A14C2D">
        <w:t>Findings</w:t>
      </w:r>
      <w:bookmarkEnd w:id="23"/>
    </w:p>
    <w:p w14:paraId="145154DB" w14:textId="3054A7FB" w:rsidR="005D1E4A" w:rsidRDefault="00D06888" w:rsidP="00C9188D">
      <w:pPr>
        <w:pStyle w:val="Heading2"/>
        <w:jc w:val="both"/>
      </w:pPr>
      <w:bookmarkStart w:id="24" w:name="_Toc322479604"/>
      <w:r>
        <w:t>5</w:t>
      </w:r>
      <w:r w:rsidR="005D1E4A">
        <w:t>.1 Exploratory Data Analysis</w:t>
      </w:r>
      <w:bookmarkEnd w:id="24"/>
    </w:p>
    <w:p w14:paraId="56676A44" w14:textId="1F8CC675" w:rsidR="0055377A" w:rsidRDefault="00F26A1E" w:rsidP="00C9188D">
      <w:pPr>
        <w:jc w:val="both"/>
      </w:pPr>
      <w:r>
        <w:t>We conducted a distribution analysis and b</w:t>
      </w:r>
      <w:r w:rsidR="007C4321">
        <w:t>ased on our findings, w</w:t>
      </w:r>
      <w:r w:rsidR="005D1E4A">
        <w:t xml:space="preserve">e created a </w:t>
      </w:r>
      <w:r w:rsidR="00BC4F97">
        <w:t>T</w:t>
      </w:r>
      <w:r w:rsidR="007C4321">
        <w:t xml:space="preserve">ableau software </w:t>
      </w:r>
      <w:r w:rsidR="005D1E4A">
        <w:t xml:space="preserve">visualization to enable users to </w:t>
      </w:r>
      <w:r w:rsidR="00DF770D">
        <w:t>analyze</w:t>
      </w:r>
      <w:r w:rsidR="005D1E4A">
        <w:t xml:space="preserve"> data from the school level and eventually </w:t>
      </w:r>
      <w:r w:rsidR="00BC4F97">
        <w:t xml:space="preserve">do a </w:t>
      </w:r>
      <w:r w:rsidR="005D1E4A">
        <w:t>deep dive into the performance of individual schools.</w:t>
      </w:r>
      <w:r w:rsidR="007C4321">
        <w:t xml:space="preserve"> </w:t>
      </w:r>
      <w:r w:rsidR="007D6705">
        <w:t>In this section</w:t>
      </w:r>
      <w:r w:rsidR="0055377A">
        <w:t>, we will discuss our findings.</w:t>
      </w:r>
    </w:p>
    <w:p w14:paraId="1FBD8E01" w14:textId="77777777" w:rsidR="007D6705" w:rsidRDefault="007D6705" w:rsidP="00C9188D">
      <w:pPr>
        <w:jc w:val="both"/>
        <w:rPr>
          <w:i/>
          <w:sz w:val="20"/>
        </w:rPr>
      </w:pPr>
    </w:p>
    <w:p w14:paraId="7888D6D6" w14:textId="53762ABC" w:rsidR="007D6705" w:rsidRDefault="007378BC" w:rsidP="00C9188D">
      <w:pPr>
        <w:jc w:val="both"/>
        <w:rPr>
          <w:i/>
          <w:sz w:val="20"/>
        </w:rPr>
      </w:pPr>
      <w:r w:rsidRPr="007D5B79">
        <w:rPr>
          <w:noProof/>
        </w:rPr>
        <w:drawing>
          <wp:anchor distT="0" distB="0" distL="114300" distR="114300" simplePos="0" relativeHeight="251655168" behindDoc="0" locked="0" layoutInCell="1" allowOverlap="1" wp14:anchorId="22B25810" wp14:editId="15E4CCC4">
            <wp:simplePos x="0" y="0"/>
            <wp:positionH relativeFrom="margin">
              <wp:posOffset>1600200</wp:posOffset>
            </wp:positionH>
            <wp:positionV relativeFrom="paragraph">
              <wp:posOffset>160020</wp:posOffset>
            </wp:positionV>
            <wp:extent cx="2286000" cy="1732915"/>
            <wp:effectExtent l="0" t="0" r="0" b="0"/>
            <wp:wrapTopAndBottom/>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6C59B" w14:textId="77777777" w:rsidR="007D6705" w:rsidRDefault="007D6705" w:rsidP="00C9188D">
      <w:pPr>
        <w:jc w:val="both"/>
        <w:rPr>
          <w:i/>
          <w:sz w:val="20"/>
        </w:rPr>
      </w:pPr>
    </w:p>
    <w:p w14:paraId="78980AA7" w14:textId="5638F2D8" w:rsidR="00173F73" w:rsidRDefault="00173F73" w:rsidP="00BC4F97">
      <w:pPr>
        <w:jc w:val="center"/>
        <w:rPr>
          <w:i/>
          <w:sz w:val="20"/>
        </w:rPr>
      </w:pPr>
      <w:r w:rsidRPr="006E0449">
        <w:rPr>
          <w:i/>
          <w:sz w:val="20"/>
        </w:rPr>
        <w:t xml:space="preserve">Figure </w:t>
      </w:r>
      <w:r w:rsidR="00DF770D">
        <w:rPr>
          <w:i/>
          <w:sz w:val="20"/>
        </w:rPr>
        <w:t>17</w:t>
      </w:r>
      <w:r w:rsidR="007C4321">
        <w:rPr>
          <w:i/>
          <w:sz w:val="20"/>
        </w:rPr>
        <w:t>a</w:t>
      </w:r>
      <w:r>
        <w:rPr>
          <w:i/>
          <w:sz w:val="20"/>
        </w:rPr>
        <w:t>: Student score distribution &amp; School score distribution</w:t>
      </w:r>
    </w:p>
    <w:p w14:paraId="58649FB9" w14:textId="4561B216" w:rsidR="0055377A" w:rsidRDefault="004E56DB" w:rsidP="00C9188D">
      <w:pPr>
        <w:jc w:val="both"/>
      </w:pPr>
      <w:r w:rsidRPr="007D5B79">
        <w:rPr>
          <w:noProof/>
        </w:rPr>
        <w:drawing>
          <wp:anchor distT="0" distB="0" distL="114300" distR="114300" simplePos="0" relativeHeight="251656192" behindDoc="0" locked="0" layoutInCell="1" allowOverlap="1" wp14:anchorId="59F6C0BF" wp14:editId="7AFE1BFB">
            <wp:simplePos x="0" y="0"/>
            <wp:positionH relativeFrom="margin">
              <wp:align>center</wp:align>
            </wp:positionH>
            <wp:positionV relativeFrom="paragraph">
              <wp:posOffset>191135</wp:posOffset>
            </wp:positionV>
            <wp:extent cx="4749800" cy="1121410"/>
            <wp:effectExtent l="0" t="0" r="0" b="0"/>
            <wp:wrapTopAndBottom/>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9800" cy="11217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63165" w14:textId="7C4181DA" w:rsidR="00173F73" w:rsidRPr="00173F73" w:rsidRDefault="00173F73" w:rsidP="00BC4F97">
      <w:pPr>
        <w:jc w:val="center"/>
      </w:pPr>
      <w:r w:rsidRPr="006E0449">
        <w:rPr>
          <w:i/>
          <w:sz w:val="20"/>
        </w:rPr>
        <w:t xml:space="preserve">Figure </w:t>
      </w:r>
      <w:r w:rsidR="00DF770D">
        <w:rPr>
          <w:i/>
          <w:sz w:val="20"/>
        </w:rPr>
        <w:t>17</w:t>
      </w:r>
      <w:r w:rsidR="007C4321">
        <w:rPr>
          <w:i/>
          <w:sz w:val="20"/>
        </w:rPr>
        <w:t>b</w:t>
      </w:r>
      <w:r>
        <w:rPr>
          <w:i/>
          <w:sz w:val="20"/>
        </w:rPr>
        <w:t>: Student score distribution &amp; School score distribution</w:t>
      </w:r>
    </w:p>
    <w:p w14:paraId="6C6F6064" w14:textId="77777777" w:rsidR="004E56DB" w:rsidRDefault="004E56DB" w:rsidP="00C9188D">
      <w:pPr>
        <w:jc w:val="both"/>
      </w:pPr>
    </w:p>
    <w:p w14:paraId="7A91DC87" w14:textId="7C99244B" w:rsidR="00CF5E00" w:rsidRDefault="00F26A1E" w:rsidP="00C9188D">
      <w:pPr>
        <w:jc w:val="both"/>
      </w:pPr>
      <w:r>
        <w:t>Majority of schools in Singapore are performing well academically</w:t>
      </w:r>
      <w:r w:rsidR="006E2E29">
        <w:t>, as seen in Figures 17a and 17</w:t>
      </w:r>
      <w:r w:rsidR="007C2902">
        <w:t>b</w:t>
      </w:r>
      <w:r w:rsidR="00005C68">
        <w:t xml:space="preserve"> above</w:t>
      </w:r>
      <w:r w:rsidR="007C2902">
        <w:t xml:space="preserve">, where the distribution of scores on both student and </w:t>
      </w:r>
      <w:r>
        <w:t>school levels are right-skewed.</w:t>
      </w:r>
    </w:p>
    <w:p w14:paraId="580B8425" w14:textId="77777777" w:rsidR="004E56DB" w:rsidRDefault="004E56DB" w:rsidP="00C9188D">
      <w:pPr>
        <w:jc w:val="both"/>
      </w:pPr>
    </w:p>
    <w:p w14:paraId="4A335461" w14:textId="77777777" w:rsidR="00D2200B" w:rsidRDefault="00D2200B" w:rsidP="00C9188D">
      <w:pPr>
        <w:jc w:val="both"/>
      </w:pPr>
    </w:p>
    <w:p w14:paraId="6787B8CF" w14:textId="706F4C64" w:rsidR="007D5B79" w:rsidRDefault="007C4321" w:rsidP="00C9188D">
      <w:pPr>
        <w:jc w:val="both"/>
      </w:pPr>
      <w:r w:rsidRPr="00390509">
        <w:rPr>
          <w:noProof/>
        </w:rPr>
        <w:drawing>
          <wp:inline distT="0" distB="0" distL="0" distR="0" wp14:anchorId="7E91F5FC" wp14:editId="3F8929E1">
            <wp:extent cx="5943600" cy="953135"/>
            <wp:effectExtent l="0" t="0" r="0" b="1206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953135"/>
                    </a:xfrm>
                    <a:prstGeom prst="rect">
                      <a:avLst/>
                    </a:prstGeom>
                    <a:noFill/>
                    <a:ln>
                      <a:noFill/>
                    </a:ln>
                  </pic:spPr>
                </pic:pic>
              </a:graphicData>
            </a:graphic>
          </wp:inline>
        </w:drawing>
      </w:r>
    </w:p>
    <w:p w14:paraId="109E6A6D" w14:textId="6684F195" w:rsidR="0055377A" w:rsidRPr="006E0449" w:rsidRDefault="0055377A" w:rsidP="00BC4F97">
      <w:pPr>
        <w:jc w:val="center"/>
        <w:rPr>
          <w:i/>
          <w:sz w:val="20"/>
        </w:rPr>
      </w:pPr>
      <w:r w:rsidRPr="006E0449">
        <w:rPr>
          <w:i/>
          <w:sz w:val="20"/>
        </w:rPr>
        <w:t xml:space="preserve">Figure </w:t>
      </w:r>
      <w:r w:rsidR="00D2200B">
        <w:rPr>
          <w:i/>
          <w:sz w:val="20"/>
        </w:rPr>
        <w:t>18</w:t>
      </w:r>
      <w:r>
        <w:rPr>
          <w:i/>
          <w:sz w:val="20"/>
        </w:rPr>
        <w:t>: Boxplot of student performance in schools</w:t>
      </w:r>
    </w:p>
    <w:p w14:paraId="342823B9" w14:textId="77777777" w:rsidR="00105DF9" w:rsidRDefault="00105DF9" w:rsidP="00C9188D">
      <w:pPr>
        <w:jc w:val="both"/>
      </w:pPr>
    </w:p>
    <w:p w14:paraId="3206FB2D" w14:textId="3F59AC40" w:rsidR="003F233D" w:rsidRDefault="00105DF9" w:rsidP="00C9188D">
      <w:pPr>
        <w:jc w:val="both"/>
      </w:pPr>
      <w:r>
        <w:t>However, we also found significant variation of performan</w:t>
      </w:r>
      <w:r w:rsidR="00D2200B">
        <w:t>ce amongst the schools. Figure 18</w:t>
      </w:r>
      <w:r w:rsidR="00BC4F97">
        <w:t xml:space="preserve"> above shows the</w:t>
      </w:r>
      <w:r>
        <w:t xml:space="preserve"> boxplot of the</w:t>
      </w:r>
      <w:r w:rsidR="00BC4F97">
        <w:t xml:space="preserve"> individual school performances</w:t>
      </w:r>
      <w:r w:rsidR="00007794">
        <w:t>.</w:t>
      </w:r>
    </w:p>
    <w:p w14:paraId="6A2A97D7" w14:textId="77777777" w:rsidR="003F233D" w:rsidRDefault="003F233D" w:rsidP="00C9188D">
      <w:pPr>
        <w:jc w:val="both"/>
      </w:pPr>
    </w:p>
    <w:tbl>
      <w:tblPr>
        <w:tblStyle w:val="TableGrid"/>
        <w:tblW w:w="9312"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16"/>
      </w:tblGrid>
      <w:tr w:rsidR="007378BC" w14:paraId="6995D5E3" w14:textId="77777777" w:rsidTr="002704FD">
        <w:trPr>
          <w:trHeight w:val="2192"/>
        </w:trPr>
        <w:tc>
          <w:tcPr>
            <w:tcW w:w="4696" w:type="dxa"/>
          </w:tcPr>
          <w:p w14:paraId="6FCC8424" w14:textId="6D8B8624" w:rsidR="003F233D" w:rsidRDefault="003F233D" w:rsidP="002704FD">
            <w:pPr>
              <w:jc w:val="center"/>
            </w:pPr>
            <w:r w:rsidRPr="003F233D">
              <w:rPr>
                <w:noProof/>
              </w:rPr>
              <w:lastRenderedPageBreak/>
              <w:drawing>
                <wp:inline distT="0" distB="0" distL="0" distR="0" wp14:anchorId="1CF18C9F" wp14:editId="4867EE3D">
                  <wp:extent cx="2357846" cy="1408017"/>
                  <wp:effectExtent l="25400" t="25400" r="55245" b="4000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2188" cy="1410610"/>
                          </a:xfrm>
                          <a:prstGeom prst="rect">
                            <a:avLst/>
                          </a:prstGeom>
                          <a:ln w="9525">
                            <a:solidFill>
                              <a:schemeClr val="tx1">
                                <a:lumMod val="50000"/>
                                <a:lumOff val="50000"/>
                              </a:schemeClr>
                            </a:solidFill>
                            <a:miter lim="800000"/>
                            <a:headEnd/>
                            <a:tailEnd/>
                          </a:ln>
                          <a:effectLst>
                            <a:outerShdw dist="35921" dir="2700000" algn="ctr" rotWithShape="0">
                              <a:schemeClr val="bg2"/>
                            </a:outerShdw>
                          </a:effectLst>
                          <a:extLst>
                            <a:ext uri="{909E8E84-426E-40DD-AFC4-6F175D3DCCD1}">
                              <a14:hiddenFill xmlns:a14="http://schemas.microsoft.com/office/drawing/2010/main">
                                <a:solidFill>
                                  <a:schemeClr val="accent1"/>
                                </a:solidFill>
                              </a14:hiddenFill>
                            </a:ext>
                          </a:extLst>
                        </pic:spPr>
                      </pic:pic>
                    </a:graphicData>
                  </a:graphic>
                </wp:inline>
              </w:drawing>
            </w:r>
          </w:p>
        </w:tc>
        <w:tc>
          <w:tcPr>
            <w:tcW w:w="4616" w:type="dxa"/>
          </w:tcPr>
          <w:p w14:paraId="13F643DB" w14:textId="1CA5FCA8" w:rsidR="003F233D" w:rsidRDefault="003F233D" w:rsidP="002704FD">
            <w:pPr>
              <w:jc w:val="center"/>
            </w:pPr>
            <w:r w:rsidRPr="003F233D">
              <w:rPr>
                <w:noProof/>
              </w:rPr>
              <w:drawing>
                <wp:inline distT="0" distB="0" distL="0" distR="0" wp14:anchorId="26DA69F6" wp14:editId="2C4434A5">
                  <wp:extent cx="2266048" cy="1391194"/>
                  <wp:effectExtent l="25400" t="25400" r="45720" b="571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1875" cy="1394771"/>
                          </a:xfrm>
                          <a:prstGeom prst="rect">
                            <a:avLst/>
                          </a:prstGeom>
                          <a:ln w="9525">
                            <a:solidFill>
                              <a:schemeClr val="tx1">
                                <a:lumMod val="50000"/>
                                <a:lumOff val="50000"/>
                              </a:schemeClr>
                            </a:solidFill>
                            <a:miter lim="800000"/>
                            <a:headEnd/>
                            <a:tailEnd/>
                          </a:ln>
                          <a:effectLst>
                            <a:outerShdw dist="35921" dir="2700000" algn="ctr" rotWithShape="0">
                              <a:schemeClr val="bg2"/>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r w:rsidR="007378BC" w14:paraId="32FADF26" w14:textId="77777777" w:rsidTr="002704FD">
        <w:trPr>
          <w:trHeight w:val="192"/>
        </w:trPr>
        <w:tc>
          <w:tcPr>
            <w:tcW w:w="4696" w:type="dxa"/>
          </w:tcPr>
          <w:p w14:paraId="343B618C" w14:textId="55E39482" w:rsidR="003F233D" w:rsidRPr="003F233D" w:rsidRDefault="003F233D" w:rsidP="002704FD">
            <w:pPr>
              <w:jc w:val="center"/>
              <w:rPr>
                <w:i/>
                <w:sz w:val="20"/>
              </w:rPr>
            </w:pPr>
            <w:r w:rsidRPr="006E0449">
              <w:rPr>
                <w:i/>
                <w:sz w:val="20"/>
              </w:rPr>
              <w:t xml:space="preserve">Figure </w:t>
            </w:r>
            <w:r w:rsidR="00D2200B">
              <w:rPr>
                <w:i/>
                <w:sz w:val="20"/>
              </w:rPr>
              <w:t>19</w:t>
            </w:r>
            <w:r>
              <w:rPr>
                <w:i/>
                <w:sz w:val="20"/>
              </w:rPr>
              <w:t>a: Boxplot of scores in top 10 schools</w:t>
            </w:r>
          </w:p>
        </w:tc>
        <w:tc>
          <w:tcPr>
            <w:tcW w:w="4616" w:type="dxa"/>
          </w:tcPr>
          <w:p w14:paraId="651A09E7" w14:textId="24A9D878" w:rsidR="003F233D" w:rsidRPr="003F233D" w:rsidRDefault="003F233D" w:rsidP="002704FD">
            <w:pPr>
              <w:jc w:val="center"/>
              <w:rPr>
                <w:i/>
                <w:sz w:val="20"/>
              </w:rPr>
            </w:pPr>
            <w:r w:rsidRPr="006E0449">
              <w:rPr>
                <w:i/>
                <w:sz w:val="20"/>
              </w:rPr>
              <w:t xml:space="preserve">Figure </w:t>
            </w:r>
            <w:r w:rsidR="00D2200B">
              <w:rPr>
                <w:i/>
                <w:sz w:val="20"/>
              </w:rPr>
              <w:t>19</w:t>
            </w:r>
            <w:r>
              <w:rPr>
                <w:i/>
                <w:sz w:val="20"/>
              </w:rPr>
              <w:t>b: Boxplot of scores in bottom 10 schools</w:t>
            </w:r>
          </w:p>
        </w:tc>
      </w:tr>
    </w:tbl>
    <w:p w14:paraId="7F0FFBB4" w14:textId="77777777" w:rsidR="003F233D" w:rsidRDefault="003F233D" w:rsidP="00C9188D">
      <w:pPr>
        <w:jc w:val="both"/>
      </w:pPr>
    </w:p>
    <w:p w14:paraId="2DAEE9C6" w14:textId="52FCEDE4" w:rsidR="003F233D" w:rsidRDefault="00BC4F97" w:rsidP="00C9188D">
      <w:pPr>
        <w:jc w:val="both"/>
      </w:pPr>
      <w:r>
        <w:t>Students in h</w:t>
      </w:r>
      <w:r w:rsidR="003F233D">
        <w:t xml:space="preserve">igh-performing schools </w:t>
      </w:r>
      <w:r>
        <w:t>are seen to perform well</w:t>
      </w:r>
      <w:r w:rsidR="003F233D">
        <w:t xml:space="preserve"> consistent</w:t>
      </w:r>
      <w:r>
        <w:t xml:space="preserve">ly, with their scores concentrated around the range of about 0.3, as seen in </w:t>
      </w:r>
      <w:r w:rsidR="00D2200B">
        <w:t>Figure 19</w:t>
      </w:r>
      <w:r>
        <w:t>a above</w:t>
      </w:r>
      <w:r w:rsidR="003F233D">
        <w:t xml:space="preserve">. However, those of the low performing schools show a </w:t>
      </w:r>
      <w:r w:rsidR="00D2200B">
        <w:t>much greater disparity (Figure 19</w:t>
      </w:r>
      <w:r w:rsidR="003F233D">
        <w:t>b)</w:t>
      </w:r>
      <w:r>
        <w:t xml:space="preserve">, with a score range of </w:t>
      </w:r>
      <w:r w:rsidR="00007794">
        <w:t>0.9.</w:t>
      </w:r>
      <w:r w:rsidR="00007794" w:rsidRPr="00007794">
        <w:t xml:space="preserve"> </w:t>
      </w:r>
      <w:proofErr w:type="gramStart"/>
      <w:r>
        <w:t xml:space="preserve">Some students in low performing schools score as well as </w:t>
      </w:r>
      <w:r w:rsidR="000A40A9">
        <w:t xml:space="preserve">those in </w:t>
      </w:r>
      <w:r>
        <w:t>high performing schools</w:t>
      </w:r>
      <w:r w:rsidR="000A40A9">
        <w:t xml:space="preserve"> at about 0.8 to 0.9, while others have scores nearing zero.</w:t>
      </w:r>
      <w:proofErr w:type="gramEnd"/>
      <w:r>
        <w:t xml:space="preserve"> </w:t>
      </w:r>
      <w:r w:rsidR="00007794">
        <w:t>This suggests that there is a significant disparity in school performance that requires further investigation.</w:t>
      </w:r>
    </w:p>
    <w:p w14:paraId="6F57C9BD" w14:textId="6A9ED3A7" w:rsidR="00105DF9" w:rsidRPr="003F233D" w:rsidRDefault="003F233D" w:rsidP="00C9188D">
      <w:pPr>
        <w:jc w:val="both"/>
      </w:pPr>
      <w:r>
        <w:rPr>
          <w:noProof/>
        </w:rPr>
        <w:drawing>
          <wp:anchor distT="0" distB="0" distL="114300" distR="114300" simplePos="0" relativeHeight="251658240" behindDoc="0" locked="0" layoutInCell="1" allowOverlap="1" wp14:anchorId="4E1C28BC" wp14:editId="0ECA0F25">
            <wp:simplePos x="0" y="0"/>
            <wp:positionH relativeFrom="margin">
              <wp:posOffset>1714500</wp:posOffset>
            </wp:positionH>
            <wp:positionV relativeFrom="paragraph">
              <wp:posOffset>114300</wp:posOffset>
            </wp:positionV>
            <wp:extent cx="2057400" cy="2311400"/>
            <wp:effectExtent l="0" t="0" r="0" b="0"/>
            <wp:wrapTopAndBottom/>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CA9B8" w14:textId="03D23EED" w:rsidR="00105DF9" w:rsidRPr="006E0449" w:rsidRDefault="00D2200B" w:rsidP="002704FD">
      <w:pPr>
        <w:jc w:val="center"/>
        <w:rPr>
          <w:i/>
          <w:sz w:val="20"/>
        </w:rPr>
      </w:pPr>
      <w:r>
        <w:rPr>
          <w:i/>
          <w:sz w:val="20"/>
        </w:rPr>
        <w:t>Figure 20</w:t>
      </w:r>
      <w:r w:rsidR="00105DF9" w:rsidRPr="006E0449">
        <w:rPr>
          <w:i/>
          <w:sz w:val="20"/>
        </w:rPr>
        <w:t xml:space="preserve">: </w:t>
      </w:r>
      <w:r w:rsidR="00105DF9">
        <w:rPr>
          <w:i/>
          <w:sz w:val="20"/>
        </w:rPr>
        <w:t xml:space="preserve">Scatterplot </w:t>
      </w:r>
      <w:r w:rsidR="00D82038">
        <w:rPr>
          <w:i/>
          <w:sz w:val="20"/>
        </w:rPr>
        <w:t>of</w:t>
      </w:r>
      <w:r w:rsidR="00E94734">
        <w:rPr>
          <w:i/>
          <w:sz w:val="20"/>
        </w:rPr>
        <w:t xml:space="preserve"> </w:t>
      </w:r>
      <w:r w:rsidR="00105DF9">
        <w:rPr>
          <w:i/>
          <w:sz w:val="20"/>
        </w:rPr>
        <w:t>Math scores &amp; Proportion of qualified teachers</w:t>
      </w:r>
    </w:p>
    <w:p w14:paraId="4291A20F" w14:textId="77777777" w:rsidR="00390509" w:rsidRDefault="00390509" w:rsidP="00C9188D">
      <w:pPr>
        <w:jc w:val="both"/>
      </w:pPr>
    </w:p>
    <w:p w14:paraId="13D7C6DE" w14:textId="0FDF9AF7" w:rsidR="00105DF9" w:rsidRDefault="00AC6C1D" w:rsidP="00C9188D">
      <w:pPr>
        <w:jc w:val="both"/>
      </w:pPr>
      <w:r>
        <w:t>We can see that proportion of teachers is essential to the performance schools, especially in subjects like Mathematics.</w:t>
      </w:r>
      <w:r w:rsidR="005B09B2">
        <w:t xml:space="preserve"> </w:t>
      </w:r>
      <w:r w:rsidR="006D3D9B">
        <w:t xml:space="preserve">Figure </w:t>
      </w:r>
      <w:r w:rsidR="00D2200B">
        <w:t>20</w:t>
      </w:r>
      <w:r w:rsidR="006D3D9B">
        <w:t xml:space="preserve"> </w:t>
      </w:r>
      <w:r w:rsidR="00453356">
        <w:t>shows</w:t>
      </w:r>
      <w:r w:rsidR="006D3D9B">
        <w:t xml:space="preserve"> a relatively strong positive correlation between student performance in Mathematics and proportion of qualified teachers in schools. </w:t>
      </w:r>
      <w:r w:rsidR="00105DF9">
        <w:br w:type="page"/>
      </w:r>
    </w:p>
    <w:p w14:paraId="66993592" w14:textId="77777777" w:rsidR="005B2D7B" w:rsidRDefault="005B2D7B" w:rsidP="00C9188D">
      <w:pPr>
        <w:jc w:val="both"/>
      </w:pPr>
    </w:p>
    <w:p w14:paraId="75DDB1F0" w14:textId="50074102" w:rsidR="00173F73" w:rsidRPr="006E0449" w:rsidRDefault="00D2200B" w:rsidP="00C9188D">
      <w:pPr>
        <w:jc w:val="both"/>
        <w:rPr>
          <w:i/>
          <w:sz w:val="20"/>
        </w:rPr>
      </w:pPr>
      <w:r>
        <w:rPr>
          <w:i/>
          <w:sz w:val="20"/>
        </w:rPr>
        <w:t>Figure 21a</w:t>
      </w:r>
      <w:r w:rsidR="00173F73">
        <w:rPr>
          <w:i/>
          <w:sz w:val="20"/>
        </w:rPr>
        <w:t>: Distribution of proportion of part-time teachers to total teacher population</w:t>
      </w:r>
    </w:p>
    <w:p w14:paraId="03E97BCC" w14:textId="4EECBBC6" w:rsidR="007D5B79" w:rsidRDefault="00390509" w:rsidP="00C9188D">
      <w:pPr>
        <w:jc w:val="both"/>
      </w:pPr>
      <w:r>
        <w:rPr>
          <w:noProof/>
        </w:rPr>
        <w:drawing>
          <wp:anchor distT="0" distB="0" distL="114300" distR="114300" simplePos="0" relativeHeight="251659264" behindDoc="0" locked="0" layoutInCell="1" allowOverlap="1" wp14:anchorId="6C6B212D" wp14:editId="786C7BDF">
            <wp:simplePos x="0" y="0"/>
            <wp:positionH relativeFrom="margin">
              <wp:align>center</wp:align>
            </wp:positionH>
            <wp:positionV relativeFrom="paragraph">
              <wp:posOffset>-5080</wp:posOffset>
            </wp:positionV>
            <wp:extent cx="5943600" cy="989330"/>
            <wp:effectExtent l="0" t="0" r="0" b="1270"/>
            <wp:wrapTopAndBottom/>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02A64" w14:textId="132818BF" w:rsidR="00173F73" w:rsidRPr="006E0449" w:rsidRDefault="00D2200B" w:rsidP="00C9188D">
      <w:pPr>
        <w:jc w:val="both"/>
        <w:rPr>
          <w:i/>
          <w:sz w:val="20"/>
        </w:rPr>
      </w:pPr>
      <w:r>
        <w:rPr>
          <w:i/>
          <w:sz w:val="20"/>
        </w:rPr>
        <w:t>Figure 21b</w:t>
      </w:r>
      <w:r w:rsidR="00173F73">
        <w:rPr>
          <w:i/>
          <w:sz w:val="20"/>
        </w:rPr>
        <w:t>: Distribution of proportion of certified teachers to total teacher population</w:t>
      </w:r>
    </w:p>
    <w:p w14:paraId="6D1DF4CA" w14:textId="32ECE40C" w:rsidR="00390509" w:rsidRDefault="00390509" w:rsidP="00C9188D">
      <w:pPr>
        <w:jc w:val="both"/>
      </w:pPr>
      <w:r>
        <w:rPr>
          <w:noProof/>
        </w:rPr>
        <w:drawing>
          <wp:anchor distT="0" distB="0" distL="114300" distR="114300" simplePos="0" relativeHeight="251660288" behindDoc="0" locked="0" layoutInCell="1" allowOverlap="1" wp14:anchorId="69B6F21E" wp14:editId="06D53763">
            <wp:simplePos x="0" y="0"/>
            <wp:positionH relativeFrom="margin">
              <wp:align>center</wp:align>
            </wp:positionH>
            <wp:positionV relativeFrom="paragraph">
              <wp:posOffset>0</wp:posOffset>
            </wp:positionV>
            <wp:extent cx="5943600" cy="1199515"/>
            <wp:effectExtent l="0" t="0" r="0" b="0"/>
            <wp:wrapTopAndBottom/>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199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F000D" w14:textId="28980610" w:rsidR="007D5B79" w:rsidRPr="007D5B79" w:rsidRDefault="0097396C" w:rsidP="00C9188D">
      <w:pPr>
        <w:jc w:val="both"/>
      </w:pPr>
      <w:r>
        <w:t xml:space="preserve">Figures </w:t>
      </w:r>
      <w:r w:rsidR="00D2200B">
        <w:t xml:space="preserve">21a and 21b </w:t>
      </w:r>
      <w:r w:rsidR="000B21A0">
        <w:t>illustrate the proportionate staffing levels of part-time and full-teachers in schools. N</w:t>
      </w:r>
      <w:r w:rsidR="006D3D9B">
        <w:t xml:space="preserve">ot all schools </w:t>
      </w:r>
      <w:r w:rsidR="000B21A0">
        <w:t xml:space="preserve">have desirable staffing levels, with some having </w:t>
      </w:r>
      <w:r w:rsidR="006D3D9B">
        <w:t xml:space="preserve">as much as 20% of </w:t>
      </w:r>
      <w:r w:rsidR="00232E90">
        <w:t xml:space="preserve">their </w:t>
      </w:r>
      <w:r w:rsidR="00DF25BC">
        <w:t>teachers</w:t>
      </w:r>
      <w:r w:rsidR="006D3D9B">
        <w:t xml:space="preserve"> working part-time.</w:t>
      </w:r>
    </w:p>
    <w:p w14:paraId="0FF02521" w14:textId="77777777" w:rsidR="00C9007D" w:rsidRDefault="00C9007D" w:rsidP="00C9188D">
      <w:pPr>
        <w:jc w:val="both"/>
      </w:pPr>
    </w:p>
    <w:p w14:paraId="570F42EC" w14:textId="0042E63C" w:rsidR="005D1E4A" w:rsidRPr="00C9007D" w:rsidRDefault="00D06888" w:rsidP="00C9188D">
      <w:pPr>
        <w:pStyle w:val="Heading2"/>
        <w:jc w:val="both"/>
      </w:pPr>
      <w:bookmarkStart w:id="25" w:name="_Toc322479605"/>
      <w:r>
        <w:t>5</w:t>
      </w:r>
      <w:r w:rsidR="005D1E4A">
        <w:t xml:space="preserve">.2 </w:t>
      </w:r>
      <w:r w:rsidR="00315B8A">
        <w:t>Profiling high performance and low performance schools</w:t>
      </w:r>
      <w:bookmarkEnd w:id="25"/>
    </w:p>
    <w:p w14:paraId="79EEAE51" w14:textId="78CD6D22" w:rsidR="004C1515" w:rsidRPr="004C1515" w:rsidRDefault="00D06888" w:rsidP="00C9188D">
      <w:pPr>
        <w:pStyle w:val="Heading3"/>
        <w:jc w:val="both"/>
      </w:pPr>
      <w:bookmarkStart w:id="26" w:name="_Toc322479606"/>
      <w:r>
        <w:t>5</w:t>
      </w:r>
      <w:r w:rsidR="00AD0BC4">
        <w:t xml:space="preserve">.2.1 </w:t>
      </w:r>
      <w:r w:rsidR="00297864">
        <w:t>Decision tree analysis</w:t>
      </w:r>
      <w:bookmarkEnd w:id="26"/>
    </w:p>
    <w:p w14:paraId="6B38B597" w14:textId="77777777" w:rsidR="00921D0E" w:rsidRDefault="00921D0E" w:rsidP="00C9188D">
      <w:pPr>
        <w:jc w:val="both"/>
      </w:pPr>
    </w:p>
    <w:p w14:paraId="085B59FB" w14:textId="0270E848" w:rsidR="004C1515" w:rsidRDefault="004C1515" w:rsidP="00C9188D">
      <w:pPr>
        <w:jc w:val="both"/>
      </w:pPr>
      <w:r>
        <w:rPr>
          <w:noProof/>
        </w:rPr>
        <w:drawing>
          <wp:inline distT="0" distB="0" distL="0" distR="0" wp14:anchorId="408BBB98" wp14:editId="0D0A7DC4">
            <wp:extent cx="3591732" cy="1291214"/>
            <wp:effectExtent l="25400" t="25400" r="15240" b="298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0"/>
                    <a:stretch>
                      <a:fillRect/>
                    </a:stretch>
                  </pic:blipFill>
                  <pic:spPr>
                    <a:xfrm>
                      <a:off x="0" y="0"/>
                      <a:ext cx="3594621" cy="1292253"/>
                    </a:xfrm>
                    <a:prstGeom prst="rect">
                      <a:avLst/>
                    </a:prstGeom>
                    <a:ln w="3175" cap="sq">
                      <a:solidFill>
                        <a:srgbClr val="000000"/>
                      </a:solidFill>
                      <a:prstDash val="solid"/>
                      <a:miter lim="800000"/>
                    </a:ln>
                    <a:effectLst/>
                  </pic:spPr>
                </pic:pic>
              </a:graphicData>
            </a:graphic>
          </wp:inline>
        </w:drawing>
      </w:r>
      <w:r>
        <w:rPr>
          <w:noProof/>
        </w:rPr>
        <w:drawing>
          <wp:inline distT="0" distB="0" distL="0" distR="0" wp14:anchorId="197DFCBA" wp14:editId="4C8DCBE8">
            <wp:extent cx="1296046" cy="452462"/>
            <wp:effectExtent l="25400" t="25400" r="24765" b="304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1"/>
                    <a:stretch>
                      <a:fillRect/>
                    </a:stretch>
                  </pic:blipFill>
                  <pic:spPr>
                    <a:xfrm>
                      <a:off x="0" y="0"/>
                      <a:ext cx="1298961" cy="453480"/>
                    </a:xfrm>
                    <a:prstGeom prst="rect">
                      <a:avLst/>
                    </a:prstGeom>
                    <a:ln w="3175" cap="sq">
                      <a:solidFill>
                        <a:srgbClr val="000000"/>
                      </a:solidFill>
                      <a:prstDash val="solid"/>
                      <a:miter lim="800000"/>
                    </a:ln>
                    <a:effectLst/>
                  </pic:spPr>
                </pic:pic>
              </a:graphicData>
            </a:graphic>
          </wp:inline>
        </w:drawing>
      </w:r>
    </w:p>
    <w:p w14:paraId="09E658CD" w14:textId="43AFEC92" w:rsidR="00921D0E" w:rsidRPr="00921D0E" w:rsidRDefault="00D2200B" w:rsidP="002704FD">
      <w:pPr>
        <w:jc w:val="center"/>
        <w:rPr>
          <w:i/>
          <w:sz w:val="20"/>
        </w:rPr>
      </w:pPr>
      <w:r>
        <w:rPr>
          <w:i/>
          <w:sz w:val="20"/>
        </w:rPr>
        <w:t>Figure 22</w:t>
      </w:r>
      <w:r w:rsidR="00921D0E">
        <w:rPr>
          <w:i/>
          <w:sz w:val="20"/>
        </w:rPr>
        <w:t xml:space="preserve">: Split history of decision tree and resulting </w:t>
      </w:r>
      <w:proofErr w:type="spellStart"/>
      <w:r w:rsidR="00921D0E">
        <w:rPr>
          <w:i/>
          <w:sz w:val="20"/>
        </w:rPr>
        <w:t>RSquare</w:t>
      </w:r>
      <w:proofErr w:type="spellEnd"/>
    </w:p>
    <w:p w14:paraId="39A4C117" w14:textId="3A2BBC2C" w:rsidR="00E27476" w:rsidRDefault="00E27476" w:rsidP="00C9188D">
      <w:pPr>
        <w:jc w:val="both"/>
      </w:pPr>
      <w:r>
        <w:br/>
      </w:r>
      <w:r w:rsidR="00DE3236">
        <w:t>As addressed in previous section, b</w:t>
      </w:r>
      <w:r w:rsidRPr="004C1515">
        <w:t xml:space="preserve">ased on the clusters, we </w:t>
      </w:r>
      <w:r>
        <w:t>conducted a decision tree</w:t>
      </w:r>
      <w:r w:rsidRPr="004C1515">
        <w:t xml:space="preserve"> analysis to identify the different profiles of the schools in each cluster.</w:t>
      </w:r>
      <w:r w:rsidR="00D2200B">
        <w:t xml:space="preserve"> Figure 22</w:t>
      </w:r>
      <w:r>
        <w:t xml:space="preserve"> shows the split history with the resulting R-square of each split. </w:t>
      </w:r>
      <w:r w:rsidR="00DE3236">
        <w:t>Splitting can go up to 20 levels, but w</w:t>
      </w:r>
      <w:r>
        <w:t>e decided on 15 splits, since there is marginal improvement in R-square beyond that point. We then used the tree to profile the characteristics of high performing and low performing schools.</w:t>
      </w:r>
    </w:p>
    <w:p w14:paraId="64E974F5" w14:textId="10F9B5C6" w:rsidR="00152848" w:rsidRDefault="00152848" w:rsidP="00C9188D">
      <w:pPr>
        <w:jc w:val="both"/>
      </w:pPr>
      <w:r>
        <w:br w:type="page"/>
      </w:r>
    </w:p>
    <w:p w14:paraId="56BF1684" w14:textId="77777777" w:rsidR="00921D0E" w:rsidRDefault="00921D0E" w:rsidP="00C9188D">
      <w:pPr>
        <w:jc w:val="both"/>
      </w:pPr>
    </w:p>
    <w:tbl>
      <w:tblPr>
        <w:tblW w:w="5000" w:type="pct"/>
        <w:tblLayout w:type="fixed"/>
        <w:tblLook w:val="04A0" w:firstRow="1" w:lastRow="0" w:firstColumn="1" w:lastColumn="0" w:noHBand="0" w:noVBand="1"/>
      </w:tblPr>
      <w:tblGrid>
        <w:gridCol w:w="5920"/>
        <w:gridCol w:w="1118"/>
        <w:gridCol w:w="1348"/>
        <w:gridCol w:w="850"/>
      </w:tblGrid>
      <w:tr w:rsidR="004C1515" w:rsidRPr="004C1515" w14:paraId="17899EC4" w14:textId="77777777" w:rsidTr="004C1515">
        <w:trPr>
          <w:trHeight w:val="240"/>
        </w:trPr>
        <w:tc>
          <w:tcPr>
            <w:tcW w:w="5000" w:type="pct"/>
            <w:gridSpan w:val="4"/>
            <w:tcBorders>
              <w:top w:val="nil"/>
              <w:left w:val="nil"/>
              <w:bottom w:val="nil"/>
              <w:right w:val="nil"/>
            </w:tcBorders>
            <w:shd w:val="clear" w:color="auto" w:fill="auto"/>
            <w:noWrap/>
            <w:hideMark/>
          </w:tcPr>
          <w:p w14:paraId="2E6298B8" w14:textId="39D85AFF" w:rsidR="004C1515" w:rsidRPr="004C1515" w:rsidRDefault="00D2200B" w:rsidP="00C9188D">
            <w:pPr>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u w:val="single"/>
              </w:rPr>
              <w:t>Table 4</w:t>
            </w:r>
            <w:r w:rsidR="004C1515">
              <w:rPr>
                <w:rFonts w:ascii="Times New Roman" w:eastAsia="Times New Roman" w:hAnsi="Times New Roman" w:cs="Times New Roman"/>
                <w:b/>
                <w:bCs/>
                <w:color w:val="000000"/>
                <w:sz w:val="20"/>
                <w:szCs w:val="20"/>
                <w:u w:val="single"/>
              </w:rPr>
              <w:t>:</w:t>
            </w:r>
            <w:r w:rsidR="004C1515" w:rsidRPr="004C1515">
              <w:rPr>
                <w:rFonts w:ascii="Times New Roman" w:eastAsia="Times New Roman" w:hAnsi="Times New Roman" w:cs="Times New Roman"/>
                <w:b/>
                <w:bCs/>
                <w:color w:val="000000"/>
                <w:sz w:val="20"/>
                <w:szCs w:val="20"/>
                <w:u w:val="single"/>
              </w:rPr>
              <w:t xml:space="preserve"> Column Contributions </w:t>
            </w:r>
            <w:r w:rsidR="004C1515">
              <w:rPr>
                <w:rFonts w:ascii="Times New Roman" w:eastAsia="Times New Roman" w:hAnsi="Times New Roman" w:cs="Times New Roman"/>
                <w:b/>
                <w:bCs/>
                <w:color w:val="000000"/>
                <w:sz w:val="20"/>
                <w:szCs w:val="20"/>
                <w:u w:val="single"/>
              </w:rPr>
              <w:t xml:space="preserve">by partition analysis </w:t>
            </w:r>
            <w:r w:rsidR="004C1515" w:rsidRPr="004C1515">
              <w:rPr>
                <w:rFonts w:ascii="Times New Roman" w:eastAsia="Times New Roman" w:hAnsi="Times New Roman" w:cs="Times New Roman"/>
                <w:b/>
                <w:bCs/>
                <w:color w:val="000000"/>
                <w:sz w:val="20"/>
                <w:szCs w:val="20"/>
                <w:u w:val="single"/>
              </w:rPr>
              <w:t>(Outcome = Cluster)</w:t>
            </w:r>
          </w:p>
        </w:tc>
      </w:tr>
      <w:tr w:rsidR="004C1515" w:rsidRPr="004C1515" w14:paraId="431D4968" w14:textId="77777777" w:rsidTr="00DF770D">
        <w:trPr>
          <w:trHeight w:val="240"/>
        </w:trPr>
        <w:tc>
          <w:tcPr>
            <w:tcW w:w="3205" w:type="pct"/>
            <w:tcBorders>
              <w:top w:val="single" w:sz="4" w:space="0" w:color="auto"/>
              <w:left w:val="single" w:sz="4" w:space="0" w:color="auto"/>
              <w:bottom w:val="single" w:sz="4" w:space="0" w:color="auto"/>
              <w:right w:val="single" w:sz="4" w:space="0" w:color="auto"/>
            </w:tcBorders>
            <w:shd w:val="clear" w:color="000000" w:fill="DCE6F1"/>
            <w:noWrap/>
            <w:hideMark/>
          </w:tcPr>
          <w:p w14:paraId="159C8977"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Term</w:t>
            </w:r>
          </w:p>
        </w:tc>
        <w:tc>
          <w:tcPr>
            <w:tcW w:w="605" w:type="pct"/>
            <w:tcBorders>
              <w:top w:val="single" w:sz="4" w:space="0" w:color="auto"/>
              <w:left w:val="nil"/>
              <w:bottom w:val="single" w:sz="4" w:space="0" w:color="auto"/>
              <w:right w:val="single" w:sz="4" w:space="0" w:color="auto"/>
            </w:tcBorders>
            <w:shd w:val="clear" w:color="000000" w:fill="DCE6F1"/>
            <w:noWrap/>
            <w:hideMark/>
          </w:tcPr>
          <w:p w14:paraId="31525FEA" w14:textId="5D4C1D6F" w:rsidR="004C1515" w:rsidRPr="004C1515" w:rsidRDefault="004C1515" w:rsidP="00C9188D">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w:t>
            </w:r>
            <w:r w:rsidRPr="004C1515">
              <w:rPr>
                <w:rFonts w:ascii="Times New Roman" w:eastAsia="Times New Roman" w:hAnsi="Times New Roman" w:cs="Times New Roman"/>
                <w:color w:val="000000"/>
                <w:sz w:val="20"/>
                <w:szCs w:val="20"/>
              </w:rPr>
              <w:t xml:space="preserve"> of splits</w:t>
            </w:r>
          </w:p>
        </w:tc>
        <w:tc>
          <w:tcPr>
            <w:tcW w:w="730" w:type="pct"/>
            <w:tcBorders>
              <w:top w:val="single" w:sz="4" w:space="0" w:color="auto"/>
              <w:left w:val="nil"/>
              <w:bottom w:val="single" w:sz="4" w:space="0" w:color="auto"/>
              <w:right w:val="single" w:sz="4" w:space="0" w:color="auto"/>
            </w:tcBorders>
            <w:shd w:val="clear" w:color="000000" w:fill="DCE6F1"/>
            <w:noWrap/>
            <w:hideMark/>
          </w:tcPr>
          <w:p w14:paraId="40366B00" w14:textId="1659DA49" w:rsidR="004C1515" w:rsidRPr="004C1515" w:rsidRDefault="00C75016" w:rsidP="00C9188D">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w:t>
            </w:r>
            <w:r w:rsidR="004C1515" w:rsidRPr="00C75016">
              <w:rPr>
                <w:rFonts w:ascii="Times New Roman" w:eastAsia="Times New Roman" w:hAnsi="Times New Roman" w:cs="Times New Roman"/>
                <w:color w:val="000000"/>
                <w:sz w:val="20"/>
                <w:szCs w:val="20"/>
                <w:vertAlign w:val="superscript"/>
              </w:rPr>
              <w:t>2</w:t>
            </w:r>
          </w:p>
        </w:tc>
        <w:tc>
          <w:tcPr>
            <w:tcW w:w="460" w:type="pct"/>
            <w:tcBorders>
              <w:top w:val="single" w:sz="4" w:space="0" w:color="auto"/>
              <w:left w:val="nil"/>
              <w:bottom w:val="single" w:sz="4" w:space="0" w:color="auto"/>
              <w:right w:val="single" w:sz="4" w:space="0" w:color="auto"/>
            </w:tcBorders>
            <w:shd w:val="clear" w:color="000000" w:fill="DCE6F1"/>
            <w:noWrap/>
            <w:hideMark/>
          </w:tcPr>
          <w:p w14:paraId="02B3B46C"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Portion</w:t>
            </w:r>
          </w:p>
        </w:tc>
      </w:tr>
      <w:tr w:rsidR="004C1515" w:rsidRPr="004C1515" w14:paraId="68008A3F" w14:textId="77777777" w:rsidTr="00DF770D">
        <w:trPr>
          <w:trHeight w:val="61"/>
        </w:trPr>
        <w:tc>
          <w:tcPr>
            <w:tcW w:w="3205" w:type="pct"/>
            <w:tcBorders>
              <w:top w:val="nil"/>
              <w:left w:val="single" w:sz="4" w:space="0" w:color="auto"/>
              <w:bottom w:val="single" w:sz="4" w:space="0" w:color="auto"/>
              <w:right w:val="single" w:sz="4" w:space="0" w:color="auto"/>
            </w:tcBorders>
            <w:shd w:val="clear" w:color="auto" w:fill="auto"/>
            <w:noWrap/>
            <w:hideMark/>
          </w:tcPr>
          <w:p w14:paraId="55960122"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Learning Hindrance - Students truancy</w:t>
            </w:r>
          </w:p>
        </w:tc>
        <w:tc>
          <w:tcPr>
            <w:tcW w:w="605" w:type="pct"/>
            <w:tcBorders>
              <w:top w:val="nil"/>
              <w:left w:val="nil"/>
              <w:bottom w:val="single" w:sz="4" w:space="0" w:color="auto"/>
              <w:right w:val="single" w:sz="4" w:space="0" w:color="auto"/>
            </w:tcBorders>
            <w:shd w:val="clear" w:color="auto" w:fill="auto"/>
            <w:noWrap/>
            <w:hideMark/>
          </w:tcPr>
          <w:p w14:paraId="76B66AD6"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w:t>
            </w:r>
          </w:p>
        </w:tc>
        <w:tc>
          <w:tcPr>
            <w:tcW w:w="730" w:type="pct"/>
            <w:tcBorders>
              <w:top w:val="nil"/>
              <w:left w:val="nil"/>
              <w:bottom w:val="single" w:sz="4" w:space="0" w:color="auto"/>
              <w:right w:val="single" w:sz="4" w:space="0" w:color="auto"/>
            </w:tcBorders>
            <w:shd w:val="clear" w:color="auto" w:fill="auto"/>
            <w:noWrap/>
            <w:hideMark/>
          </w:tcPr>
          <w:p w14:paraId="4F2D8CC0"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47.0469306</w:t>
            </w:r>
          </w:p>
        </w:tc>
        <w:tc>
          <w:tcPr>
            <w:tcW w:w="460" w:type="pct"/>
            <w:tcBorders>
              <w:top w:val="nil"/>
              <w:left w:val="nil"/>
              <w:bottom w:val="single" w:sz="4" w:space="0" w:color="auto"/>
              <w:right w:val="single" w:sz="4" w:space="0" w:color="auto"/>
            </w:tcBorders>
            <w:shd w:val="clear" w:color="auto" w:fill="auto"/>
            <w:noWrap/>
            <w:hideMark/>
          </w:tcPr>
          <w:p w14:paraId="217D8914"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0.1912</w:t>
            </w:r>
          </w:p>
        </w:tc>
      </w:tr>
      <w:tr w:rsidR="004C1515" w:rsidRPr="004C1515" w14:paraId="7988E5CA" w14:textId="77777777" w:rsidTr="00DF770D">
        <w:trPr>
          <w:trHeight w:val="240"/>
        </w:trPr>
        <w:tc>
          <w:tcPr>
            <w:tcW w:w="3205" w:type="pct"/>
            <w:tcBorders>
              <w:top w:val="nil"/>
              <w:left w:val="single" w:sz="4" w:space="0" w:color="auto"/>
              <w:bottom w:val="single" w:sz="4" w:space="0" w:color="auto"/>
              <w:right w:val="single" w:sz="4" w:space="0" w:color="auto"/>
            </w:tcBorders>
            <w:shd w:val="clear" w:color="auto" w:fill="auto"/>
            <w:noWrap/>
            <w:hideMark/>
          </w:tcPr>
          <w:p w14:paraId="77C485C0"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Student-Teacher ratio</w:t>
            </w:r>
          </w:p>
        </w:tc>
        <w:tc>
          <w:tcPr>
            <w:tcW w:w="605" w:type="pct"/>
            <w:tcBorders>
              <w:top w:val="nil"/>
              <w:left w:val="nil"/>
              <w:bottom w:val="single" w:sz="4" w:space="0" w:color="auto"/>
              <w:right w:val="single" w:sz="4" w:space="0" w:color="auto"/>
            </w:tcBorders>
            <w:shd w:val="clear" w:color="auto" w:fill="auto"/>
            <w:noWrap/>
            <w:hideMark/>
          </w:tcPr>
          <w:p w14:paraId="494C020C"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w:t>
            </w:r>
          </w:p>
        </w:tc>
        <w:tc>
          <w:tcPr>
            <w:tcW w:w="730" w:type="pct"/>
            <w:tcBorders>
              <w:top w:val="nil"/>
              <w:left w:val="nil"/>
              <w:bottom w:val="single" w:sz="4" w:space="0" w:color="auto"/>
              <w:right w:val="single" w:sz="4" w:space="0" w:color="auto"/>
            </w:tcBorders>
            <w:shd w:val="clear" w:color="auto" w:fill="auto"/>
            <w:noWrap/>
            <w:hideMark/>
          </w:tcPr>
          <w:p w14:paraId="03F76466"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26.98793766</w:t>
            </w:r>
          </w:p>
        </w:tc>
        <w:tc>
          <w:tcPr>
            <w:tcW w:w="460" w:type="pct"/>
            <w:tcBorders>
              <w:top w:val="nil"/>
              <w:left w:val="nil"/>
              <w:bottom w:val="single" w:sz="4" w:space="0" w:color="auto"/>
              <w:right w:val="single" w:sz="4" w:space="0" w:color="auto"/>
            </w:tcBorders>
            <w:shd w:val="clear" w:color="auto" w:fill="auto"/>
            <w:noWrap/>
            <w:hideMark/>
          </w:tcPr>
          <w:p w14:paraId="44D34EF5"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0.1097</w:t>
            </w:r>
          </w:p>
        </w:tc>
      </w:tr>
      <w:tr w:rsidR="004C1515" w:rsidRPr="004C1515" w14:paraId="33D8A249" w14:textId="77777777" w:rsidTr="00DF770D">
        <w:trPr>
          <w:trHeight w:val="240"/>
        </w:trPr>
        <w:tc>
          <w:tcPr>
            <w:tcW w:w="3205" w:type="pct"/>
            <w:tcBorders>
              <w:top w:val="nil"/>
              <w:left w:val="single" w:sz="4" w:space="0" w:color="auto"/>
              <w:bottom w:val="single" w:sz="4" w:space="0" w:color="auto"/>
              <w:right w:val="single" w:sz="4" w:space="0" w:color="auto"/>
            </w:tcBorders>
            <w:shd w:val="clear" w:color="auto" w:fill="auto"/>
            <w:noWrap/>
            <w:hideMark/>
          </w:tcPr>
          <w:p w14:paraId="13E47FF4"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Index of school responsibility for curriculum and assessment</w:t>
            </w:r>
          </w:p>
        </w:tc>
        <w:tc>
          <w:tcPr>
            <w:tcW w:w="605" w:type="pct"/>
            <w:tcBorders>
              <w:top w:val="nil"/>
              <w:left w:val="nil"/>
              <w:bottom w:val="single" w:sz="4" w:space="0" w:color="auto"/>
              <w:right w:val="single" w:sz="4" w:space="0" w:color="auto"/>
            </w:tcBorders>
            <w:shd w:val="clear" w:color="auto" w:fill="auto"/>
            <w:noWrap/>
            <w:hideMark/>
          </w:tcPr>
          <w:p w14:paraId="400D7A00"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2</w:t>
            </w:r>
          </w:p>
        </w:tc>
        <w:tc>
          <w:tcPr>
            <w:tcW w:w="730" w:type="pct"/>
            <w:tcBorders>
              <w:top w:val="nil"/>
              <w:left w:val="nil"/>
              <w:bottom w:val="single" w:sz="4" w:space="0" w:color="auto"/>
              <w:right w:val="single" w:sz="4" w:space="0" w:color="auto"/>
            </w:tcBorders>
            <w:shd w:val="clear" w:color="auto" w:fill="auto"/>
            <w:noWrap/>
            <w:hideMark/>
          </w:tcPr>
          <w:p w14:paraId="600E1AFB"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25.8417386</w:t>
            </w:r>
          </w:p>
        </w:tc>
        <w:tc>
          <w:tcPr>
            <w:tcW w:w="460" w:type="pct"/>
            <w:tcBorders>
              <w:top w:val="nil"/>
              <w:left w:val="nil"/>
              <w:bottom w:val="single" w:sz="4" w:space="0" w:color="auto"/>
              <w:right w:val="single" w:sz="4" w:space="0" w:color="auto"/>
            </w:tcBorders>
            <w:shd w:val="clear" w:color="auto" w:fill="auto"/>
            <w:noWrap/>
            <w:hideMark/>
          </w:tcPr>
          <w:p w14:paraId="182DE5E1"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0.105</w:t>
            </w:r>
          </w:p>
        </w:tc>
      </w:tr>
      <w:tr w:rsidR="004C1515" w:rsidRPr="004C1515" w14:paraId="7C5D0349" w14:textId="77777777" w:rsidTr="00DF770D">
        <w:trPr>
          <w:trHeight w:val="240"/>
        </w:trPr>
        <w:tc>
          <w:tcPr>
            <w:tcW w:w="3205" w:type="pct"/>
            <w:tcBorders>
              <w:top w:val="nil"/>
              <w:left w:val="single" w:sz="4" w:space="0" w:color="auto"/>
              <w:bottom w:val="single" w:sz="4" w:space="0" w:color="auto"/>
              <w:right w:val="single" w:sz="4" w:space="0" w:color="auto"/>
            </w:tcBorders>
            <w:shd w:val="clear" w:color="auto" w:fill="auto"/>
            <w:noWrap/>
            <w:hideMark/>
          </w:tcPr>
          <w:p w14:paraId="18D6912E"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Proportion of girls at school</w:t>
            </w:r>
          </w:p>
        </w:tc>
        <w:tc>
          <w:tcPr>
            <w:tcW w:w="605" w:type="pct"/>
            <w:tcBorders>
              <w:top w:val="nil"/>
              <w:left w:val="nil"/>
              <w:bottom w:val="single" w:sz="4" w:space="0" w:color="auto"/>
              <w:right w:val="single" w:sz="4" w:space="0" w:color="auto"/>
            </w:tcBorders>
            <w:shd w:val="clear" w:color="auto" w:fill="auto"/>
            <w:noWrap/>
            <w:hideMark/>
          </w:tcPr>
          <w:p w14:paraId="7A8C5033"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w:t>
            </w:r>
          </w:p>
        </w:tc>
        <w:tc>
          <w:tcPr>
            <w:tcW w:w="730" w:type="pct"/>
            <w:tcBorders>
              <w:top w:val="nil"/>
              <w:left w:val="nil"/>
              <w:bottom w:val="single" w:sz="4" w:space="0" w:color="auto"/>
              <w:right w:val="single" w:sz="4" w:space="0" w:color="auto"/>
            </w:tcBorders>
            <w:shd w:val="clear" w:color="auto" w:fill="auto"/>
            <w:noWrap/>
            <w:hideMark/>
          </w:tcPr>
          <w:p w14:paraId="73EDA118"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19.1467187</w:t>
            </w:r>
          </w:p>
        </w:tc>
        <w:tc>
          <w:tcPr>
            <w:tcW w:w="460" w:type="pct"/>
            <w:tcBorders>
              <w:top w:val="nil"/>
              <w:left w:val="nil"/>
              <w:bottom w:val="single" w:sz="4" w:space="0" w:color="auto"/>
              <w:right w:val="single" w:sz="4" w:space="0" w:color="auto"/>
            </w:tcBorders>
            <w:shd w:val="clear" w:color="auto" w:fill="auto"/>
            <w:noWrap/>
            <w:hideMark/>
          </w:tcPr>
          <w:p w14:paraId="7E4A1D8F"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0.0778</w:t>
            </w:r>
          </w:p>
        </w:tc>
      </w:tr>
      <w:tr w:rsidR="004C1515" w:rsidRPr="004C1515" w14:paraId="0312E69B" w14:textId="77777777" w:rsidTr="00DF770D">
        <w:trPr>
          <w:trHeight w:val="240"/>
        </w:trPr>
        <w:tc>
          <w:tcPr>
            <w:tcW w:w="3205" w:type="pct"/>
            <w:tcBorders>
              <w:top w:val="nil"/>
              <w:left w:val="single" w:sz="4" w:space="0" w:color="auto"/>
              <w:bottom w:val="single" w:sz="4" w:space="0" w:color="auto"/>
              <w:right w:val="single" w:sz="4" w:space="0" w:color="auto"/>
            </w:tcBorders>
            <w:shd w:val="clear" w:color="auto" w:fill="auto"/>
            <w:noWrap/>
            <w:hideMark/>
          </w:tcPr>
          <w:p w14:paraId="17540FF7"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Parental achievement pressure</w:t>
            </w:r>
          </w:p>
        </w:tc>
        <w:tc>
          <w:tcPr>
            <w:tcW w:w="605" w:type="pct"/>
            <w:tcBorders>
              <w:top w:val="nil"/>
              <w:left w:val="nil"/>
              <w:bottom w:val="single" w:sz="4" w:space="0" w:color="auto"/>
              <w:right w:val="single" w:sz="4" w:space="0" w:color="auto"/>
            </w:tcBorders>
            <w:shd w:val="clear" w:color="auto" w:fill="auto"/>
            <w:noWrap/>
            <w:hideMark/>
          </w:tcPr>
          <w:p w14:paraId="0EF547BB"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w:t>
            </w:r>
          </w:p>
        </w:tc>
        <w:tc>
          <w:tcPr>
            <w:tcW w:w="730" w:type="pct"/>
            <w:tcBorders>
              <w:top w:val="nil"/>
              <w:left w:val="nil"/>
              <w:bottom w:val="single" w:sz="4" w:space="0" w:color="auto"/>
              <w:right w:val="single" w:sz="4" w:space="0" w:color="auto"/>
            </w:tcBorders>
            <w:shd w:val="clear" w:color="auto" w:fill="auto"/>
            <w:noWrap/>
            <w:hideMark/>
          </w:tcPr>
          <w:p w14:paraId="72CD91F8"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17.19588522</w:t>
            </w:r>
          </w:p>
        </w:tc>
        <w:tc>
          <w:tcPr>
            <w:tcW w:w="460" w:type="pct"/>
            <w:tcBorders>
              <w:top w:val="nil"/>
              <w:left w:val="nil"/>
              <w:bottom w:val="single" w:sz="4" w:space="0" w:color="auto"/>
              <w:right w:val="single" w:sz="4" w:space="0" w:color="auto"/>
            </w:tcBorders>
            <w:shd w:val="clear" w:color="auto" w:fill="auto"/>
            <w:noWrap/>
            <w:hideMark/>
          </w:tcPr>
          <w:p w14:paraId="5365CA68"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0.0699</w:t>
            </w:r>
          </w:p>
        </w:tc>
      </w:tr>
      <w:tr w:rsidR="004C1515" w:rsidRPr="004C1515" w14:paraId="414B1267" w14:textId="77777777" w:rsidTr="00DF770D">
        <w:trPr>
          <w:trHeight w:val="240"/>
        </w:trPr>
        <w:tc>
          <w:tcPr>
            <w:tcW w:w="3205" w:type="pct"/>
            <w:tcBorders>
              <w:top w:val="nil"/>
              <w:left w:val="single" w:sz="4" w:space="0" w:color="auto"/>
              <w:bottom w:val="single" w:sz="4" w:space="0" w:color="auto"/>
              <w:right w:val="single" w:sz="4" w:space="0" w:color="auto"/>
            </w:tcBorders>
            <w:shd w:val="clear" w:color="auto" w:fill="auto"/>
            <w:noWrap/>
            <w:hideMark/>
          </w:tcPr>
          <w:p w14:paraId="07256E3A"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Parent Participation - Progress discussion teacher initiative</w:t>
            </w:r>
          </w:p>
        </w:tc>
        <w:tc>
          <w:tcPr>
            <w:tcW w:w="605" w:type="pct"/>
            <w:tcBorders>
              <w:top w:val="nil"/>
              <w:left w:val="nil"/>
              <w:bottom w:val="single" w:sz="4" w:space="0" w:color="auto"/>
              <w:right w:val="single" w:sz="4" w:space="0" w:color="auto"/>
            </w:tcBorders>
            <w:shd w:val="clear" w:color="auto" w:fill="auto"/>
            <w:noWrap/>
            <w:hideMark/>
          </w:tcPr>
          <w:p w14:paraId="4202571A"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w:t>
            </w:r>
          </w:p>
        </w:tc>
        <w:tc>
          <w:tcPr>
            <w:tcW w:w="730" w:type="pct"/>
            <w:tcBorders>
              <w:top w:val="nil"/>
              <w:left w:val="nil"/>
              <w:bottom w:val="single" w:sz="4" w:space="0" w:color="auto"/>
              <w:right w:val="single" w:sz="4" w:space="0" w:color="auto"/>
            </w:tcBorders>
            <w:shd w:val="clear" w:color="auto" w:fill="auto"/>
            <w:noWrap/>
            <w:hideMark/>
          </w:tcPr>
          <w:p w14:paraId="6ED45B79"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16.30176539</w:t>
            </w:r>
          </w:p>
        </w:tc>
        <w:tc>
          <w:tcPr>
            <w:tcW w:w="460" w:type="pct"/>
            <w:tcBorders>
              <w:top w:val="nil"/>
              <w:left w:val="nil"/>
              <w:bottom w:val="single" w:sz="4" w:space="0" w:color="auto"/>
              <w:right w:val="single" w:sz="4" w:space="0" w:color="auto"/>
            </w:tcBorders>
            <w:shd w:val="clear" w:color="auto" w:fill="auto"/>
            <w:noWrap/>
            <w:hideMark/>
          </w:tcPr>
          <w:p w14:paraId="63C6161C"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0.0662</w:t>
            </w:r>
          </w:p>
        </w:tc>
      </w:tr>
      <w:tr w:rsidR="004C1515" w:rsidRPr="004C1515" w14:paraId="173C1D32" w14:textId="77777777" w:rsidTr="00DF770D">
        <w:trPr>
          <w:trHeight w:val="240"/>
        </w:trPr>
        <w:tc>
          <w:tcPr>
            <w:tcW w:w="3205" w:type="pct"/>
            <w:tcBorders>
              <w:top w:val="nil"/>
              <w:left w:val="single" w:sz="4" w:space="0" w:color="auto"/>
              <w:bottom w:val="single" w:sz="4" w:space="0" w:color="auto"/>
              <w:right w:val="single" w:sz="4" w:space="0" w:color="auto"/>
            </w:tcBorders>
            <w:shd w:val="clear" w:color="auto" w:fill="auto"/>
            <w:noWrap/>
            <w:hideMark/>
          </w:tcPr>
          <w:p w14:paraId="780DD846"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Internet schoolwork - Assignments</w:t>
            </w:r>
          </w:p>
        </w:tc>
        <w:tc>
          <w:tcPr>
            <w:tcW w:w="605" w:type="pct"/>
            <w:tcBorders>
              <w:top w:val="nil"/>
              <w:left w:val="nil"/>
              <w:bottom w:val="single" w:sz="4" w:space="0" w:color="auto"/>
              <w:right w:val="single" w:sz="4" w:space="0" w:color="auto"/>
            </w:tcBorders>
            <w:shd w:val="clear" w:color="auto" w:fill="auto"/>
            <w:noWrap/>
            <w:hideMark/>
          </w:tcPr>
          <w:p w14:paraId="462EF3FC"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w:t>
            </w:r>
          </w:p>
        </w:tc>
        <w:tc>
          <w:tcPr>
            <w:tcW w:w="730" w:type="pct"/>
            <w:tcBorders>
              <w:top w:val="nil"/>
              <w:left w:val="nil"/>
              <w:bottom w:val="single" w:sz="4" w:space="0" w:color="auto"/>
              <w:right w:val="single" w:sz="4" w:space="0" w:color="auto"/>
            </w:tcBorders>
            <w:shd w:val="clear" w:color="auto" w:fill="auto"/>
            <w:noWrap/>
            <w:hideMark/>
          </w:tcPr>
          <w:p w14:paraId="1252DC72"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14.75292863</w:t>
            </w:r>
          </w:p>
        </w:tc>
        <w:tc>
          <w:tcPr>
            <w:tcW w:w="460" w:type="pct"/>
            <w:tcBorders>
              <w:top w:val="nil"/>
              <w:left w:val="nil"/>
              <w:bottom w:val="single" w:sz="4" w:space="0" w:color="auto"/>
              <w:right w:val="single" w:sz="4" w:space="0" w:color="auto"/>
            </w:tcBorders>
            <w:shd w:val="clear" w:color="auto" w:fill="auto"/>
            <w:noWrap/>
            <w:hideMark/>
          </w:tcPr>
          <w:p w14:paraId="0FDFC959"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0.0599</w:t>
            </w:r>
          </w:p>
        </w:tc>
      </w:tr>
      <w:tr w:rsidR="004C1515" w:rsidRPr="004C1515" w14:paraId="55804691" w14:textId="77777777" w:rsidTr="00DF770D">
        <w:trPr>
          <w:trHeight w:val="240"/>
        </w:trPr>
        <w:tc>
          <w:tcPr>
            <w:tcW w:w="3205" w:type="pct"/>
            <w:tcBorders>
              <w:top w:val="nil"/>
              <w:left w:val="single" w:sz="4" w:space="0" w:color="auto"/>
              <w:bottom w:val="single" w:sz="4" w:space="0" w:color="auto"/>
              <w:right w:val="single" w:sz="4" w:space="0" w:color="auto"/>
            </w:tcBorders>
            <w:shd w:val="clear" w:color="auto" w:fill="auto"/>
            <w:noWrap/>
            <w:hideMark/>
          </w:tcPr>
          <w:p w14:paraId="7838D40A"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Learning Hindrance - Heterogeneous classes</w:t>
            </w:r>
          </w:p>
        </w:tc>
        <w:tc>
          <w:tcPr>
            <w:tcW w:w="605" w:type="pct"/>
            <w:tcBorders>
              <w:top w:val="nil"/>
              <w:left w:val="nil"/>
              <w:bottom w:val="single" w:sz="4" w:space="0" w:color="auto"/>
              <w:right w:val="single" w:sz="4" w:space="0" w:color="auto"/>
            </w:tcBorders>
            <w:shd w:val="clear" w:color="auto" w:fill="auto"/>
            <w:noWrap/>
            <w:hideMark/>
          </w:tcPr>
          <w:p w14:paraId="372B6B69"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w:t>
            </w:r>
          </w:p>
        </w:tc>
        <w:tc>
          <w:tcPr>
            <w:tcW w:w="730" w:type="pct"/>
            <w:tcBorders>
              <w:top w:val="nil"/>
              <w:left w:val="nil"/>
              <w:bottom w:val="single" w:sz="4" w:space="0" w:color="auto"/>
              <w:right w:val="single" w:sz="4" w:space="0" w:color="auto"/>
            </w:tcBorders>
            <w:shd w:val="clear" w:color="auto" w:fill="auto"/>
            <w:noWrap/>
            <w:hideMark/>
          </w:tcPr>
          <w:p w14:paraId="17C464A7"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14.6993767</w:t>
            </w:r>
          </w:p>
        </w:tc>
        <w:tc>
          <w:tcPr>
            <w:tcW w:w="460" w:type="pct"/>
            <w:tcBorders>
              <w:top w:val="nil"/>
              <w:left w:val="nil"/>
              <w:bottom w:val="single" w:sz="4" w:space="0" w:color="auto"/>
              <w:right w:val="single" w:sz="4" w:space="0" w:color="auto"/>
            </w:tcBorders>
            <w:shd w:val="clear" w:color="auto" w:fill="auto"/>
            <w:noWrap/>
            <w:hideMark/>
          </w:tcPr>
          <w:p w14:paraId="64561569"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0.0597</w:t>
            </w:r>
          </w:p>
        </w:tc>
      </w:tr>
      <w:tr w:rsidR="004C1515" w:rsidRPr="004C1515" w14:paraId="5BCE48EA" w14:textId="77777777" w:rsidTr="00DF770D">
        <w:trPr>
          <w:trHeight w:val="240"/>
        </w:trPr>
        <w:tc>
          <w:tcPr>
            <w:tcW w:w="3205" w:type="pct"/>
            <w:tcBorders>
              <w:top w:val="nil"/>
              <w:left w:val="single" w:sz="4" w:space="0" w:color="auto"/>
              <w:bottom w:val="single" w:sz="4" w:space="0" w:color="auto"/>
              <w:right w:val="single" w:sz="4" w:space="0" w:color="auto"/>
            </w:tcBorders>
            <w:shd w:val="clear" w:color="auto" w:fill="auto"/>
            <w:noWrap/>
            <w:hideMark/>
          </w:tcPr>
          <w:p w14:paraId="35201852"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Index of school responsibility for resource allocation</w:t>
            </w:r>
          </w:p>
        </w:tc>
        <w:tc>
          <w:tcPr>
            <w:tcW w:w="605" w:type="pct"/>
            <w:tcBorders>
              <w:top w:val="nil"/>
              <w:left w:val="nil"/>
              <w:bottom w:val="single" w:sz="4" w:space="0" w:color="auto"/>
              <w:right w:val="single" w:sz="4" w:space="0" w:color="auto"/>
            </w:tcBorders>
            <w:shd w:val="clear" w:color="auto" w:fill="auto"/>
            <w:noWrap/>
            <w:hideMark/>
          </w:tcPr>
          <w:p w14:paraId="2B51CDFE"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w:t>
            </w:r>
          </w:p>
        </w:tc>
        <w:tc>
          <w:tcPr>
            <w:tcW w:w="730" w:type="pct"/>
            <w:tcBorders>
              <w:top w:val="nil"/>
              <w:left w:val="nil"/>
              <w:bottom w:val="single" w:sz="4" w:space="0" w:color="auto"/>
              <w:right w:val="single" w:sz="4" w:space="0" w:color="auto"/>
            </w:tcBorders>
            <w:shd w:val="clear" w:color="auto" w:fill="auto"/>
            <w:noWrap/>
            <w:hideMark/>
          </w:tcPr>
          <w:p w14:paraId="7C5858B2"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13.52388809</w:t>
            </w:r>
          </w:p>
        </w:tc>
        <w:tc>
          <w:tcPr>
            <w:tcW w:w="460" w:type="pct"/>
            <w:tcBorders>
              <w:top w:val="nil"/>
              <w:left w:val="nil"/>
              <w:bottom w:val="single" w:sz="4" w:space="0" w:color="auto"/>
              <w:right w:val="single" w:sz="4" w:space="0" w:color="auto"/>
            </w:tcBorders>
            <w:shd w:val="clear" w:color="auto" w:fill="auto"/>
            <w:noWrap/>
            <w:hideMark/>
          </w:tcPr>
          <w:p w14:paraId="644F932E"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0.055</w:t>
            </w:r>
          </w:p>
        </w:tc>
      </w:tr>
      <w:tr w:rsidR="004C1515" w:rsidRPr="004C1515" w14:paraId="0E29A062" w14:textId="77777777" w:rsidTr="00DF770D">
        <w:trPr>
          <w:trHeight w:val="240"/>
        </w:trPr>
        <w:tc>
          <w:tcPr>
            <w:tcW w:w="3205" w:type="pct"/>
            <w:tcBorders>
              <w:top w:val="nil"/>
              <w:left w:val="single" w:sz="4" w:space="0" w:color="auto"/>
              <w:bottom w:val="single" w:sz="4" w:space="0" w:color="auto"/>
              <w:right w:val="single" w:sz="4" w:space="0" w:color="auto"/>
            </w:tcBorders>
            <w:shd w:val="clear" w:color="auto" w:fill="auto"/>
            <w:noWrap/>
            <w:hideMark/>
          </w:tcPr>
          <w:p w14:paraId="13D026DB"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Learning Hindrance - Students being late</w:t>
            </w:r>
          </w:p>
        </w:tc>
        <w:tc>
          <w:tcPr>
            <w:tcW w:w="605" w:type="pct"/>
            <w:tcBorders>
              <w:top w:val="nil"/>
              <w:left w:val="nil"/>
              <w:bottom w:val="single" w:sz="4" w:space="0" w:color="auto"/>
              <w:right w:val="single" w:sz="4" w:space="0" w:color="auto"/>
            </w:tcBorders>
            <w:shd w:val="clear" w:color="auto" w:fill="auto"/>
            <w:noWrap/>
            <w:hideMark/>
          </w:tcPr>
          <w:p w14:paraId="336F5DFA"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w:t>
            </w:r>
          </w:p>
        </w:tc>
        <w:tc>
          <w:tcPr>
            <w:tcW w:w="730" w:type="pct"/>
            <w:tcBorders>
              <w:top w:val="nil"/>
              <w:left w:val="nil"/>
              <w:bottom w:val="single" w:sz="4" w:space="0" w:color="auto"/>
              <w:right w:val="single" w:sz="4" w:space="0" w:color="auto"/>
            </w:tcBorders>
            <w:shd w:val="clear" w:color="auto" w:fill="auto"/>
            <w:noWrap/>
            <w:hideMark/>
          </w:tcPr>
          <w:p w14:paraId="5274FF0F"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11.48590648</w:t>
            </w:r>
          </w:p>
        </w:tc>
        <w:tc>
          <w:tcPr>
            <w:tcW w:w="460" w:type="pct"/>
            <w:tcBorders>
              <w:top w:val="nil"/>
              <w:left w:val="nil"/>
              <w:bottom w:val="single" w:sz="4" w:space="0" w:color="auto"/>
              <w:right w:val="single" w:sz="4" w:space="0" w:color="auto"/>
            </w:tcBorders>
            <w:shd w:val="clear" w:color="auto" w:fill="auto"/>
            <w:noWrap/>
            <w:hideMark/>
          </w:tcPr>
          <w:p w14:paraId="6D69C7F9"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0.0467</w:t>
            </w:r>
          </w:p>
        </w:tc>
      </w:tr>
      <w:tr w:rsidR="004C1515" w:rsidRPr="004C1515" w14:paraId="79082616" w14:textId="77777777" w:rsidTr="00DF770D">
        <w:trPr>
          <w:trHeight w:val="240"/>
        </w:trPr>
        <w:tc>
          <w:tcPr>
            <w:tcW w:w="3205" w:type="pct"/>
            <w:tcBorders>
              <w:top w:val="nil"/>
              <w:left w:val="single" w:sz="4" w:space="0" w:color="auto"/>
              <w:bottom w:val="single" w:sz="4" w:space="0" w:color="auto"/>
              <w:right w:val="single" w:sz="4" w:space="0" w:color="auto"/>
            </w:tcBorders>
            <w:shd w:val="clear" w:color="auto" w:fill="auto"/>
            <w:noWrap/>
            <w:hideMark/>
          </w:tcPr>
          <w:p w14:paraId="6DFA8C11"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Responsibility - Course content - Teachers</w:t>
            </w:r>
          </w:p>
        </w:tc>
        <w:tc>
          <w:tcPr>
            <w:tcW w:w="605" w:type="pct"/>
            <w:tcBorders>
              <w:top w:val="nil"/>
              <w:left w:val="nil"/>
              <w:bottom w:val="single" w:sz="4" w:space="0" w:color="auto"/>
              <w:right w:val="single" w:sz="4" w:space="0" w:color="auto"/>
            </w:tcBorders>
            <w:shd w:val="clear" w:color="auto" w:fill="auto"/>
            <w:noWrap/>
            <w:hideMark/>
          </w:tcPr>
          <w:p w14:paraId="3FDC586B"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w:t>
            </w:r>
          </w:p>
        </w:tc>
        <w:tc>
          <w:tcPr>
            <w:tcW w:w="730" w:type="pct"/>
            <w:tcBorders>
              <w:top w:val="nil"/>
              <w:left w:val="nil"/>
              <w:bottom w:val="single" w:sz="4" w:space="0" w:color="auto"/>
              <w:right w:val="single" w:sz="4" w:space="0" w:color="auto"/>
            </w:tcBorders>
            <w:shd w:val="clear" w:color="auto" w:fill="auto"/>
            <w:noWrap/>
            <w:hideMark/>
          </w:tcPr>
          <w:p w14:paraId="0338DE9C"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11.36385015</w:t>
            </w:r>
          </w:p>
        </w:tc>
        <w:tc>
          <w:tcPr>
            <w:tcW w:w="460" w:type="pct"/>
            <w:tcBorders>
              <w:top w:val="nil"/>
              <w:left w:val="nil"/>
              <w:bottom w:val="single" w:sz="4" w:space="0" w:color="auto"/>
              <w:right w:val="single" w:sz="4" w:space="0" w:color="auto"/>
            </w:tcBorders>
            <w:shd w:val="clear" w:color="auto" w:fill="auto"/>
            <w:noWrap/>
            <w:hideMark/>
          </w:tcPr>
          <w:p w14:paraId="37C0C311"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0.0462</w:t>
            </w:r>
          </w:p>
        </w:tc>
      </w:tr>
      <w:tr w:rsidR="004C1515" w:rsidRPr="004C1515" w14:paraId="5F75FED2" w14:textId="77777777" w:rsidTr="00DF770D">
        <w:trPr>
          <w:trHeight w:val="240"/>
        </w:trPr>
        <w:tc>
          <w:tcPr>
            <w:tcW w:w="3205" w:type="pct"/>
            <w:tcBorders>
              <w:top w:val="nil"/>
              <w:left w:val="single" w:sz="4" w:space="0" w:color="auto"/>
              <w:bottom w:val="single" w:sz="4" w:space="0" w:color="auto"/>
              <w:right w:val="single" w:sz="4" w:space="0" w:color="auto"/>
            </w:tcBorders>
            <w:shd w:val="clear" w:color="auto" w:fill="auto"/>
            <w:noWrap/>
            <w:hideMark/>
          </w:tcPr>
          <w:p w14:paraId="48AA12B4"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Teacher participation in leadership</w:t>
            </w:r>
          </w:p>
        </w:tc>
        <w:tc>
          <w:tcPr>
            <w:tcW w:w="605" w:type="pct"/>
            <w:tcBorders>
              <w:top w:val="nil"/>
              <w:left w:val="nil"/>
              <w:bottom w:val="single" w:sz="4" w:space="0" w:color="auto"/>
              <w:right w:val="single" w:sz="4" w:space="0" w:color="auto"/>
            </w:tcBorders>
            <w:shd w:val="clear" w:color="auto" w:fill="auto"/>
            <w:noWrap/>
            <w:hideMark/>
          </w:tcPr>
          <w:p w14:paraId="3F9C4ED8"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w:t>
            </w:r>
          </w:p>
        </w:tc>
        <w:tc>
          <w:tcPr>
            <w:tcW w:w="730" w:type="pct"/>
            <w:tcBorders>
              <w:top w:val="nil"/>
              <w:left w:val="nil"/>
              <w:bottom w:val="single" w:sz="4" w:space="0" w:color="auto"/>
              <w:right w:val="single" w:sz="4" w:space="0" w:color="auto"/>
            </w:tcBorders>
            <w:shd w:val="clear" w:color="auto" w:fill="auto"/>
            <w:noWrap/>
            <w:hideMark/>
          </w:tcPr>
          <w:p w14:paraId="6A898AEF"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11.10997139</w:t>
            </w:r>
          </w:p>
        </w:tc>
        <w:tc>
          <w:tcPr>
            <w:tcW w:w="460" w:type="pct"/>
            <w:tcBorders>
              <w:top w:val="nil"/>
              <w:left w:val="nil"/>
              <w:bottom w:val="single" w:sz="4" w:space="0" w:color="auto"/>
              <w:right w:val="single" w:sz="4" w:space="0" w:color="auto"/>
            </w:tcBorders>
            <w:shd w:val="clear" w:color="auto" w:fill="auto"/>
            <w:noWrap/>
            <w:hideMark/>
          </w:tcPr>
          <w:p w14:paraId="39A3E431"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0.0451</w:t>
            </w:r>
          </w:p>
        </w:tc>
      </w:tr>
      <w:tr w:rsidR="004C1515" w:rsidRPr="004C1515" w14:paraId="26E1D559" w14:textId="77777777" w:rsidTr="00DF770D">
        <w:trPr>
          <w:trHeight w:val="240"/>
        </w:trPr>
        <w:tc>
          <w:tcPr>
            <w:tcW w:w="3205" w:type="pct"/>
            <w:tcBorders>
              <w:top w:val="nil"/>
              <w:left w:val="single" w:sz="4" w:space="0" w:color="auto"/>
              <w:bottom w:val="single" w:sz="4" w:space="0" w:color="auto"/>
              <w:right w:val="single" w:sz="4" w:space="0" w:color="auto"/>
            </w:tcBorders>
            <w:shd w:val="clear" w:color="auto" w:fill="auto"/>
            <w:noWrap/>
            <w:hideMark/>
          </w:tcPr>
          <w:p w14:paraId="4CBDA205"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Parent Participation - School government</w:t>
            </w:r>
          </w:p>
        </w:tc>
        <w:tc>
          <w:tcPr>
            <w:tcW w:w="605" w:type="pct"/>
            <w:tcBorders>
              <w:top w:val="nil"/>
              <w:left w:val="nil"/>
              <w:bottom w:val="single" w:sz="4" w:space="0" w:color="auto"/>
              <w:right w:val="single" w:sz="4" w:space="0" w:color="auto"/>
            </w:tcBorders>
            <w:shd w:val="clear" w:color="auto" w:fill="auto"/>
            <w:noWrap/>
            <w:hideMark/>
          </w:tcPr>
          <w:p w14:paraId="21FD6A97"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w:t>
            </w:r>
          </w:p>
        </w:tc>
        <w:tc>
          <w:tcPr>
            <w:tcW w:w="730" w:type="pct"/>
            <w:tcBorders>
              <w:top w:val="nil"/>
              <w:left w:val="nil"/>
              <w:bottom w:val="single" w:sz="4" w:space="0" w:color="auto"/>
              <w:right w:val="single" w:sz="4" w:space="0" w:color="auto"/>
            </w:tcBorders>
            <w:shd w:val="clear" w:color="auto" w:fill="auto"/>
            <w:noWrap/>
            <w:hideMark/>
          </w:tcPr>
          <w:p w14:paraId="11EEF55B"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9.41657479</w:t>
            </w:r>
          </w:p>
        </w:tc>
        <w:tc>
          <w:tcPr>
            <w:tcW w:w="460" w:type="pct"/>
            <w:tcBorders>
              <w:top w:val="nil"/>
              <w:left w:val="nil"/>
              <w:bottom w:val="single" w:sz="4" w:space="0" w:color="auto"/>
              <w:right w:val="single" w:sz="4" w:space="0" w:color="auto"/>
            </w:tcBorders>
            <w:shd w:val="clear" w:color="auto" w:fill="auto"/>
            <w:noWrap/>
            <w:hideMark/>
          </w:tcPr>
          <w:p w14:paraId="17475703"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0.0383</w:t>
            </w:r>
          </w:p>
        </w:tc>
      </w:tr>
      <w:tr w:rsidR="004C1515" w:rsidRPr="004C1515" w14:paraId="3185BA8C" w14:textId="77777777" w:rsidTr="00DF770D">
        <w:trPr>
          <w:trHeight w:val="240"/>
        </w:trPr>
        <w:tc>
          <w:tcPr>
            <w:tcW w:w="3205" w:type="pct"/>
            <w:tcBorders>
              <w:top w:val="nil"/>
              <w:left w:val="single" w:sz="4" w:space="0" w:color="auto"/>
              <w:bottom w:val="single" w:sz="4" w:space="0" w:color="auto"/>
              <w:right w:val="single" w:sz="4" w:space="0" w:color="auto"/>
            </w:tcBorders>
            <w:shd w:val="clear" w:color="auto" w:fill="auto"/>
            <w:noWrap/>
            <w:hideMark/>
          </w:tcPr>
          <w:p w14:paraId="40C28735"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Ratio of computers for education and number of students in the &lt;national modal grade for 15-year-olds&gt;</w:t>
            </w:r>
          </w:p>
        </w:tc>
        <w:tc>
          <w:tcPr>
            <w:tcW w:w="605" w:type="pct"/>
            <w:tcBorders>
              <w:top w:val="nil"/>
              <w:left w:val="nil"/>
              <w:bottom w:val="single" w:sz="4" w:space="0" w:color="auto"/>
              <w:right w:val="single" w:sz="4" w:space="0" w:color="auto"/>
            </w:tcBorders>
            <w:shd w:val="clear" w:color="auto" w:fill="auto"/>
            <w:noWrap/>
            <w:hideMark/>
          </w:tcPr>
          <w:p w14:paraId="01C9C7DC"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1</w:t>
            </w:r>
          </w:p>
        </w:tc>
        <w:tc>
          <w:tcPr>
            <w:tcW w:w="730" w:type="pct"/>
            <w:tcBorders>
              <w:top w:val="nil"/>
              <w:left w:val="nil"/>
              <w:bottom w:val="single" w:sz="4" w:space="0" w:color="auto"/>
              <w:right w:val="single" w:sz="4" w:space="0" w:color="auto"/>
            </w:tcBorders>
            <w:shd w:val="clear" w:color="auto" w:fill="auto"/>
            <w:noWrap/>
            <w:hideMark/>
          </w:tcPr>
          <w:p w14:paraId="350500F7"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7.226757448</w:t>
            </w:r>
          </w:p>
        </w:tc>
        <w:tc>
          <w:tcPr>
            <w:tcW w:w="460" w:type="pct"/>
            <w:tcBorders>
              <w:top w:val="nil"/>
              <w:left w:val="nil"/>
              <w:bottom w:val="single" w:sz="4" w:space="0" w:color="auto"/>
              <w:right w:val="single" w:sz="4" w:space="0" w:color="auto"/>
            </w:tcBorders>
            <w:shd w:val="clear" w:color="auto" w:fill="auto"/>
            <w:noWrap/>
            <w:hideMark/>
          </w:tcPr>
          <w:p w14:paraId="1C02C67F" w14:textId="77777777" w:rsidR="004C1515" w:rsidRPr="004C1515" w:rsidRDefault="004C1515" w:rsidP="00C9188D">
            <w:pPr>
              <w:jc w:val="both"/>
              <w:rPr>
                <w:rFonts w:ascii="Times New Roman" w:eastAsia="Times New Roman" w:hAnsi="Times New Roman" w:cs="Times New Roman"/>
                <w:color w:val="000000"/>
                <w:sz w:val="20"/>
                <w:szCs w:val="20"/>
              </w:rPr>
            </w:pPr>
            <w:r w:rsidRPr="004C1515">
              <w:rPr>
                <w:rFonts w:ascii="Times New Roman" w:eastAsia="Times New Roman" w:hAnsi="Times New Roman" w:cs="Times New Roman"/>
                <w:color w:val="000000"/>
                <w:sz w:val="20"/>
                <w:szCs w:val="20"/>
              </w:rPr>
              <w:t>0.0294</w:t>
            </w:r>
          </w:p>
        </w:tc>
      </w:tr>
    </w:tbl>
    <w:p w14:paraId="479C4B2A" w14:textId="77777777" w:rsidR="004C1515" w:rsidRDefault="004C1515" w:rsidP="00C9188D">
      <w:pPr>
        <w:jc w:val="both"/>
      </w:pPr>
    </w:p>
    <w:p w14:paraId="48366CDE" w14:textId="147F6538" w:rsidR="0034287E" w:rsidRDefault="00D2200B" w:rsidP="00C9188D">
      <w:pPr>
        <w:jc w:val="both"/>
      </w:pPr>
      <w:proofErr w:type="gramStart"/>
      <w:r>
        <w:t>Table 4</w:t>
      </w:r>
      <w:r w:rsidR="00E27476">
        <w:t xml:space="preserve"> above shows the top factors that differentiate between the low, average and high performing schools</w:t>
      </w:r>
      <w:r w:rsidR="00E27476" w:rsidRPr="00E27476">
        <w:rPr>
          <w:i/>
        </w:rPr>
        <w:t>.</w:t>
      </w:r>
      <w:proofErr w:type="gramEnd"/>
      <w:r w:rsidR="00E27476">
        <w:t xml:space="preserve"> </w:t>
      </w:r>
      <w:r w:rsidR="0034287E">
        <w:t xml:space="preserve">Based on the results, quality of student attendance is </w:t>
      </w:r>
      <w:r w:rsidR="0034287E" w:rsidRPr="0034287E">
        <w:t>the biggest differentiator of school performance</w:t>
      </w:r>
      <w:r w:rsidR="0034287E">
        <w:t xml:space="preserve"> as </w:t>
      </w:r>
      <w:r w:rsidR="0034287E" w:rsidRPr="0034287E">
        <w:t xml:space="preserve">the distinction between the 2 clusters is biggest when it comes to truancy. Majority of good schools have </w:t>
      </w:r>
      <w:r w:rsidR="009F537A">
        <w:t>zero</w:t>
      </w:r>
      <w:r w:rsidR="0034287E" w:rsidRPr="0034287E">
        <w:t xml:space="preserve"> c</w:t>
      </w:r>
      <w:r w:rsidR="0034287E">
        <w:t>ases of truancy and better ones</w:t>
      </w:r>
      <w:r w:rsidR="0034287E" w:rsidRPr="0034287E">
        <w:t xml:space="preserve"> </w:t>
      </w:r>
      <w:r w:rsidR="0034287E">
        <w:t xml:space="preserve">have no cases of late attendance </w:t>
      </w:r>
      <w:r w:rsidR="00454449">
        <w:t>(</w:t>
      </w:r>
      <w:r w:rsidR="00BD22F1">
        <w:t>Visual</w:t>
      </w:r>
      <w:r w:rsidR="00454449">
        <w:t xml:space="preserve"> decision tree in Appendix A).</w:t>
      </w:r>
      <w:r w:rsidR="003129B6">
        <w:t xml:space="preserve"> This is consistent with studies that show better attendance is related to higher academic achievement for students of all backgrounds</w:t>
      </w:r>
      <w:r w:rsidR="00D24B50">
        <w:t xml:space="preserve"> (</w:t>
      </w:r>
      <w:r w:rsidR="00D24B50" w:rsidRPr="00E9295B">
        <w:rPr>
          <w:rFonts w:ascii="Cambria" w:hAnsi="Cambria" w:cs="Helvetica Neue"/>
        </w:rPr>
        <w:t>Eps</w:t>
      </w:r>
      <w:r w:rsidR="00D24B50">
        <w:rPr>
          <w:rFonts w:ascii="Cambria" w:hAnsi="Cambria" w:cs="Helvetica Neue"/>
        </w:rPr>
        <w:t xml:space="preserve">tein &amp; Sheldon, </w:t>
      </w:r>
      <w:r w:rsidR="00D24B50" w:rsidRPr="00E9295B">
        <w:rPr>
          <w:rFonts w:ascii="Cambria" w:hAnsi="Cambria" w:cs="Helvetica Neue"/>
        </w:rPr>
        <w:t>2002)</w:t>
      </w:r>
      <w:r w:rsidR="003129B6">
        <w:t>.</w:t>
      </w:r>
    </w:p>
    <w:p w14:paraId="0679AEA8" w14:textId="77777777" w:rsidR="00DF770D" w:rsidRPr="00DF770D" w:rsidRDefault="00DF770D" w:rsidP="00C9188D">
      <w:pPr>
        <w:jc w:val="both"/>
      </w:pPr>
    </w:p>
    <w:tbl>
      <w:tblPr>
        <w:tblStyle w:val="LightList"/>
        <w:tblW w:w="0" w:type="auto"/>
        <w:tblLook w:val="04A0" w:firstRow="1" w:lastRow="0" w:firstColumn="1" w:lastColumn="0" w:noHBand="0" w:noVBand="1"/>
      </w:tblPr>
      <w:tblGrid>
        <w:gridCol w:w="4607"/>
        <w:gridCol w:w="4629"/>
      </w:tblGrid>
      <w:tr w:rsidR="00C112BD" w:rsidRPr="00C112BD" w14:paraId="39502881" w14:textId="77777777" w:rsidTr="00C11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bottom w:val="single" w:sz="8" w:space="0" w:color="000000" w:themeColor="text1"/>
            </w:tcBorders>
          </w:tcPr>
          <w:p w14:paraId="0C5B8FDB" w14:textId="780E40C6" w:rsidR="00C112BD" w:rsidRPr="00C112BD" w:rsidRDefault="00C112BD" w:rsidP="00C9188D">
            <w:pPr>
              <w:jc w:val="both"/>
              <w:rPr>
                <w:rFonts w:ascii="Times New Roman" w:hAnsi="Times New Roman" w:cs="Times New Roman"/>
                <w:sz w:val="20"/>
                <w:szCs w:val="20"/>
              </w:rPr>
            </w:pPr>
            <w:r w:rsidRPr="00C112BD">
              <w:rPr>
                <w:rFonts w:ascii="Times New Roman" w:hAnsi="Times New Roman" w:cs="Times New Roman"/>
                <w:sz w:val="20"/>
                <w:szCs w:val="20"/>
              </w:rPr>
              <w:t>High performing schools</w:t>
            </w:r>
          </w:p>
        </w:tc>
        <w:tc>
          <w:tcPr>
            <w:tcW w:w="4788" w:type="dxa"/>
            <w:tcBorders>
              <w:bottom w:val="single" w:sz="8" w:space="0" w:color="000000" w:themeColor="text1"/>
            </w:tcBorders>
          </w:tcPr>
          <w:p w14:paraId="2FAA74D0" w14:textId="55D7F0A0" w:rsidR="00C112BD" w:rsidRPr="00C112BD" w:rsidRDefault="00C112BD" w:rsidP="00C9188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12BD">
              <w:rPr>
                <w:rFonts w:ascii="Times New Roman" w:hAnsi="Times New Roman" w:cs="Times New Roman"/>
                <w:sz w:val="20"/>
                <w:szCs w:val="20"/>
              </w:rPr>
              <w:t>Low performing schools</w:t>
            </w:r>
          </w:p>
        </w:tc>
      </w:tr>
      <w:tr w:rsidR="00C112BD" w:rsidRPr="00C112BD" w14:paraId="6167C02D" w14:textId="77777777" w:rsidTr="00C11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bottom w:val="single" w:sz="4" w:space="0" w:color="auto"/>
            </w:tcBorders>
          </w:tcPr>
          <w:p w14:paraId="65BB0A1E" w14:textId="77777777" w:rsidR="00C112BD" w:rsidRPr="00CD3EF1" w:rsidRDefault="00984FEC" w:rsidP="00C9188D">
            <w:pPr>
              <w:pStyle w:val="ListParagraph"/>
              <w:numPr>
                <w:ilvl w:val="0"/>
                <w:numId w:val="6"/>
              </w:numPr>
              <w:jc w:val="both"/>
              <w:rPr>
                <w:rFonts w:ascii="Times New Roman" w:hAnsi="Times New Roman" w:cs="Times New Roman"/>
                <w:b w:val="0"/>
                <w:sz w:val="20"/>
                <w:szCs w:val="20"/>
              </w:rPr>
            </w:pPr>
            <w:r w:rsidRPr="00CD3EF1">
              <w:rPr>
                <w:rFonts w:ascii="Times New Roman" w:hAnsi="Times New Roman" w:cs="Times New Roman"/>
                <w:b w:val="0"/>
                <w:sz w:val="20"/>
                <w:szCs w:val="20"/>
              </w:rPr>
              <w:t>No incidence of truancy</w:t>
            </w:r>
          </w:p>
          <w:p w14:paraId="554EAC48" w14:textId="77777777" w:rsidR="00FB43A1" w:rsidRPr="00CD3EF1" w:rsidRDefault="00FB43A1" w:rsidP="00C9188D">
            <w:pPr>
              <w:pStyle w:val="ListParagraph"/>
              <w:numPr>
                <w:ilvl w:val="0"/>
                <w:numId w:val="6"/>
              </w:numPr>
              <w:jc w:val="both"/>
              <w:rPr>
                <w:rFonts w:ascii="Times New Roman" w:hAnsi="Times New Roman" w:cs="Times New Roman"/>
                <w:b w:val="0"/>
                <w:sz w:val="20"/>
                <w:szCs w:val="20"/>
              </w:rPr>
            </w:pPr>
            <w:r w:rsidRPr="00CD3EF1">
              <w:rPr>
                <w:rFonts w:ascii="Times New Roman" w:hAnsi="Times New Roman" w:cs="Times New Roman"/>
                <w:b w:val="0"/>
                <w:sz w:val="20"/>
                <w:szCs w:val="20"/>
              </w:rPr>
              <w:t>Highly responsible towards curriculum &amp; assessment</w:t>
            </w:r>
          </w:p>
          <w:p w14:paraId="532EA7A4" w14:textId="477DDA0E" w:rsidR="00CD3EF1" w:rsidRPr="00FB43A1" w:rsidRDefault="00CD3EF1" w:rsidP="00C9188D">
            <w:pPr>
              <w:jc w:val="both"/>
              <w:rPr>
                <w:rFonts w:ascii="Times New Roman" w:hAnsi="Times New Roman" w:cs="Times New Roman"/>
                <w:sz w:val="20"/>
                <w:szCs w:val="20"/>
              </w:rPr>
            </w:pPr>
          </w:p>
        </w:tc>
        <w:tc>
          <w:tcPr>
            <w:tcW w:w="4788" w:type="dxa"/>
            <w:tcBorders>
              <w:bottom w:val="single" w:sz="4" w:space="0" w:color="auto"/>
            </w:tcBorders>
          </w:tcPr>
          <w:p w14:paraId="5B2D7F37" w14:textId="77777777" w:rsidR="00C112BD" w:rsidRPr="00CD3EF1" w:rsidRDefault="00984FEC" w:rsidP="00C9188D">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3EF1">
              <w:rPr>
                <w:rFonts w:ascii="Times New Roman" w:hAnsi="Times New Roman" w:cs="Times New Roman"/>
                <w:sz w:val="20"/>
                <w:szCs w:val="20"/>
              </w:rPr>
              <w:t>Higher rate of truancy</w:t>
            </w:r>
          </w:p>
          <w:p w14:paraId="709391A8" w14:textId="77777777" w:rsidR="00FB43A1" w:rsidRPr="00CD3EF1" w:rsidRDefault="00FB43A1" w:rsidP="00C9188D">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3EF1">
              <w:rPr>
                <w:rFonts w:ascii="Times New Roman" w:hAnsi="Times New Roman" w:cs="Times New Roman"/>
                <w:sz w:val="20"/>
                <w:szCs w:val="20"/>
              </w:rPr>
              <w:t>Insufficient attention to course curriculum</w:t>
            </w:r>
          </w:p>
          <w:p w14:paraId="3FE2230F" w14:textId="550A50C7" w:rsidR="00CD3EF1" w:rsidRPr="00CD3EF1" w:rsidRDefault="00FB43A1" w:rsidP="00C9188D">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3EF1">
              <w:rPr>
                <w:rFonts w:ascii="Times New Roman" w:hAnsi="Times New Roman" w:cs="Times New Roman"/>
                <w:sz w:val="20"/>
                <w:szCs w:val="20"/>
              </w:rPr>
              <w:t>Lack of parent initiative to supervise child’s progress</w:t>
            </w:r>
          </w:p>
        </w:tc>
      </w:tr>
      <w:tr w:rsidR="00C112BD" w:rsidRPr="00C112BD" w14:paraId="37D4C174" w14:textId="77777777" w:rsidTr="00C112BD">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4" w:space="0" w:color="auto"/>
              <w:left w:val="nil"/>
              <w:bottom w:val="nil"/>
              <w:right w:val="nil"/>
            </w:tcBorders>
          </w:tcPr>
          <w:p w14:paraId="3130CA7C" w14:textId="7799358D" w:rsidR="00C112BD" w:rsidRPr="00984FEC" w:rsidRDefault="00D2200B" w:rsidP="002704FD">
            <w:pPr>
              <w:jc w:val="center"/>
              <w:rPr>
                <w:rFonts w:ascii="Times New Roman" w:hAnsi="Times New Roman" w:cs="Times New Roman"/>
                <w:b w:val="0"/>
                <w:i/>
                <w:sz w:val="20"/>
                <w:szCs w:val="20"/>
              </w:rPr>
            </w:pPr>
            <w:r>
              <w:rPr>
                <w:rFonts w:ascii="Times New Roman" w:hAnsi="Times New Roman" w:cs="Times New Roman"/>
                <w:b w:val="0"/>
                <w:i/>
                <w:sz w:val="20"/>
                <w:szCs w:val="20"/>
              </w:rPr>
              <w:t>Figure 23</w:t>
            </w:r>
            <w:r w:rsidR="00984FEC">
              <w:rPr>
                <w:rFonts w:ascii="Times New Roman" w:hAnsi="Times New Roman" w:cs="Times New Roman"/>
                <w:b w:val="0"/>
                <w:i/>
                <w:sz w:val="20"/>
                <w:szCs w:val="20"/>
              </w:rPr>
              <w:t>: Profiles of low and high performing schools</w:t>
            </w:r>
          </w:p>
        </w:tc>
      </w:tr>
    </w:tbl>
    <w:p w14:paraId="13BB177D" w14:textId="77777777" w:rsidR="00C112BD" w:rsidRDefault="00C112BD" w:rsidP="00C9188D">
      <w:pPr>
        <w:jc w:val="both"/>
      </w:pPr>
    </w:p>
    <w:p w14:paraId="0600AD4A" w14:textId="41FD44A9" w:rsidR="003A396B" w:rsidRPr="007760EA" w:rsidRDefault="00D2200B" w:rsidP="00C9188D">
      <w:pPr>
        <w:jc w:val="both"/>
      </w:pPr>
      <w:r>
        <w:t>Figure 23</w:t>
      </w:r>
      <w:r w:rsidR="006118B5">
        <w:t xml:space="preserve"> </w:t>
      </w:r>
      <w:r w:rsidR="00CD3EF1">
        <w:t>highlights the</w:t>
      </w:r>
      <w:r w:rsidR="008E7206">
        <w:t xml:space="preserve"> key</w:t>
      </w:r>
      <w:r w:rsidR="00CD3EF1">
        <w:t xml:space="preserve"> characteristics </w:t>
      </w:r>
      <w:r w:rsidR="009B381F">
        <w:t>that</w:t>
      </w:r>
      <w:r w:rsidR="00CD3EF1">
        <w:t xml:space="preserve"> define </w:t>
      </w:r>
      <w:r w:rsidR="009B381F">
        <w:t xml:space="preserve">and differentiate </w:t>
      </w:r>
      <w:r w:rsidR="00CD3EF1">
        <w:t xml:space="preserve">high </w:t>
      </w:r>
      <w:r w:rsidR="00A06C7A">
        <w:t>performing schools from</w:t>
      </w:r>
      <w:r w:rsidR="00CD3EF1">
        <w:t xml:space="preserve"> low performing </w:t>
      </w:r>
      <w:r w:rsidR="00A06C7A">
        <w:t>ones</w:t>
      </w:r>
      <w:r w:rsidR="00CD3EF1">
        <w:t>. H</w:t>
      </w:r>
      <w:r w:rsidR="0034287E" w:rsidRPr="0034287E">
        <w:t>igh performing schools</w:t>
      </w:r>
      <w:r w:rsidR="00296714">
        <w:t xml:space="preserve"> have no incidence of truancy and </w:t>
      </w:r>
      <w:r w:rsidR="0034287E" w:rsidRPr="0034287E">
        <w:t xml:space="preserve">take charge of their </w:t>
      </w:r>
      <w:r w:rsidR="00BD45B6">
        <w:t xml:space="preserve">curriculum to cater to their </w:t>
      </w:r>
      <w:r w:rsidR="00E6678D">
        <w:t>unique circumstances</w:t>
      </w:r>
      <w:r w:rsidR="00296714">
        <w:t>, whereas l</w:t>
      </w:r>
      <w:r w:rsidR="0034287E" w:rsidRPr="0034287E">
        <w:t xml:space="preserve">ow performing </w:t>
      </w:r>
      <w:r w:rsidR="00296714">
        <w:t>ones</w:t>
      </w:r>
      <w:r w:rsidR="0034287E" w:rsidRPr="0034287E">
        <w:t xml:space="preserve"> see a higher rate of truancy and pay less attention to their course curriculum. Parents </w:t>
      </w:r>
      <w:r w:rsidR="00296714">
        <w:t xml:space="preserve">of students in those schools </w:t>
      </w:r>
      <w:r w:rsidR="0034287E" w:rsidRPr="0034287E">
        <w:t xml:space="preserve">are also less involved in their </w:t>
      </w:r>
      <w:r w:rsidR="00296714">
        <w:t>child’s</w:t>
      </w:r>
      <w:r w:rsidR="0034287E" w:rsidRPr="0034287E">
        <w:t xml:space="preserve"> learning process.</w:t>
      </w:r>
    </w:p>
    <w:p w14:paraId="562618C5" w14:textId="77777777" w:rsidR="00DF46D3" w:rsidRDefault="00DF46D3" w:rsidP="00C9188D">
      <w:pPr>
        <w:jc w:val="both"/>
      </w:pPr>
    </w:p>
    <w:p w14:paraId="22F44B4E" w14:textId="77777777" w:rsidR="00152848" w:rsidRDefault="00152848" w:rsidP="00C9188D">
      <w:pPr>
        <w:jc w:val="both"/>
        <w:rPr>
          <w:rFonts w:asciiTheme="majorHAnsi" w:eastAsiaTheme="majorEastAsia" w:hAnsiTheme="majorHAnsi" w:cstheme="majorBidi"/>
          <w:b/>
          <w:bCs/>
          <w:color w:val="4F81BD" w:themeColor="accent1"/>
          <w:sz w:val="26"/>
          <w:szCs w:val="26"/>
        </w:rPr>
      </w:pPr>
      <w:r>
        <w:br w:type="page"/>
      </w:r>
    </w:p>
    <w:p w14:paraId="5B020621" w14:textId="117725DD" w:rsidR="002A7991" w:rsidRDefault="00D06888" w:rsidP="00C9188D">
      <w:pPr>
        <w:pStyle w:val="Heading2"/>
        <w:jc w:val="both"/>
      </w:pPr>
      <w:bookmarkStart w:id="27" w:name="_Toc322479607"/>
      <w:r>
        <w:lastRenderedPageBreak/>
        <w:t>5</w:t>
      </w:r>
      <w:r w:rsidR="002A7991">
        <w:t>.3 Multiple regression model</w:t>
      </w:r>
      <w:bookmarkEnd w:id="27"/>
    </w:p>
    <w:p w14:paraId="7460615E" w14:textId="067F7DBA" w:rsidR="00D06888" w:rsidRDefault="00D06888" w:rsidP="00C9188D">
      <w:pPr>
        <w:pStyle w:val="Heading3"/>
        <w:jc w:val="both"/>
      </w:pPr>
      <w:bookmarkStart w:id="28" w:name="_Toc322479608"/>
      <w:r>
        <w:t>5.3.1 Numeric factors</w:t>
      </w:r>
      <w:r w:rsidRPr="00D06888">
        <w:t xml:space="preserve"> </w:t>
      </w:r>
      <w:r>
        <w:t>that affect test subject performance</w:t>
      </w:r>
      <w:bookmarkEnd w:id="28"/>
    </w:p>
    <w:p w14:paraId="6406F4B4" w14:textId="77777777" w:rsidR="00D06888" w:rsidRPr="00D06888" w:rsidRDefault="00D06888" w:rsidP="00C9188D">
      <w:pPr>
        <w:jc w:val="both"/>
      </w:pPr>
    </w:p>
    <w:p w14:paraId="3C64791E" w14:textId="1755F004" w:rsidR="00DF46D3" w:rsidRDefault="00D2200B" w:rsidP="00C9188D">
      <w:pPr>
        <w:jc w:val="both"/>
      </w:pPr>
      <w:r>
        <w:rPr>
          <w:rFonts w:ascii="Times New Roman" w:eastAsia="Times New Roman" w:hAnsi="Times New Roman" w:cs="Times New Roman"/>
          <w:b/>
          <w:bCs/>
          <w:color w:val="000000"/>
          <w:sz w:val="20"/>
          <w:szCs w:val="20"/>
          <w:u w:val="single"/>
        </w:rPr>
        <w:t>Table 5</w:t>
      </w:r>
      <w:r w:rsidR="00DF46D3">
        <w:rPr>
          <w:rFonts w:ascii="Times New Roman" w:eastAsia="Times New Roman" w:hAnsi="Times New Roman" w:cs="Times New Roman"/>
          <w:b/>
          <w:bCs/>
          <w:color w:val="000000"/>
          <w:sz w:val="20"/>
          <w:szCs w:val="20"/>
          <w:u w:val="single"/>
        </w:rPr>
        <w:t>:</w:t>
      </w:r>
      <w:r w:rsidR="00DF46D3" w:rsidRPr="004C1515">
        <w:rPr>
          <w:rFonts w:ascii="Times New Roman" w:eastAsia="Times New Roman" w:hAnsi="Times New Roman" w:cs="Times New Roman"/>
          <w:b/>
          <w:bCs/>
          <w:color w:val="000000"/>
          <w:sz w:val="20"/>
          <w:szCs w:val="20"/>
          <w:u w:val="single"/>
        </w:rPr>
        <w:t xml:space="preserve"> </w:t>
      </w:r>
      <w:r w:rsidR="00DF46D3">
        <w:rPr>
          <w:rFonts w:ascii="Times New Roman" w:eastAsia="Times New Roman" w:hAnsi="Times New Roman" w:cs="Times New Roman"/>
          <w:b/>
          <w:bCs/>
          <w:color w:val="000000"/>
          <w:sz w:val="20"/>
          <w:szCs w:val="20"/>
          <w:u w:val="single"/>
        </w:rPr>
        <w:t>Multiple regression model using numeric factors (for overall score)</w:t>
      </w:r>
    </w:p>
    <w:tbl>
      <w:tblPr>
        <w:tblStyle w:val="TableGrid"/>
        <w:tblW w:w="5000" w:type="pct"/>
        <w:tblLook w:val="0420" w:firstRow="1" w:lastRow="0" w:firstColumn="0" w:lastColumn="0" w:noHBand="0" w:noVBand="1"/>
      </w:tblPr>
      <w:tblGrid>
        <w:gridCol w:w="3850"/>
        <w:gridCol w:w="1306"/>
        <w:gridCol w:w="1306"/>
        <w:gridCol w:w="844"/>
        <w:gridCol w:w="925"/>
        <w:gridCol w:w="1005"/>
      </w:tblGrid>
      <w:tr w:rsidR="00DF46D3" w:rsidRPr="00DF46D3" w14:paraId="04552FD3" w14:textId="77777777" w:rsidTr="00DF46D3">
        <w:trPr>
          <w:trHeight w:val="64"/>
        </w:trPr>
        <w:tc>
          <w:tcPr>
            <w:tcW w:w="2084" w:type="pct"/>
            <w:shd w:val="clear" w:color="auto" w:fill="DCE6F1"/>
            <w:hideMark/>
          </w:tcPr>
          <w:p w14:paraId="754723B6" w14:textId="77777777" w:rsidR="004C10FD" w:rsidRDefault="00DF46D3" w:rsidP="00C9188D">
            <w:pPr>
              <w:jc w:val="both"/>
              <w:rPr>
                <w:rFonts w:ascii="Times New Roman" w:hAnsi="Times New Roman" w:cs="Times New Roman"/>
                <w:bCs/>
                <w:sz w:val="20"/>
                <w:szCs w:val="20"/>
              </w:rPr>
            </w:pPr>
            <w:r w:rsidRPr="00DF46D3">
              <w:rPr>
                <w:rFonts w:ascii="Times New Roman" w:hAnsi="Times New Roman" w:cs="Times New Roman"/>
                <w:bCs/>
                <w:sz w:val="20"/>
                <w:szCs w:val="20"/>
              </w:rPr>
              <w:t>R-Square = 0.404553</w:t>
            </w:r>
          </w:p>
          <w:p w14:paraId="2EE853ED" w14:textId="77777777" w:rsidR="00532786" w:rsidRDefault="00532786" w:rsidP="00C9188D">
            <w:pPr>
              <w:jc w:val="both"/>
              <w:rPr>
                <w:rFonts w:ascii="Times New Roman" w:hAnsi="Times New Roman" w:cs="Times New Roman"/>
                <w:bCs/>
                <w:sz w:val="20"/>
                <w:szCs w:val="20"/>
              </w:rPr>
            </w:pPr>
            <w:r>
              <w:rPr>
                <w:rFonts w:ascii="Times New Roman" w:hAnsi="Times New Roman" w:cs="Times New Roman"/>
                <w:bCs/>
                <w:sz w:val="20"/>
                <w:szCs w:val="20"/>
              </w:rPr>
              <w:t xml:space="preserve">R-Square </w:t>
            </w:r>
            <w:proofErr w:type="spellStart"/>
            <w:r>
              <w:rPr>
                <w:rFonts w:ascii="Times New Roman" w:hAnsi="Times New Roman" w:cs="Times New Roman"/>
                <w:bCs/>
                <w:sz w:val="20"/>
                <w:szCs w:val="20"/>
              </w:rPr>
              <w:t>Adj</w:t>
            </w:r>
            <w:proofErr w:type="spellEnd"/>
            <w:r>
              <w:rPr>
                <w:rFonts w:ascii="Times New Roman" w:hAnsi="Times New Roman" w:cs="Times New Roman"/>
                <w:bCs/>
                <w:sz w:val="20"/>
                <w:szCs w:val="20"/>
              </w:rPr>
              <w:t xml:space="preserve"> = 0.381503</w:t>
            </w:r>
          </w:p>
          <w:p w14:paraId="37094FFC" w14:textId="21E87833" w:rsidR="00532786" w:rsidRPr="00DF46D3" w:rsidRDefault="00532786" w:rsidP="00C9188D">
            <w:pPr>
              <w:jc w:val="both"/>
              <w:rPr>
                <w:rFonts w:ascii="Times New Roman" w:hAnsi="Times New Roman" w:cs="Times New Roman"/>
                <w:sz w:val="20"/>
                <w:szCs w:val="20"/>
              </w:rPr>
            </w:pPr>
            <w:r>
              <w:rPr>
                <w:rFonts w:ascii="Times New Roman" w:hAnsi="Times New Roman" w:cs="Times New Roman"/>
                <w:bCs/>
                <w:sz w:val="20"/>
                <w:szCs w:val="20"/>
              </w:rPr>
              <w:t>Observations = 162</w:t>
            </w:r>
          </w:p>
        </w:tc>
        <w:tc>
          <w:tcPr>
            <w:tcW w:w="2916" w:type="pct"/>
            <w:gridSpan w:val="5"/>
            <w:shd w:val="clear" w:color="auto" w:fill="DCE6F1"/>
            <w:hideMark/>
          </w:tcPr>
          <w:p w14:paraId="7B4E425F"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bCs/>
                <w:sz w:val="20"/>
                <w:szCs w:val="20"/>
              </w:rPr>
              <w:t>Y = Score (%All)</w:t>
            </w:r>
          </w:p>
        </w:tc>
      </w:tr>
      <w:tr w:rsidR="00DF46D3" w:rsidRPr="00DF46D3" w14:paraId="2CC59E85" w14:textId="77777777" w:rsidTr="002A7991">
        <w:trPr>
          <w:trHeight w:val="64"/>
        </w:trPr>
        <w:tc>
          <w:tcPr>
            <w:tcW w:w="2084" w:type="pct"/>
            <w:shd w:val="clear" w:color="auto" w:fill="DCE6F1"/>
            <w:hideMark/>
          </w:tcPr>
          <w:p w14:paraId="53186820"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bCs/>
                <w:sz w:val="20"/>
                <w:szCs w:val="20"/>
              </w:rPr>
              <w:t>Parameters</w:t>
            </w:r>
          </w:p>
        </w:tc>
        <w:tc>
          <w:tcPr>
            <w:tcW w:w="707" w:type="pct"/>
            <w:shd w:val="clear" w:color="auto" w:fill="DCE6F1"/>
            <w:hideMark/>
          </w:tcPr>
          <w:p w14:paraId="6A5F6F7C"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bCs/>
                <w:sz w:val="20"/>
                <w:szCs w:val="20"/>
              </w:rPr>
              <w:t>Estimate</w:t>
            </w:r>
          </w:p>
        </w:tc>
        <w:tc>
          <w:tcPr>
            <w:tcW w:w="707" w:type="pct"/>
            <w:shd w:val="clear" w:color="auto" w:fill="DCE6F1"/>
            <w:hideMark/>
          </w:tcPr>
          <w:p w14:paraId="6A44DC69" w14:textId="77777777" w:rsidR="004C10FD" w:rsidRPr="00DF46D3" w:rsidRDefault="00DF46D3" w:rsidP="00C9188D">
            <w:pPr>
              <w:jc w:val="both"/>
              <w:rPr>
                <w:rFonts w:ascii="Times New Roman" w:hAnsi="Times New Roman" w:cs="Times New Roman"/>
                <w:sz w:val="20"/>
                <w:szCs w:val="20"/>
              </w:rPr>
            </w:pPr>
            <w:proofErr w:type="spellStart"/>
            <w:r w:rsidRPr="00DF46D3">
              <w:rPr>
                <w:rFonts w:ascii="Times New Roman" w:hAnsi="Times New Roman" w:cs="Times New Roman"/>
                <w:bCs/>
                <w:sz w:val="20"/>
                <w:szCs w:val="20"/>
              </w:rPr>
              <w:t>Std</w:t>
            </w:r>
            <w:proofErr w:type="spellEnd"/>
            <w:r w:rsidRPr="00DF46D3">
              <w:rPr>
                <w:rFonts w:ascii="Times New Roman" w:hAnsi="Times New Roman" w:cs="Times New Roman"/>
                <w:bCs/>
                <w:sz w:val="20"/>
                <w:szCs w:val="20"/>
              </w:rPr>
              <w:t xml:space="preserve"> Error</w:t>
            </w:r>
          </w:p>
        </w:tc>
        <w:tc>
          <w:tcPr>
            <w:tcW w:w="457" w:type="pct"/>
            <w:shd w:val="clear" w:color="auto" w:fill="DCE6F1"/>
            <w:hideMark/>
          </w:tcPr>
          <w:p w14:paraId="6EC8855A"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bCs/>
                <w:sz w:val="20"/>
                <w:szCs w:val="20"/>
              </w:rPr>
              <w:t>T Ratio</w:t>
            </w:r>
          </w:p>
        </w:tc>
        <w:tc>
          <w:tcPr>
            <w:tcW w:w="501" w:type="pct"/>
            <w:shd w:val="clear" w:color="auto" w:fill="DCE6F1"/>
            <w:hideMark/>
          </w:tcPr>
          <w:p w14:paraId="1DB0CC67"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bCs/>
                <w:sz w:val="20"/>
                <w:szCs w:val="20"/>
              </w:rPr>
              <w:t>P-value</w:t>
            </w:r>
          </w:p>
        </w:tc>
        <w:tc>
          <w:tcPr>
            <w:tcW w:w="544" w:type="pct"/>
            <w:shd w:val="clear" w:color="auto" w:fill="DCE6F1"/>
            <w:hideMark/>
          </w:tcPr>
          <w:p w14:paraId="229E44E4"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bCs/>
                <w:sz w:val="20"/>
                <w:szCs w:val="20"/>
              </w:rPr>
              <w:t>VIF</w:t>
            </w:r>
          </w:p>
        </w:tc>
      </w:tr>
      <w:tr w:rsidR="00DF46D3" w:rsidRPr="00DF46D3" w14:paraId="6E465A45" w14:textId="77777777" w:rsidTr="002A7991">
        <w:trPr>
          <w:trHeight w:val="64"/>
        </w:trPr>
        <w:tc>
          <w:tcPr>
            <w:tcW w:w="2084" w:type="pct"/>
            <w:shd w:val="clear" w:color="auto" w:fill="DCE6F1"/>
            <w:hideMark/>
          </w:tcPr>
          <w:p w14:paraId="345F16EE"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Proportion of teachers with ISCED 5A</w:t>
            </w:r>
          </w:p>
        </w:tc>
        <w:tc>
          <w:tcPr>
            <w:tcW w:w="707" w:type="pct"/>
            <w:shd w:val="clear" w:color="auto" w:fill="DCE6F1"/>
            <w:hideMark/>
          </w:tcPr>
          <w:p w14:paraId="3EFF6E4B"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bCs/>
                <w:sz w:val="20"/>
                <w:szCs w:val="20"/>
              </w:rPr>
              <w:t>0.852302</w:t>
            </w:r>
          </w:p>
        </w:tc>
        <w:tc>
          <w:tcPr>
            <w:tcW w:w="707" w:type="pct"/>
            <w:shd w:val="clear" w:color="auto" w:fill="DCE6F1"/>
            <w:hideMark/>
          </w:tcPr>
          <w:p w14:paraId="6837182C"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0.18538</w:t>
            </w:r>
          </w:p>
        </w:tc>
        <w:tc>
          <w:tcPr>
            <w:tcW w:w="457" w:type="pct"/>
            <w:shd w:val="clear" w:color="auto" w:fill="DCE6F1"/>
            <w:hideMark/>
          </w:tcPr>
          <w:p w14:paraId="24A74387"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4.6</w:t>
            </w:r>
          </w:p>
        </w:tc>
        <w:tc>
          <w:tcPr>
            <w:tcW w:w="501" w:type="pct"/>
            <w:shd w:val="clear" w:color="auto" w:fill="DCE6F1"/>
            <w:hideMark/>
          </w:tcPr>
          <w:p w14:paraId="3FD648F7"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&lt;.0001</w:t>
            </w:r>
          </w:p>
        </w:tc>
        <w:tc>
          <w:tcPr>
            <w:tcW w:w="544" w:type="pct"/>
            <w:shd w:val="clear" w:color="auto" w:fill="DCE6F1"/>
            <w:hideMark/>
          </w:tcPr>
          <w:p w14:paraId="1ABA0B0B"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1.087449</w:t>
            </w:r>
          </w:p>
        </w:tc>
      </w:tr>
      <w:tr w:rsidR="00DF46D3" w:rsidRPr="00DF46D3" w14:paraId="52C7824C" w14:textId="77777777" w:rsidTr="002A7991">
        <w:trPr>
          <w:trHeight w:val="197"/>
        </w:trPr>
        <w:tc>
          <w:tcPr>
            <w:tcW w:w="2084" w:type="pct"/>
            <w:hideMark/>
          </w:tcPr>
          <w:p w14:paraId="1C01E887"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Index of school responsibility for resource allocation</w:t>
            </w:r>
          </w:p>
        </w:tc>
        <w:tc>
          <w:tcPr>
            <w:tcW w:w="707" w:type="pct"/>
            <w:hideMark/>
          </w:tcPr>
          <w:p w14:paraId="10424668"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0.036807</w:t>
            </w:r>
          </w:p>
        </w:tc>
        <w:tc>
          <w:tcPr>
            <w:tcW w:w="707" w:type="pct"/>
            <w:hideMark/>
          </w:tcPr>
          <w:p w14:paraId="5993C292"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0.010833</w:t>
            </w:r>
          </w:p>
        </w:tc>
        <w:tc>
          <w:tcPr>
            <w:tcW w:w="457" w:type="pct"/>
            <w:hideMark/>
          </w:tcPr>
          <w:p w14:paraId="149C3D20"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3.4</w:t>
            </w:r>
          </w:p>
        </w:tc>
        <w:tc>
          <w:tcPr>
            <w:tcW w:w="501" w:type="pct"/>
            <w:hideMark/>
          </w:tcPr>
          <w:p w14:paraId="48E19F2F"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0.0009</w:t>
            </w:r>
          </w:p>
        </w:tc>
        <w:tc>
          <w:tcPr>
            <w:tcW w:w="544" w:type="pct"/>
            <w:hideMark/>
          </w:tcPr>
          <w:p w14:paraId="12A4AE83"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1.084648</w:t>
            </w:r>
          </w:p>
        </w:tc>
      </w:tr>
      <w:tr w:rsidR="00DF46D3" w:rsidRPr="00DF46D3" w14:paraId="2B91ACAB" w14:textId="77777777" w:rsidTr="002A7991">
        <w:trPr>
          <w:trHeight w:val="64"/>
        </w:trPr>
        <w:tc>
          <w:tcPr>
            <w:tcW w:w="2084" w:type="pct"/>
            <w:shd w:val="clear" w:color="auto" w:fill="DCE6F1"/>
            <w:hideMark/>
          </w:tcPr>
          <w:p w14:paraId="4ADE8BFA"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Extracurricular creative activities at school</w:t>
            </w:r>
          </w:p>
        </w:tc>
        <w:tc>
          <w:tcPr>
            <w:tcW w:w="707" w:type="pct"/>
            <w:shd w:val="clear" w:color="auto" w:fill="DCE6F1"/>
            <w:hideMark/>
          </w:tcPr>
          <w:p w14:paraId="56ACE503"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0.03174</w:t>
            </w:r>
          </w:p>
        </w:tc>
        <w:tc>
          <w:tcPr>
            <w:tcW w:w="707" w:type="pct"/>
            <w:shd w:val="clear" w:color="auto" w:fill="DCE6F1"/>
            <w:hideMark/>
          </w:tcPr>
          <w:p w14:paraId="41DA9335"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0.010892</w:t>
            </w:r>
          </w:p>
        </w:tc>
        <w:tc>
          <w:tcPr>
            <w:tcW w:w="457" w:type="pct"/>
            <w:shd w:val="clear" w:color="auto" w:fill="DCE6F1"/>
            <w:hideMark/>
          </w:tcPr>
          <w:p w14:paraId="794E4067"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2.91</w:t>
            </w:r>
          </w:p>
        </w:tc>
        <w:tc>
          <w:tcPr>
            <w:tcW w:w="501" w:type="pct"/>
            <w:shd w:val="clear" w:color="auto" w:fill="DCE6F1"/>
            <w:hideMark/>
          </w:tcPr>
          <w:p w14:paraId="4A099BB0"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0.0041</w:t>
            </w:r>
          </w:p>
        </w:tc>
        <w:tc>
          <w:tcPr>
            <w:tcW w:w="544" w:type="pct"/>
            <w:shd w:val="clear" w:color="auto" w:fill="DCE6F1"/>
            <w:hideMark/>
          </w:tcPr>
          <w:p w14:paraId="6DA69AE8"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1.03161</w:t>
            </w:r>
          </w:p>
        </w:tc>
      </w:tr>
      <w:tr w:rsidR="00DF46D3" w:rsidRPr="00DF46D3" w14:paraId="152EECA7" w14:textId="77777777" w:rsidTr="002A7991">
        <w:trPr>
          <w:trHeight w:val="64"/>
        </w:trPr>
        <w:tc>
          <w:tcPr>
            <w:tcW w:w="2084" w:type="pct"/>
            <w:hideMark/>
          </w:tcPr>
          <w:p w14:paraId="0E99F5AA"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Teacher Morale</w:t>
            </w:r>
          </w:p>
        </w:tc>
        <w:tc>
          <w:tcPr>
            <w:tcW w:w="707" w:type="pct"/>
            <w:hideMark/>
          </w:tcPr>
          <w:p w14:paraId="4372308E"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0.031614</w:t>
            </w:r>
          </w:p>
        </w:tc>
        <w:tc>
          <w:tcPr>
            <w:tcW w:w="707" w:type="pct"/>
            <w:hideMark/>
          </w:tcPr>
          <w:p w14:paraId="0EBDA177"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0.007767</w:t>
            </w:r>
          </w:p>
        </w:tc>
        <w:tc>
          <w:tcPr>
            <w:tcW w:w="457" w:type="pct"/>
            <w:hideMark/>
          </w:tcPr>
          <w:p w14:paraId="1BE7F899"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4.07</w:t>
            </w:r>
          </w:p>
        </w:tc>
        <w:tc>
          <w:tcPr>
            <w:tcW w:w="501" w:type="pct"/>
            <w:hideMark/>
          </w:tcPr>
          <w:p w14:paraId="2D38B90F"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&lt;.0001</w:t>
            </w:r>
          </w:p>
        </w:tc>
        <w:tc>
          <w:tcPr>
            <w:tcW w:w="544" w:type="pct"/>
            <w:hideMark/>
          </w:tcPr>
          <w:p w14:paraId="7420461E"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1.063242</w:t>
            </w:r>
          </w:p>
        </w:tc>
      </w:tr>
      <w:tr w:rsidR="00DF46D3" w:rsidRPr="00DF46D3" w14:paraId="04F7A95C" w14:textId="77777777" w:rsidTr="002A7991">
        <w:trPr>
          <w:trHeight w:val="64"/>
        </w:trPr>
        <w:tc>
          <w:tcPr>
            <w:tcW w:w="2084" w:type="pct"/>
            <w:shd w:val="clear" w:color="auto" w:fill="DCE6F1"/>
            <w:hideMark/>
          </w:tcPr>
          <w:p w14:paraId="443990F8"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Parent Participation - Progress discussion teacher initiative</w:t>
            </w:r>
          </w:p>
        </w:tc>
        <w:tc>
          <w:tcPr>
            <w:tcW w:w="707" w:type="pct"/>
            <w:shd w:val="clear" w:color="auto" w:fill="DCE6F1"/>
            <w:hideMark/>
          </w:tcPr>
          <w:p w14:paraId="6F7B4CD0"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-0.0007</w:t>
            </w:r>
          </w:p>
        </w:tc>
        <w:tc>
          <w:tcPr>
            <w:tcW w:w="707" w:type="pct"/>
            <w:shd w:val="clear" w:color="auto" w:fill="DCE6F1"/>
            <w:hideMark/>
          </w:tcPr>
          <w:p w14:paraId="683EB5C8"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0.000233</w:t>
            </w:r>
          </w:p>
        </w:tc>
        <w:tc>
          <w:tcPr>
            <w:tcW w:w="457" w:type="pct"/>
            <w:shd w:val="clear" w:color="auto" w:fill="DCE6F1"/>
            <w:hideMark/>
          </w:tcPr>
          <w:p w14:paraId="48D09AFD"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-2.99</w:t>
            </w:r>
          </w:p>
        </w:tc>
        <w:tc>
          <w:tcPr>
            <w:tcW w:w="501" w:type="pct"/>
            <w:shd w:val="clear" w:color="auto" w:fill="DCE6F1"/>
            <w:hideMark/>
          </w:tcPr>
          <w:p w14:paraId="05D6B3E1"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0.0033</w:t>
            </w:r>
          </w:p>
        </w:tc>
        <w:tc>
          <w:tcPr>
            <w:tcW w:w="544" w:type="pct"/>
            <w:shd w:val="clear" w:color="auto" w:fill="DCE6F1"/>
            <w:hideMark/>
          </w:tcPr>
          <w:p w14:paraId="18BF7BA8"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1.026621</w:t>
            </w:r>
          </w:p>
        </w:tc>
      </w:tr>
      <w:tr w:rsidR="00DF46D3" w:rsidRPr="00DF46D3" w14:paraId="62A81B8A" w14:textId="77777777" w:rsidTr="002A7991">
        <w:trPr>
          <w:trHeight w:val="64"/>
        </w:trPr>
        <w:tc>
          <w:tcPr>
            <w:tcW w:w="2084" w:type="pct"/>
            <w:hideMark/>
          </w:tcPr>
          <w:p w14:paraId="2C28F348"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Students leaving without certificate</w:t>
            </w:r>
          </w:p>
        </w:tc>
        <w:tc>
          <w:tcPr>
            <w:tcW w:w="707" w:type="pct"/>
            <w:hideMark/>
          </w:tcPr>
          <w:p w14:paraId="3A09E839"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-0.02007</w:t>
            </w:r>
          </w:p>
        </w:tc>
        <w:tc>
          <w:tcPr>
            <w:tcW w:w="707" w:type="pct"/>
            <w:hideMark/>
          </w:tcPr>
          <w:p w14:paraId="291EAF18"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0.006969</w:t>
            </w:r>
          </w:p>
        </w:tc>
        <w:tc>
          <w:tcPr>
            <w:tcW w:w="457" w:type="pct"/>
            <w:hideMark/>
          </w:tcPr>
          <w:p w14:paraId="19300423"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-2.88</w:t>
            </w:r>
          </w:p>
        </w:tc>
        <w:tc>
          <w:tcPr>
            <w:tcW w:w="501" w:type="pct"/>
            <w:hideMark/>
          </w:tcPr>
          <w:p w14:paraId="621B7314"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0.0045</w:t>
            </w:r>
          </w:p>
        </w:tc>
        <w:tc>
          <w:tcPr>
            <w:tcW w:w="544" w:type="pct"/>
            <w:hideMark/>
          </w:tcPr>
          <w:p w14:paraId="521AA13A" w14:textId="77777777" w:rsidR="004C10FD" w:rsidRPr="00DF46D3" w:rsidRDefault="00DF46D3" w:rsidP="00C9188D">
            <w:pPr>
              <w:jc w:val="both"/>
              <w:rPr>
                <w:rFonts w:ascii="Times New Roman" w:hAnsi="Times New Roman" w:cs="Times New Roman"/>
                <w:sz w:val="20"/>
                <w:szCs w:val="20"/>
              </w:rPr>
            </w:pPr>
            <w:r w:rsidRPr="00DF46D3">
              <w:rPr>
                <w:rFonts w:ascii="Times New Roman" w:hAnsi="Times New Roman" w:cs="Times New Roman"/>
                <w:sz w:val="20"/>
                <w:szCs w:val="20"/>
              </w:rPr>
              <w:t>1.041224</w:t>
            </w:r>
          </w:p>
        </w:tc>
      </w:tr>
    </w:tbl>
    <w:p w14:paraId="7A543FF5" w14:textId="77777777" w:rsidR="002A7991" w:rsidRDefault="002A7991" w:rsidP="00C9188D">
      <w:pPr>
        <w:jc w:val="both"/>
      </w:pPr>
    </w:p>
    <w:p w14:paraId="03EC358C" w14:textId="3B98C2F1" w:rsidR="00ED1E13" w:rsidRPr="00D2200B" w:rsidRDefault="002A7991" w:rsidP="00C9188D">
      <w:pPr>
        <w:jc w:val="both"/>
        <w:rPr>
          <w:rFonts w:ascii="Times" w:eastAsia="Times New Roman" w:hAnsi="Times" w:cs="Times New Roman"/>
          <w:sz w:val="20"/>
          <w:szCs w:val="20"/>
        </w:rPr>
      </w:pPr>
      <w:r w:rsidRPr="00D37131">
        <w:t xml:space="preserve">Using multiple regression model of the numeric factors, we identified </w:t>
      </w:r>
      <w:r>
        <w:t xml:space="preserve">the </w:t>
      </w:r>
      <w:r w:rsidRPr="00D37131">
        <w:t>factors that affect the</w:t>
      </w:r>
      <w:r>
        <w:t xml:space="preserve"> overall</w:t>
      </w:r>
      <w:r w:rsidRPr="00D37131">
        <w:t xml:space="preserve"> school test scores</w:t>
      </w:r>
      <w:r w:rsidR="000B6B73">
        <w:t xml:space="preserve"> </w:t>
      </w:r>
      <w:r w:rsidR="000B6B73" w:rsidRPr="00D2200B">
        <w:t xml:space="preserve">(See </w:t>
      </w:r>
      <w:r w:rsidR="00D2200B" w:rsidRPr="00D2200B">
        <w:t>Table 5</w:t>
      </w:r>
      <w:r w:rsidR="000B6B73" w:rsidRPr="00D2200B">
        <w:t>)</w:t>
      </w:r>
      <w:r w:rsidRPr="00D2200B">
        <w:t>.</w:t>
      </w:r>
      <w:r w:rsidRPr="00D37131">
        <w:t xml:space="preserve"> </w:t>
      </w:r>
      <w:r w:rsidR="004C10FD">
        <w:t xml:space="preserve">The model shows a good fit with </w:t>
      </w:r>
      <w:proofErr w:type="gramStart"/>
      <w:r w:rsidR="004C10FD">
        <w:t>a</w:t>
      </w:r>
      <w:proofErr w:type="gramEnd"/>
      <w:r w:rsidR="00D20B97">
        <w:t xml:space="preserve"> R-square of about 0.4</w:t>
      </w:r>
      <w:r w:rsidR="00532786">
        <w:t>04, covering 40.4% of the data given.</w:t>
      </w:r>
      <w:r w:rsidR="00CD2E2B">
        <w:t xml:space="preserve"> The p-value is the probability of obtaining the estimated value of the parameter if the actual parameter is zero. The smaller the p value, the more significant the parameter </w:t>
      </w:r>
      <w:r w:rsidR="00D659BD">
        <w:t xml:space="preserve">is </w:t>
      </w:r>
      <w:r w:rsidR="00CD2E2B">
        <w:t xml:space="preserve">and </w:t>
      </w:r>
      <w:r w:rsidR="00D659BD">
        <w:t xml:space="preserve">the </w:t>
      </w:r>
      <w:r w:rsidR="00CD2E2B">
        <w:t xml:space="preserve">less likely </w:t>
      </w:r>
      <w:r w:rsidR="00D659BD">
        <w:t xml:space="preserve">it is that </w:t>
      </w:r>
      <w:r w:rsidR="00CD2E2B">
        <w:t>the actual parameter value is zero</w:t>
      </w:r>
      <w:r w:rsidR="00CD2E2B">
        <w:rPr>
          <w:rFonts w:ascii="Times" w:eastAsia="Times New Roman" w:hAnsi="Times" w:cs="Times New Roman"/>
          <w:sz w:val="20"/>
          <w:szCs w:val="20"/>
        </w:rPr>
        <w:t xml:space="preserve">. </w:t>
      </w:r>
      <w:r w:rsidR="00D2200B">
        <w:t>As seen in Table 5</w:t>
      </w:r>
      <w:r w:rsidR="000B6B73">
        <w:t>, t</w:t>
      </w:r>
      <w:r w:rsidR="00CD2E2B">
        <w:t>he p-value of all factors</w:t>
      </w:r>
      <w:r w:rsidR="00CC55EF">
        <w:t xml:space="preserve"> are below 0.05</w:t>
      </w:r>
      <w:r w:rsidR="00BF7DA7">
        <w:t xml:space="preserve"> and VIF </w:t>
      </w:r>
      <w:r w:rsidR="0060584E">
        <w:t>is</w:t>
      </w:r>
      <w:r w:rsidR="00BF7DA7">
        <w:t xml:space="preserve"> relatively small</w:t>
      </w:r>
      <w:r w:rsidR="00CC55EF">
        <w:t>, indicating that all above factors are</w:t>
      </w:r>
      <w:r w:rsidR="00ED2242">
        <w:t xml:space="preserve"> statistically</w:t>
      </w:r>
      <w:r w:rsidR="00CC55EF">
        <w:t xml:space="preserve"> significant </w:t>
      </w:r>
      <w:r w:rsidR="00BF7DA7">
        <w:t>with</w:t>
      </w:r>
      <w:r w:rsidR="00532786">
        <w:t xml:space="preserve"> </w:t>
      </w:r>
      <w:r w:rsidR="00003093">
        <w:t>little</w:t>
      </w:r>
      <w:r w:rsidR="00532786">
        <w:t xml:space="preserve"> </w:t>
      </w:r>
      <w:proofErr w:type="spellStart"/>
      <w:r w:rsidR="005743D7">
        <w:t>collinearity</w:t>
      </w:r>
      <w:proofErr w:type="spellEnd"/>
      <w:r w:rsidR="00BF7DA7">
        <w:t xml:space="preserve"> between them</w:t>
      </w:r>
      <w:r w:rsidR="00CC55EF">
        <w:t xml:space="preserve">. </w:t>
      </w:r>
      <w:r w:rsidR="001F6463" w:rsidRPr="00D2200B">
        <w:t>(</w:t>
      </w:r>
      <w:r w:rsidR="00152848">
        <w:t>Full results in Appendix B</w:t>
      </w:r>
      <w:r w:rsidR="001F6463" w:rsidRPr="00D2200B">
        <w:t>)</w:t>
      </w:r>
    </w:p>
    <w:p w14:paraId="77BAF3AE" w14:textId="77777777" w:rsidR="00ED1E13" w:rsidRDefault="00ED1E13" w:rsidP="00C9188D">
      <w:pPr>
        <w:jc w:val="both"/>
      </w:pPr>
    </w:p>
    <w:p w14:paraId="549F3229" w14:textId="1DE44662" w:rsidR="002A7991" w:rsidRDefault="001F6463" w:rsidP="00C9188D">
      <w:pPr>
        <w:jc w:val="both"/>
      </w:pPr>
      <w:r>
        <w:t>Looking at the estimates, w</w:t>
      </w:r>
      <w:r w:rsidR="002A7991" w:rsidRPr="00D37131">
        <w:t xml:space="preserve">e see </w:t>
      </w:r>
      <w:r w:rsidR="002A7991">
        <w:t>a</w:t>
      </w:r>
      <w:r w:rsidR="002A7991" w:rsidRPr="00D37131">
        <w:t xml:space="preserve"> strong positive correlation between </w:t>
      </w:r>
      <w:r w:rsidR="002A7991">
        <w:t>proportion</w:t>
      </w:r>
      <w:r w:rsidR="002A7991" w:rsidRPr="00D37131">
        <w:t xml:space="preserve"> of te</w:t>
      </w:r>
      <w:r w:rsidR="002A7991">
        <w:t>achers with tertiary education and</w:t>
      </w:r>
      <w:r w:rsidR="002A7991" w:rsidRPr="00D37131">
        <w:t xml:space="preserve"> school test scores</w:t>
      </w:r>
      <w:r w:rsidR="002A7991">
        <w:t>,</w:t>
      </w:r>
      <w:r w:rsidR="002A7991" w:rsidRPr="00D37131">
        <w:t xml:space="preserve"> indicating that quality teaching staff is </w:t>
      </w:r>
      <w:proofErr w:type="gramStart"/>
      <w:r w:rsidR="002A7991" w:rsidRPr="00D37131">
        <w:t>key</w:t>
      </w:r>
      <w:proofErr w:type="gramEnd"/>
      <w:r w:rsidR="002A7991" w:rsidRPr="00D37131">
        <w:t xml:space="preserve"> to good school performance. </w:t>
      </w:r>
      <w:r w:rsidR="00757289">
        <w:t xml:space="preserve">It is also important to ensure teacher morale is high, with its </w:t>
      </w:r>
      <w:r w:rsidR="001864F7">
        <w:t xml:space="preserve">positive </w:t>
      </w:r>
      <w:r w:rsidR="00757289">
        <w:t xml:space="preserve">estimate of 0.031614. </w:t>
      </w:r>
    </w:p>
    <w:p w14:paraId="48B611E4" w14:textId="77777777" w:rsidR="005743D7" w:rsidRPr="00D37131" w:rsidRDefault="005743D7" w:rsidP="00C9188D">
      <w:pPr>
        <w:jc w:val="both"/>
      </w:pPr>
    </w:p>
    <w:p w14:paraId="0E911C94" w14:textId="77777777" w:rsidR="00DF46D3" w:rsidRDefault="00DF46D3" w:rsidP="00C9188D">
      <w:pPr>
        <w:jc w:val="both"/>
        <w:sectPr w:rsidR="00DF46D3" w:rsidSect="00C9007D">
          <w:footerReference w:type="even" r:id="rId42"/>
          <w:footerReference w:type="default" r:id="rId43"/>
          <w:pgSz w:w="11900" w:h="16840"/>
          <w:pgMar w:top="1440" w:right="1440" w:bottom="1440" w:left="1440" w:header="720" w:footer="720" w:gutter="0"/>
          <w:cols w:space="720"/>
          <w:titlePg/>
          <w:docGrid w:linePitch="360"/>
        </w:sectPr>
      </w:pPr>
    </w:p>
    <w:p w14:paraId="749E256F" w14:textId="77777777" w:rsidR="00D37131" w:rsidRDefault="00D37131" w:rsidP="00C9188D">
      <w:pPr>
        <w:jc w:val="both"/>
        <w:rPr>
          <w:rFonts w:ascii="Times New Roman" w:eastAsia="Times New Roman" w:hAnsi="Times New Roman" w:cs="Times New Roman"/>
          <w:b/>
          <w:bCs/>
          <w:color w:val="000000"/>
          <w:sz w:val="20"/>
          <w:szCs w:val="20"/>
          <w:u w:val="single"/>
        </w:rPr>
      </w:pPr>
    </w:p>
    <w:p w14:paraId="5B4DBB06" w14:textId="48A0098D" w:rsidR="00D37131" w:rsidRPr="00D37131" w:rsidRDefault="00D2200B" w:rsidP="00C9188D">
      <w:pPr>
        <w:jc w:val="both"/>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Table 6</w:t>
      </w:r>
      <w:r w:rsidR="00D37131">
        <w:rPr>
          <w:rFonts w:ascii="Times New Roman" w:eastAsia="Times New Roman" w:hAnsi="Times New Roman" w:cs="Times New Roman"/>
          <w:b/>
          <w:bCs/>
          <w:color w:val="000000"/>
          <w:sz w:val="20"/>
          <w:szCs w:val="20"/>
          <w:u w:val="single"/>
        </w:rPr>
        <w:t>: Significance of selected numeric attributes to school performance scores</w:t>
      </w:r>
    </w:p>
    <w:tbl>
      <w:tblPr>
        <w:tblStyle w:val="TableGrid"/>
        <w:tblW w:w="13720" w:type="dxa"/>
        <w:tblLook w:val="0600" w:firstRow="0" w:lastRow="0" w:firstColumn="0" w:lastColumn="0" w:noHBand="1" w:noVBand="1"/>
      </w:tblPr>
      <w:tblGrid>
        <w:gridCol w:w="5309"/>
        <w:gridCol w:w="782"/>
        <w:gridCol w:w="901"/>
        <w:gridCol w:w="781"/>
        <w:gridCol w:w="901"/>
        <w:gridCol w:w="781"/>
        <w:gridCol w:w="901"/>
        <w:gridCol w:w="781"/>
        <w:gridCol w:w="901"/>
        <w:gridCol w:w="781"/>
        <w:gridCol w:w="901"/>
      </w:tblGrid>
      <w:tr w:rsidR="00DE3236" w:rsidRPr="007533BF" w14:paraId="2449B78C" w14:textId="77777777" w:rsidTr="007533BF">
        <w:trPr>
          <w:trHeight w:val="288"/>
        </w:trPr>
        <w:tc>
          <w:tcPr>
            <w:tcW w:w="5309" w:type="dxa"/>
            <w:shd w:val="clear" w:color="auto" w:fill="DBE5F1" w:themeFill="accent1" w:themeFillTint="33"/>
            <w:hideMark/>
          </w:tcPr>
          <w:p w14:paraId="0A251883"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bCs/>
                <w:sz w:val="20"/>
                <w:szCs w:val="20"/>
              </w:rPr>
              <w:t>Parameters</w:t>
            </w:r>
          </w:p>
        </w:tc>
        <w:tc>
          <w:tcPr>
            <w:tcW w:w="1683" w:type="dxa"/>
            <w:gridSpan w:val="2"/>
            <w:shd w:val="clear" w:color="auto" w:fill="DBE5F1" w:themeFill="accent1" w:themeFillTint="33"/>
            <w:hideMark/>
          </w:tcPr>
          <w:p w14:paraId="4C2A220C"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bCs/>
                <w:sz w:val="20"/>
                <w:szCs w:val="20"/>
              </w:rPr>
              <w:t>Y = %All</w:t>
            </w:r>
          </w:p>
        </w:tc>
        <w:tc>
          <w:tcPr>
            <w:tcW w:w="1682" w:type="dxa"/>
            <w:gridSpan w:val="2"/>
            <w:shd w:val="clear" w:color="auto" w:fill="DBE5F1" w:themeFill="accent1" w:themeFillTint="33"/>
            <w:hideMark/>
          </w:tcPr>
          <w:p w14:paraId="0768F2A4"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bCs/>
                <w:sz w:val="20"/>
                <w:szCs w:val="20"/>
              </w:rPr>
              <w:t>Y = %Math</w:t>
            </w:r>
          </w:p>
        </w:tc>
        <w:tc>
          <w:tcPr>
            <w:tcW w:w="1682" w:type="dxa"/>
            <w:gridSpan w:val="2"/>
            <w:shd w:val="clear" w:color="auto" w:fill="DBE5F1" w:themeFill="accent1" w:themeFillTint="33"/>
            <w:hideMark/>
          </w:tcPr>
          <w:p w14:paraId="60312D9B"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bCs/>
                <w:sz w:val="20"/>
                <w:szCs w:val="20"/>
              </w:rPr>
              <w:t>Y = %Read</w:t>
            </w:r>
          </w:p>
        </w:tc>
        <w:tc>
          <w:tcPr>
            <w:tcW w:w="1682" w:type="dxa"/>
            <w:gridSpan w:val="2"/>
            <w:shd w:val="clear" w:color="auto" w:fill="DBE5F1" w:themeFill="accent1" w:themeFillTint="33"/>
            <w:hideMark/>
          </w:tcPr>
          <w:p w14:paraId="59AF7DB5"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bCs/>
                <w:sz w:val="20"/>
                <w:szCs w:val="20"/>
              </w:rPr>
              <w:t>Y = %Science</w:t>
            </w:r>
          </w:p>
        </w:tc>
        <w:tc>
          <w:tcPr>
            <w:tcW w:w="1682" w:type="dxa"/>
            <w:gridSpan w:val="2"/>
            <w:shd w:val="clear" w:color="auto" w:fill="DBE5F1" w:themeFill="accent1" w:themeFillTint="33"/>
            <w:hideMark/>
          </w:tcPr>
          <w:p w14:paraId="3C765FE5"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bCs/>
                <w:sz w:val="20"/>
                <w:szCs w:val="20"/>
              </w:rPr>
              <w:t>Y = %CBAM</w:t>
            </w:r>
          </w:p>
        </w:tc>
      </w:tr>
      <w:tr w:rsidR="007533BF" w:rsidRPr="007533BF" w14:paraId="41B47D92" w14:textId="77777777" w:rsidTr="007533BF">
        <w:trPr>
          <w:trHeight w:val="288"/>
        </w:trPr>
        <w:tc>
          <w:tcPr>
            <w:tcW w:w="5309" w:type="dxa"/>
            <w:shd w:val="clear" w:color="auto" w:fill="DBE5F1" w:themeFill="accent1" w:themeFillTint="33"/>
            <w:hideMark/>
          </w:tcPr>
          <w:p w14:paraId="3B134A28" w14:textId="77777777" w:rsidR="007533BF" w:rsidRPr="007533BF" w:rsidRDefault="007533BF" w:rsidP="00C9188D">
            <w:pPr>
              <w:jc w:val="both"/>
              <w:rPr>
                <w:rFonts w:ascii="Times New Roman" w:hAnsi="Times New Roman" w:cs="Times New Roman"/>
                <w:sz w:val="20"/>
                <w:szCs w:val="20"/>
              </w:rPr>
            </w:pPr>
          </w:p>
        </w:tc>
        <w:tc>
          <w:tcPr>
            <w:tcW w:w="782" w:type="dxa"/>
            <w:shd w:val="clear" w:color="auto" w:fill="DBE5F1" w:themeFill="accent1" w:themeFillTint="33"/>
            <w:hideMark/>
          </w:tcPr>
          <w:p w14:paraId="6E10A144" w14:textId="77777777" w:rsidR="007533BF" w:rsidRPr="007533BF" w:rsidRDefault="007533BF" w:rsidP="00C9188D">
            <w:pPr>
              <w:jc w:val="both"/>
              <w:rPr>
                <w:rFonts w:ascii="Times New Roman" w:hAnsi="Times New Roman" w:cs="Times New Roman"/>
                <w:i/>
                <w:sz w:val="20"/>
                <w:szCs w:val="20"/>
              </w:rPr>
            </w:pPr>
            <w:r w:rsidRPr="007533BF">
              <w:rPr>
                <w:rFonts w:ascii="Times New Roman" w:hAnsi="Times New Roman" w:cs="Times New Roman"/>
                <w:i/>
                <w:sz w:val="20"/>
                <w:szCs w:val="20"/>
              </w:rPr>
              <w:t>p</w:t>
            </w:r>
          </w:p>
        </w:tc>
        <w:tc>
          <w:tcPr>
            <w:tcW w:w="901" w:type="dxa"/>
            <w:shd w:val="clear" w:color="auto" w:fill="DBE5F1" w:themeFill="accent1" w:themeFillTint="33"/>
            <w:hideMark/>
          </w:tcPr>
          <w:p w14:paraId="0F07AB83" w14:textId="77777777" w:rsidR="007533BF" w:rsidRPr="007533BF" w:rsidRDefault="007533BF" w:rsidP="00C9188D">
            <w:pPr>
              <w:jc w:val="both"/>
              <w:rPr>
                <w:rFonts w:ascii="Times New Roman" w:hAnsi="Times New Roman" w:cs="Times New Roman"/>
                <w:sz w:val="20"/>
                <w:szCs w:val="20"/>
              </w:rPr>
            </w:pPr>
            <w:r w:rsidRPr="007533BF">
              <w:rPr>
                <w:rFonts w:ascii="Times New Roman" w:hAnsi="Times New Roman" w:cs="Times New Roman"/>
                <w:sz w:val="20"/>
                <w:szCs w:val="20"/>
              </w:rPr>
              <w:t>Est.</w:t>
            </w:r>
          </w:p>
        </w:tc>
        <w:tc>
          <w:tcPr>
            <w:tcW w:w="781" w:type="dxa"/>
            <w:shd w:val="clear" w:color="auto" w:fill="DBE5F1" w:themeFill="accent1" w:themeFillTint="33"/>
            <w:hideMark/>
          </w:tcPr>
          <w:p w14:paraId="344B732B" w14:textId="6BBBD3AB" w:rsidR="007533BF" w:rsidRPr="007533BF" w:rsidRDefault="007533BF" w:rsidP="00C9188D">
            <w:pPr>
              <w:jc w:val="both"/>
              <w:rPr>
                <w:rFonts w:ascii="Times New Roman" w:hAnsi="Times New Roman" w:cs="Times New Roman"/>
                <w:sz w:val="20"/>
                <w:szCs w:val="20"/>
              </w:rPr>
            </w:pPr>
            <w:r w:rsidRPr="007533BF">
              <w:rPr>
                <w:rFonts w:ascii="Times New Roman" w:hAnsi="Times New Roman" w:cs="Times New Roman"/>
                <w:i/>
                <w:sz w:val="20"/>
                <w:szCs w:val="20"/>
              </w:rPr>
              <w:t>p</w:t>
            </w:r>
          </w:p>
        </w:tc>
        <w:tc>
          <w:tcPr>
            <w:tcW w:w="901" w:type="dxa"/>
            <w:shd w:val="clear" w:color="auto" w:fill="DBE5F1" w:themeFill="accent1" w:themeFillTint="33"/>
            <w:hideMark/>
          </w:tcPr>
          <w:p w14:paraId="4D8E0366" w14:textId="77777777" w:rsidR="007533BF" w:rsidRPr="007533BF" w:rsidRDefault="007533BF" w:rsidP="00C9188D">
            <w:pPr>
              <w:jc w:val="both"/>
              <w:rPr>
                <w:rFonts w:ascii="Times New Roman" w:hAnsi="Times New Roman" w:cs="Times New Roman"/>
                <w:sz w:val="20"/>
                <w:szCs w:val="20"/>
              </w:rPr>
            </w:pPr>
            <w:r w:rsidRPr="007533BF">
              <w:rPr>
                <w:rFonts w:ascii="Times New Roman" w:hAnsi="Times New Roman" w:cs="Times New Roman"/>
                <w:sz w:val="20"/>
                <w:szCs w:val="20"/>
              </w:rPr>
              <w:t>Est.</w:t>
            </w:r>
          </w:p>
        </w:tc>
        <w:tc>
          <w:tcPr>
            <w:tcW w:w="781" w:type="dxa"/>
            <w:shd w:val="clear" w:color="auto" w:fill="DBE5F1" w:themeFill="accent1" w:themeFillTint="33"/>
            <w:hideMark/>
          </w:tcPr>
          <w:p w14:paraId="5C254488" w14:textId="1D697D3B" w:rsidR="007533BF" w:rsidRPr="007533BF" w:rsidRDefault="007533BF" w:rsidP="00C9188D">
            <w:pPr>
              <w:jc w:val="both"/>
              <w:rPr>
                <w:rFonts w:ascii="Times New Roman" w:hAnsi="Times New Roman" w:cs="Times New Roman"/>
                <w:sz w:val="20"/>
                <w:szCs w:val="20"/>
              </w:rPr>
            </w:pPr>
            <w:r w:rsidRPr="007533BF">
              <w:rPr>
                <w:rFonts w:ascii="Times New Roman" w:hAnsi="Times New Roman" w:cs="Times New Roman"/>
                <w:i/>
                <w:sz w:val="20"/>
                <w:szCs w:val="20"/>
              </w:rPr>
              <w:t>p</w:t>
            </w:r>
          </w:p>
        </w:tc>
        <w:tc>
          <w:tcPr>
            <w:tcW w:w="901" w:type="dxa"/>
            <w:shd w:val="clear" w:color="auto" w:fill="DBE5F1" w:themeFill="accent1" w:themeFillTint="33"/>
            <w:hideMark/>
          </w:tcPr>
          <w:p w14:paraId="1CC30580" w14:textId="77777777" w:rsidR="007533BF" w:rsidRPr="007533BF" w:rsidRDefault="007533BF" w:rsidP="00C9188D">
            <w:pPr>
              <w:jc w:val="both"/>
              <w:rPr>
                <w:rFonts w:ascii="Times New Roman" w:hAnsi="Times New Roman" w:cs="Times New Roman"/>
                <w:sz w:val="20"/>
                <w:szCs w:val="20"/>
              </w:rPr>
            </w:pPr>
            <w:r w:rsidRPr="007533BF">
              <w:rPr>
                <w:rFonts w:ascii="Times New Roman" w:hAnsi="Times New Roman" w:cs="Times New Roman"/>
                <w:sz w:val="20"/>
                <w:szCs w:val="20"/>
              </w:rPr>
              <w:t>Est.</w:t>
            </w:r>
          </w:p>
        </w:tc>
        <w:tc>
          <w:tcPr>
            <w:tcW w:w="781" w:type="dxa"/>
            <w:shd w:val="clear" w:color="auto" w:fill="DBE5F1" w:themeFill="accent1" w:themeFillTint="33"/>
            <w:hideMark/>
          </w:tcPr>
          <w:p w14:paraId="00B6CF27" w14:textId="48AB2082" w:rsidR="007533BF" w:rsidRPr="007533BF" w:rsidRDefault="007533BF" w:rsidP="00C9188D">
            <w:pPr>
              <w:jc w:val="both"/>
              <w:rPr>
                <w:rFonts w:ascii="Times New Roman" w:hAnsi="Times New Roman" w:cs="Times New Roman"/>
                <w:sz w:val="20"/>
                <w:szCs w:val="20"/>
              </w:rPr>
            </w:pPr>
            <w:r w:rsidRPr="007533BF">
              <w:rPr>
                <w:rFonts w:ascii="Times New Roman" w:hAnsi="Times New Roman" w:cs="Times New Roman"/>
                <w:i/>
                <w:sz w:val="20"/>
                <w:szCs w:val="20"/>
              </w:rPr>
              <w:t>p</w:t>
            </w:r>
          </w:p>
        </w:tc>
        <w:tc>
          <w:tcPr>
            <w:tcW w:w="901" w:type="dxa"/>
            <w:shd w:val="clear" w:color="auto" w:fill="DBE5F1" w:themeFill="accent1" w:themeFillTint="33"/>
            <w:hideMark/>
          </w:tcPr>
          <w:p w14:paraId="0035C1DF" w14:textId="77777777" w:rsidR="007533BF" w:rsidRPr="007533BF" w:rsidRDefault="007533BF" w:rsidP="00C9188D">
            <w:pPr>
              <w:jc w:val="both"/>
              <w:rPr>
                <w:rFonts w:ascii="Times New Roman" w:hAnsi="Times New Roman" w:cs="Times New Roman"/>
                <w:sz w:val="20"/>
                <w:szCs w:val="20"/>
              </w:rPr>
            </w:pPr>
            <w:r w:rsidRPr="007533BF">
              <w:rPr>
                <w:rFonts w:ascii="Times New Roman" w:hAnsi="Times New Roman" w:cs="Times New Roman"/>
                <w:sz w:val="20"/>
                <w:szCs w:val="20"/>
              </w:rPr>
              <w:t>Est.</w:t>
            </w:r>
          </w:p>
        </w:tc>
        <w:tc>
          <w:tcPr>
            <w:tcW w:w="781" w:type="dxa"/>
            <w:shd w:val="clear" w:color="auto" w:fill="DBE5F1" w:themeFill="accent1" w:themeFillTint="33"/>
            <w:hideMark/>
          </w:tcPr>
          <w:p w14:paraId="295B2C0E" w14:textId="760A17B0" w:rsidR="007533BF" w:rsidRPr="007533BF" w:rsidRDefault="007533BF" w:rsidP="00C9188D">
            <w:pPr>
              <w:jc w:val="both"/>
              <w:rPr>
                <w:rFonts w:ascii="Times New Roman" w:hAnsi="Times New Roman" w:cs="Times New Roman"/>
                <w:sz w:val="20"/>
                <w:szCs w:val="20"/>
              </w:rPr>
            </w:pPr>
            <w:r w:rsidRPr="007533BF">
              <w:rPr>
                <w:rFonts w:ascii="Times New Roman" w:hAnsi="Times New Roman" w:cs="Times New Roman"/>
                <w:i/>
                <w:sz w:val="20"/>
                <w:szCs w:val="20"/>
              </w:rPr>
              <w:t>p</w:t>
            </w:r>
          </w:p>
        </w:tc>
        <w:tc>
          <w:tcPr>
            <w:tcW w:w="901" w:type="dxa"/>
            <w:shd w:val="clear" w:color="auto" w:fill="DBE5F1" w:themeFill="accent1" w:themeFillTint="33"/>
            <w:hideMark/>
          </w:tcPr>
          <w:p w14:paraId="29B5E239" w14:textId="77777777" w:rsidR="007533BF" w:rsidRPr="007533BF" w:rsidRDefault="007533BF" w:rsidP="00C9188D">
            <w:pPr>
              <w:jc w:val="both"/>
              <w:rPr>
                <w:rFonts w:ascii="Times New Roman" w:hAnsi="Times New Roman" w:cs="Times New Roman"/>
                <w:sz w:val="20"/>
                <w:szCs w:val="20"/>
              </w:rPr>
            </w:pPr>
            <w:r w:rsidRPr="007533BF">
              <w:rPr>
                <w:rFonts w:ascii="Times New Roman" w:hAnsi="Times New Roman" w:cs="Times New Roman"/>
                <w:sz w:val="20"/>
                <w:szCs w:val="20"/>
              </w:rPr>
              <w:t>Est.</w:t>
            </w:r>
          </w:p>
        </w:tc>
      </w:tr>
      <w:tr w:rsidR="00DE3236" w:rsidRPr="007533BF" w14:paraId="50956509" w14:textId="77777777" w:rsidTr="007533BF">
        <w:trPr>
          <w:trHeight w:val="288"/>
        </w:trPr>
        <w:tc>
          <w:tcPr>
            <w:tcW w:w="5309" w:type="dxa"/>
            <w:shd w:val="clear" w:color="auto" w:fill="DBE5F1" w:themeFill="accent1" w:themeFillTint="33"/>
            <w:hideMark/>
          </w:tcPr>
          <w:p w14:paraId="44423436"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bCs/>
                <w:sz w:val="20"/>
                <w:szCs w:val="20"/>
              </w:rPr>
              <w:t>Proportion of teachers with ISCED 5A</w:t>
            </w:r>
          </w:p>
        </w:tc>
        <w:tc>
          <w:tcPr>
            <w:tcW w:w="782" w:type="dxa"/>
            <w:shd w:val="clear" w:color="auto" w:fill="DBE5F1" w:themeFill="accent1" w:themeFillTint="33"/>
            <w:hideMark/>
          </w:tcPr>
          <w:p w14:paraId="3AD9E438"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bCs/>
                <w:sz w:val="20"/>
                <w:szCs w:val="20"/>
              </w:rPr>
              <w:t>0.0000</w:t>
            </w:r>
          </w:p>
        </w:tc>
        <w:tc>
          <w:tcPr>
            <w:tcW w:w="901" w:type="dxa"/>
            <w:shd w:val="clear" w:color="auto" w:fill="DBE5F1" w:themeFill="accent1" w:themeFillTint="33"/>
            <w:hideMark/>
          </w:tcPr>
          <w:p w14:paraId="541501B3"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bCs/>
                <w:sz w:val="20"/>
                <w:szCs w:val="20"/>
              </w:rPr>
              <w:t>0.8523</w:t>
            </w:r>
          </w:p>
        </w:tc>
        <w:tc>
          <w:tcPr>
            <w:tcW w:w="781" w:type="dxa"/>
            <w:shd w:val="clear" w:color="auto" w:fill="DBE5F1" w:themeFill="accent1" w:themeFillTint="33"/>
            <w:hideMark/>
          </w:tcPr>
          <w:p w14:paraId="44EF0333"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bCs/>
                <w:sz w:val="20"/>
                <w:szCs w:val="20"/>
              </w:rPr>
              <w:t>0.0000</w:t>
            </w:r>
          </w:p>
        </w:tc>
        <w:tc>
          <w:tcPr>
            <w:tcW w:w="901" w:type="dxa"/>
            <w:shd w:val="clear" w:color="auto" w:fill="DBE5F1" w:themeFill="accent1" w:themeFillTint="33"/>
            <w:hideMark/>
          </w:tcPr>
          <w:p w14:paraId="205A86D5"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bCs/>
                <w:sz w:val="20"/>
                <w:szCs w:val="20"/>
              </w:rPr>
              <w:t>0.8805</w:t>
            </w:r>
          </w:p>
        </w:tc>
        <w:tc>
          <w:tcPr>
            <w:tcW w:w="781" w:type="dxa"/>
            <w:shd w:val="clear" w:color="auto" w:fill="DBE5F1" w:themeFill="accent1" w:themeFillTint="33"/>
            <w:hideMark/>
          </w:tcPr>
          <w:p w14:paraId="4BF361E9"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bCs/>
                <w:sz w:val="20"/>
                <w:szCs w:val="20"/>
              </w:rPr>
              <w:t>0.0001</w:t>
            </w:r>
          </w:p>
        </w:tc>
        <w:tc>
          <w:tcPr>
            <w:tcW w:w="901" w:type="dxa"/>
            <w:shd w:val="clear" w:color="auto" w:fill="DBE5F1" w:themeFill="accent1" w:themeFillTint="33"/>
            <w:hideMark/>
          </w:tcPr>
          <w:p w14:paraId="52FFFAE4"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bCs/>
                <w:sz w:val="20"/>
                <w:szCs w:val="20"/>
              </w:rPr>
              <w:t>0.7136</w:t>
            </w:r>
          </w:p>
        </w:tc>
        <w:tc>
          <w:tcPr>
            <w:tcW w:w="781" w:type="dxa"/>
            <w:shd w:val="clear" w:color="auto" w:fill="DBE5F1" w:themeFill="accent1" w:themeFillTint="33"/>
            <w:hideMark/>
          </w:tcPr>
          <w:p w14:paraId="4148CF1A"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bCs/>
                <w:sz w:val="20"/>
                <w:szCs w:val="20"/>
              </w:rPr>
              <w:t>0.0001</w:t>
            </w:r>
          </w:p>
        </w:tc>
        <w:tc>
          <w:tcPr>
            <w:tcW w:w="901" w:type="dxa"/>
            <w:shd w:val="clear" w:color="auto" w:fill="DBE5F1" w:themeFill="accent1" w:themeFillTint="33"/>
            <w:hideMark/>
          </w:tcPr>
          <w:p w14:paraId="213DDCDB"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bCs/>
                <w:sz w:val="20"/>
                <w:szCs w:val="20"/>
              </w:rPr>
              <w:t>0.7640</w:t>
            </w:r>
          </w:p>
        </w:tc>
        <w:tc>
          <w:tcPr>
            <w:tcW w:w="781" w:type="dxa"/>
            <w:shd w:val="clear" w:color="auto" w:fill="DBE5F1" w:themeFill="accent1" w:themeFillTint="33"/>
            <w:hideMark/>
          </w:tcPr>
          <w:p w14:paraId="5D4E912D"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bCs/>
                <w:sz w:val="20"/>
                <w:szCs w:val="20"/>
              </w:rPr>
              <w:t>0.0014</w:t>
            </w:r>
          </w:p>
        </w:tc>
        <w:tc>
          <w:tcPr>
            <w:tcW w:w="901" w:type="dxa"/>
            <w:shd w:val="clear" w:color="auto" w:fill="DBE5F1" w:themeFill="accent1" w:themeFillTint="33"/>
            <w:hideMark/>
          </w:tcPr>
          <w:p w14:paraId="2A246076"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bCs/>
                <w:sz w:val="20"/>
                <w:szCs w:val="20"/>
              </w:rPr>
              <w:t>0.7720</w:t>
            </w:r>
          </w:p>
        </w:tc>
      </w:tr>
      <w:tr w:rsidR="00DE3236" w:rsidRPr="007533BF" w14:paraId="27A912F1" w14:textId="77777777" w:rsidTr="007533BF">
        <w:trPr>
          <w:trHeight w:val="288"/>
        </w:trPr>
        <w:tc>
          <w:tcPr>
            <w:tcW w:w="5309" w:type="dxa"/>
            <w:hideMark/>
          </w:tcPr>
          <w:p w14:paraId="0E51DFC4"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Index of school responsibility for resource allocation</w:t>
            </w:r>
          </w:p>
        </w:tc>
        <w:tc>
          <w:tcPr>
            <w:tcW w:w="782" w:type="dxa"/>
            <w:hideMark/>
          </w:tcPr>
          <w:p w14:paraId="76021F57"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0.0009</w:t>
            </w:r>
          </w:p>
        </w:tc>
        <w:tc>
          <w:tcPr>
            <w:tcW w:w="901" w:type="dxa"/>
            <w:hideMark/>
          </w:tcPr>
          <w:p w14:paraId="4A795533"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0.0368</w:t>
            </w:r>
          </w:p>
        </w:tc>
        <w:tc>
          <w:tcPr>
            <w:tcW w:w="781" w:type="dxa"/>
            <w:hideMark/>
          </w:tcPr>
          <w:p w14:paraId="2BC66477"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0.0283</w:t>
            </w:r>
          </w:p>
        </w:tc>
        <w:tc>
          <w:tcPr>
            <w:tcW w:w="901" w:type="dxa"/>
            <w:hideMark/>
          </w:tcPr>
          <w:p w14:paraId="7508E206"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0.0289</w:t>
            </w:r>
          </w:p>
        </w:tc>
        <w:tc>
          <w:tcPr>
            <w:tcW w:w="781" w:type="dxa"/>
            <w:hideMark/>
          </w:tcPr>
          <w:p w14:paraId="70D3F43E"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0.0003</w:t>
            </w:r>
          </w:p>
        </w:tc>
        <w:tc>
          <w:tcPr>
            <w:tcW w:w="901" w:type="dxa"/>
            <w:hideMark/>
          </w:tcPr>
          <w:p w14:paraId="0E4DD64D"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0.0388</w:t>
            </w:r>
          </w:p>
        </w:tc>
        <w:tc>
          <w:tcPr>
            <w:tcW w:w="781" w:type="dxa"/>
            <w:hideMark/>
          </w:tcPr>
          <w:p w14:paraId="5B23117A"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0.0041</w:t>
            </w:r>
          </w:p>
        </w:tc>
        <w:tc>
          <w:tcPr>
            <w:tcW w:w="901" w:type="dxa"/>
            <w:hideMark/>
          </w:tcPr>
          <w:p w14:paraId="6B62566D"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0.0338</w:t>
            </w:r>
          </w:p>
        </w:tc>
        <w:tc>
          <w:tcPr>
            <w:tcW w:w="781" w:type="dxa"/>
            <w:hideMark/>
          </w:tcPr>
          <w:p w14:paraId="369A7D06"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5FBB1888"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r>
      <w:tr w:rsidR="00DE3236" w:rsidRPr="007533BF" w14:paraId="5F199341" w14:textId="77777777" w:rsidTr="007533BF">
        <w:trPr>
          <w:trHeight w:val="288"/>
        </w:trPr>
        <w:tc>
          <w:tcPr>
            <w:tcW w:w="5309" w:type="dxa"/>
            <w:hideMark/>
          </w:tcPr>
          <w:p w14:paraId="1C4872DB"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Extracurricular creative activities at school</w:t>
            </w:r>
          </w:p>
        </w:tc>
        <w:tc>
          <w:tcPr>
            <w:tcW w:w="782" w:type="dxa"/>
            <w:hideMark/>
          </w:tcPr>
          <w:p w14:paraId="226B0417"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0.0041</w:t>
            </w:r>
          </w:p>
        </w:tc>
        <w:tc>
          <w:tcPr>
            <w:tcW w:w="901" w:type="dxa"/>
            <w:hideMark/>
          </w:tcPr>
          <w:p w14:paraId="7E88B999"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0.0317</w:t>
            </w:r>
          </w:p>
        </w:tc>
        <w:tc>
          <w:tcPr>
            <w:tcW w:w="781" w:type="dxa"/>
            <w:hideMark/>
          </w:tcPr>
          <w:p w14:paraId="5E451B37"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0.0067</w:t>
            </w:r>
          </w:p>
        </w:tc>
        <w:tc>
          <w:tcPr>
            <w:tcW w:w="901" w:type="dxa"/>
            <w:hideMark/>
          </w:tcPr>
          <w:p w14:paraId="1C31F7C1"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0.0326</w:t>
            </w:r>
          </w:p>
        </w:tc>
        <w:tc>
          <w:tcPr>
            <w:tcW w:w="781" w:type="dxa"/>
            <w:hideMark/>
          </w:tcPr>
          <w:p w14:paraId="43FA7ABC"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0.0205</w:t>
            </w:r>
          </w:p>
        </w:tc>
        <w:tc>
          <w:tcPr>
            <w:tcW w:w="901" w:type="dxa"/>
            <w:hideMark/>
          </w:tcPr>
          <w:p w14:paraId="7B434D0B"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0.0245</w:t>
            </w:r>
          </w:p>
        </w:tc>
        <w:tc>
          <w:tcPr>
            <w:tcW w:w="781" w:type="dxa"/>
            <w:hideMark/>
          </w:tcPr>
          <w:p w14:paraId="5FEF9B86"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0.0083</w:t>
            </w:r>
          </w:p>
        </w:tc>
        <w:tc>
          <w:tcPr>
            <w:tcW w:w="901" w:type="dxa"/>
            <w:hideMark/>
          </w:tcPr>
          <w:p w14:paraId="062E5F8A"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0.0303</w:t>
            </w:r>
          </w:p>
        </w:tc>
        <w:tc>
          <w:tcPr>
            <w:tcW w:w="781" w:type="dxa"/>
            <w:hideMark/>
          </w:tcPr>
          <w:p w14:paraId="3C13EE46"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63A8D5A9"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r>
      <w:tr w:rsidR="00DE3236" w:rsidRPr="007533BF" w14:paraId="68727922" w14:textId="77777777" w:rsidTr="007533BF">
        <w:trPr>
          <w:trHeight w:val="288"/>
        </w:trPr>
        <w:tc>
          <w:tcPr>
            <w:tcW w:w="5309" w:type="dxa"/>
            <w:hideMark/>
          </w:tcPr>
          <w:p w14:paraId="7332FCCD"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Teacher Morale</w:t>
            </w:r>
          </w:p>
        </w:tc>
        <w:tc>
          <w:tcPr>
            <w:tcW w:w="782" w:type="dxa"/>
            <w:hideMark/>
          </w:tcPr>
          <w:p w14:paraId="06193CA9"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0.0001</w:t>
            </w:r>
          </w:p>
        </w:tc>
        <w:tc>
          <w:tcPr>
            <w:tcW w:w="901" w:type="dxa"/>
            <w:hideMark/>
          </w:tcPr>
          <w:p w14:paraId="1138E05C"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0.0316</w:t>
            </w:r>
          </w:p>
        </w:tc>
        <w:tc>
          <w:tcPr>
            <w:tcW w:w="781" w:type="dxa"/>
            <w:hideMark/>
          </w:tcPr>
          <w:p w14:paraId="4E03EF68"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0.0000</w:t>
            </w:r>
          </w:p>
        </w:tc>
        <w:tc>
          <w:tcPr>
            <w:tcW w:w="901" w:type="dxa"/>
            <w:hideMark/>
          </w:tcPr>
          <w:p w14:paraId="08043549"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0.0352</w:t>
            </w:r>
          </w:p>
        </w:tc>
        <w:tc>
          <w:tcPr>
            <w:tcW w:w="781" w:type="dxa"/>
            <w:hideMark/>
          </w:tcPr>
          <w:p w14:paraId="247CF675"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0.0009</w:t>
            </w:r>
          </w:p>
        </w:tc>
        <w:tc>
          <w:tcPr>
            <w:tcW w:w="901" w:type="dxa"/>
            <w:hideMark/>
          </w:tcPr>
          <w:p w14:paraId="69079E2C"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0.0249</w:t>
            </w:r>
          </w:p>
        </w:tc>
        <w:tc>
          <w:tcPr>
            <w:tcW w:w="781" w:type="dxa"/>
            <w:hideMark/>
          </w:tcPr>
          <w:p w14:paraId="644BFC9C"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0.0001</w:t>
            </w:r>
          </w:p>
        </w:tc>
        <w:tc>
          <w:tcPr>
            <w:tcW w:w="901" w:type="dxa"/>
            <w:hideMark/>
          </w:tcPr>
          <w:p w14:paraId="5226EBD3"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0.0316</w:t>
            </w:r>
          </w:p>
        </w:tc>
        <w:tc>
          <w:tcPr>
            <w:tcW w:w="781" w:type="dxa"/>
            <w:hideMark/>
          </w:tcPr>
          <w:p w14:paraId="3A31E0DC"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0.0001</w:t>
            </w:r>
          </w:p>
        </w:tc>
        <w:tc>
          <w:tcPr>
            <w:tcW w:w="901" w:type="dxa"/>
            <w:hideMark/>
          </w:tcPr>
          <w:p w14:paraId="268C1E48"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0.0397</w:t>
            </w:r>
          </w:p>
        </w:tc>
      </w:tr>
      <w:tr w:rsidR="00DE3236" w:rsidRPr="007533BF" w14:paraId="3F3A8159" w14:textId="77777777" w:rsidTr="007533BF">
        <w:trPr>
          <w:trHeight w:val="288"/>
        </w:trPr>
        <w:tc>
          <w:tcPr>
            <w:tcW w:w="5309" w:type="dxa"/>
            <w:hideMark/>
          </w:tcPr>
          <w:p w14:paraId="0A9E0A69"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Parent Participation - Progress discussion teacher initiative</w:t>
            </w:r>
          </w:p>
        </w:tc>
        <w:tc>
          <w:tcPr>
            <w:tcW w:w="782" w:type="dxa"/>
            <w:hideMark/>
          </w:tcPr>
          <w:p w14:paraId="6C0217B0"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0.0033</w:t>
            </w:r>
          </w:p>
        </w:tc>
        <w:tc>
          <w:tcPr>
            <w:tcW w:w="901" w:type="dxa"/>
            <w:hideMark/>
          </w:tcPr>
          <w:p w14:paraId="2753A7F6"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-0.0007</w:t>
            </w:r>
          </w:p>
        </w:tc>
        <w:tc>
          <w:tcPr>
            <w:tcW w:w="781" w:type="dxa"/>
            <w:hideMark/>
          </w:tcPr>
          <w:p w14:paraId="4F5F46EF"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0.0040</w:t>
            </w:r>
          </w:p>
        </w:tc>
        <w:tc>
          <w:tcPr>
            <w:tcW w:w="901" w:type="dxa"/>
            <w:hideMark/>
          </w:tcPr>
          <w:p w14:paraId="15310C01"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-0.0007</w:t>
            </w:r>
          </w:p>
        </w:tc>
        <w:tc>
          <w:tcPr>
            <w:tcW w:w="781" w:type="dxa"/>
            <w:hideMark/>
          </w:tcPr>
          <w:p w14:paraId="15A6394A"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0.0054</w:t>
            </w:r>
          </w:p>
        </w:tc>
        <w:tc>
          <w:tcPr>
            <w:tcW w:w="901" w:type="dxa"/>
            <w:hideMark/>
          </w:tcPr>
          <w:p w14:paraId="24F084D5"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-0.0006</w:t>
            </w:r>
          </w:p>
        </w:tc>
        <w:tc>
          <w:tcPr>
            <w:tcW w:w="781" w:type="dxa"/>
            <w:hideMark/>
          </w:tcPr>
          <w:p w14:paraId="3A2494A7"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0.0053</w:t>
            </w:r>
          </w:p>
        </w:tc>
        <w:tc>
          <w:tcPr>
            <w:tcW w:w="901" w:type="dxa"/>
            <w:hideMark/>
          </w:tcPr>
          <w:p w14:paraId="2867AA21"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-0.0007</w:t>
            </w:r>
          </w:p>
        </w:tc>
        <w:tc>
          <w:tcPr>
            <w:tcW w:w="781" w:type="dxa"/>
            <w:hideMark/>
          </w:tcPr>
          <w:p w14:paraId="2BF67733"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0.0013</w:t>
            </w:r>
          </w:p>
        </w:tc>
        <w:tc>
          <w:tcPr>
            <w:tcW w:w="901" w:type="dxa"/>
            <w:hideMark/>
          </w:tcPr>
          <w:p w14:paraId="2947B6BF"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-0.0010</w:t>
            </w:r>
          </w:p>
        </w:tc>
      </w:tr>
      <w:tr w:rsidR="00DE3236" w:rsidRPr="007533BF" w14:paraId="3D911B99" w14:textId="77777777" w:rsidTr="007533BF">
        <w:trPr>
          <w:trHeight w:val="288"/>
        </w:trPr>
        <w:tc>
          <w:tcPr>
            <w:tcW w:w="5309" w:type="dxa"/>
            <w:hideMark/>
          </w:tcPr>
          <w:p w14:paraId="42810381"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Students leaving without certificate</w:t>
            </w:r>
          </w:p>
        </w:tc>
        <w:tc>
          <w:tcPr>
            <w:tcW w:w="782" w:type="dxa"/>
            <w:hideMark/>
          </w:tcPr>
          <w:p w14:paraId="6A705356"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0.0045</w:t>
            </w:r>
          </w:p>
        </w:tc>
        <w:tc>
          <w:tcPr>
            <w:tcW w:w="901" w:type="dxa"/>
            <w:hideMark/>
          </w:tcPr>
          <w:p w14:paraId="723A0486"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-0.0201</w:t>
            </w:r>
          </w:p>
        </w:tc>
        <w:tc>
          <w:tcPr>
            <w:tcW w:w="781" w:type="dxa"/>
            <w:hideMark/>
          </w:tcPr>
          <w:p w14:paraId="36CC734E"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0.0111</w:t>
            </w:r>
          </w:p>
        </w:tc>
        <w:tc>
          <w:tcPr>
            <w:tcW w:w="901" w:type="dxa"/>
            <w:hideMark/>
          </w:tcPr>
          <w:p w14:paraId="5C703D18"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-0.0193</w:t>
            </w:r>
          </w:p>
        </w:tc>
        <w:tc>
          <w:tcPr>
            <w:tcW w:w="781" w:type="dxa"/>
            <w:hideMark/>
          </w:tcPr>
          <w:p w14:paraId="58E49FAD"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0.0002</w:t>
            </w:r>
          </w:p>
        </w:tc>
        <w:tc>
          <w:tcPr>
            <w:tcW w:w="901" w:type="dxa"/>
            <w:hideMark/>
          </w:tcPr>
          <w:p w14:paraId="55CEA782"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-0.0263</w:t>
            </w:r>
          </w:p>
        </w:tc>
        <w:tc>
          <w:tcPr>
            <w:tcW w:w="781" w:type="dxa"/>
            <w:hideMark/>
          </w:tcPr>
          <w:p w14:paraId="73FD0323"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0.0049</w:t>
            </w:r>
          </w:p>
        </w:tc>
        <w:tc>
          <w:tcPr>
            <w:tcW w:w="901" w:type="dxa"/>
            <w:hideMark/>
          </w:tcPr>
          <w:p w14:paraId="4C6E388B"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-0.0207</w:t>
            </w:r>
          </w:p>
        </w:tc>
        <w:tc>
          <w:tcPr>
            <w:tcW w:w="781" w:type="dxa"/>
            <w:hideMark/>
          </w:tcPr>
          <w:p w14:paraId="3B7C1CD0"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236A3C1E"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r>
      <w:tr w:rsidR="00DE3236" w:rsidRPr="007533BF" w14:paraId="5BE01AF3" w14:textId="77777777" w:rsidTr="007533BF">
        <w:trPr>
          <w:trHeight w:val="288"/>
        </w:trPr>
        <w:tc>
          <w:tcPr>
            <w:tcW w:w="5309" w:type="dxa"/>
            <w:hideMark/>
          </w:tcPr>
          <w:p w14:paraId="02DC881D"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Index of school responsibility for curriculum and assessment</w:t>
            </w:r>
          </w:p>
        </w:tc>
        <w:tc>
          <w:tcPr>
            <w:tcW w:w="782" w:type="dxa"/>
            <w:hideMark/>
          </w:tcPr>
          <w:p w14:paraId="615E779B"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001F6290"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781" w:type="dxa"/>
            <w:hideMark/>
          </w:tcPr>
          <w:p w14:paraId="4F14CBFC"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6BE259B0"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781" w:type="dxa"/>
            <w:hideMark/>
          </w:tcPr>
          <w:p w14:paraId="6597A6AD"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05E230B7"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781" w:type="dxa"/>
            <w:hideMark/>
          </w:tcPr>
          <w:p w14:paraId="5173853E"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0.0895</w:t>
            </w:r>
          </w:p>
        </w:tc>
        <w:tc>
          <w:tcPr>
            <w:tcW w:w="901" w:type="dxa"/>
            <w:hideMark/>
          </w:tcPr>
          <w:p w14:paraId="57CB6E2B"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0.0163</w:t>
            </w:r>
          </w:p>
        </w:tc>
        <w:tc>
          <w:tcPr>
            <w:tcW w:w="781" w:type="dxa"/>
            <w:hideMark/>
          </w:tcPr>
          <w:p w14:paraId="324E4EE0"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0134A665"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r>
      <w:tr w:rsidR="00DE3236" w:rsidRPr="007533BF" w14:paraId="00FD34C8" w14:textId="77777777" w:rsidTr="007533BF">
        <w:trPr>
          <w:trHeight w:val="288"/>
        </w:trPr>
        <w:tc>
          <w:tcPr>
            <w:tcW w:w="5309" w:type="dxa"/>
            <w:hideMark/>
          </w:tcPr>
          <w:p w14:paraId="3F76C734"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Proportion of girls at school</w:t>
            </w:r>
          </w:p>
        </w:tc>
        <w:tc>
          <w:tcPr>
            <w:tcW w:w="782" w:type="dxa"/>
            <w:hideMark/>
          </w:tcPr>
          <w:p w14:paraId="4AC4DC8C"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7D4DCBB6"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781" w:type="dxa"/>
            <w:hideMark/>
          </w:tcPr>
          <w:p w14:paraId="2C8CF1B1"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3620CE6C"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781" w:type="dxa"/>
            <w:hideMark/>
          </w:tcPr>
          <w:p w14:paraId="239BC4C7"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0.0865</w:t>
            </w:r>
          </w:p>
        </w:tc>
        <w:tc>
          <w:tcPr>
            <w:tcW w:w="901" w:type="dxa"/>
            <w:hideMark/>
          </w:tcPr>
          <w:p w14:paraId="29D8BAF8"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0.0585</w:t>
            </w:r>
          </w:p>
        </w:tc>
        <w:tc>
          <w:tcPr>
            <w:tcW w:w="781" w:type="dxa"/>
            <w:hideMark/>
          </w:tcPr>
          <w:p w14:paraId="7A898A2A"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098677CE"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781" w:type="dxa"/>
            <w:hideMark/>
          </w:tcPr>
          <w:p w14:paraId="06AEC7C5"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7A32914D"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r>
      <w:tr w:rsidR="00DE3236" w:rsidRPr="007533BF" w14:paraId="2EC8988C" w14:textId="77777777" w:rsidTr="007533BF">
        <w:trPr>
          <w:trHeight w:val="288"/>
        </w:trPr>
        <w:tc>
          <w:tcPr>
            <w:tcW w:w="5309" w:type="dxa"/>
            <w:hideMark/>
          </w:tcPr>
          <w:p w14:paraId="0CDE8F3C"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School Autonomy</w:t>
            </w:r>
          </w:p>
        </w:tc>
        <w:tc>
          <w:tcPr>
            <w:tcW w:w="782" w:type="dxa"/>
            <w:hideMark/>
          </w:tcPr>
          <w:p w14:paraId="5129BB93"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490DE662"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781" w:type="dxa"/>
            <w:hideMark/>
          </w:tcPr>
          <w:p w14:paraId="354C1605"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0.1134</w:t>
            </w:r>
          </w:p>
        </w:tc>
        <w:tc>
          <w:tcPr>
            <w:tcW w:w="901" w:type="dxa"/>
            <w:hideMark/>
          </w:tcPr>
          <w:p w14:paraId="42F57E2E"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0.0200</w:t>
            </w:r>
          </w:p>
        </w:tc>
        <w:tc>
          <w:tcPr>
            <w:tcW w:w="781" w:type="dxa"/>
            <w:hideMark/>
          </w:tcPr>
          <w:p w14:paraId="5EF685AC"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327304F5"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781" w:type="dxa"/>
            <w:hideMark/>
          </w:tcPr>
          <w:p w14:paraId="0191ECF2"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563BAD65" w14:textId="77777777" w:rsidR="00DE3236" w:rsidRPr="007533BF" w:rsidRDefault="00DE3236" w:rsidP="00C9188D">
            <w:pPr>
              <w:jc w:val="both"/>
              <w:rPr>
                <w:rFonts w:ascii="Times New Roman" w:hAnsi="Times New Roman" w:cs="Times New Roman"/>
                <w:sz w:val="20"/>
                <w:szCs w:val="20"/>
              </w:rPr>
            </w:pPr>
          </w:p>
        </w:tc>
        <w:tc>
          <w:tcPr>
            <w:tcW w:w="781" w:type="dxa"/>
            <w:hideMark/>
          </w:tcPr>
          <w:p w14:paraId="4A77DF59"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0.0001</w:t>
            </w:r>
          </w:p>
        </w:tc>
        <w:tc>
          <w:tcPr>
            <w:tcW w:w="901" w:type="dxa"/>
            <w:hideMark/>
          </w:tcPr>
          <w:p w14:paraId="73C02E99"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0.0547</w:t>
            </w:r>
          </w:p>
        </w:tc>
      </w:tr>
      <w:tr w:rsidR="00DE3236" w:rsidRPr="007533BF" w14:paraId="59CD57DF" w14:textId="77777777" w:rsidTr="007533BF">
        <w:trPr>
          <w:trHeight w:val="288"/>
        </w:trPr>
        <w:tc>
          <w:tcPr>
            <w:tcW w:w="5309" w:type="dxa"/>
            <w:hideMark/>
          </w:tcPr>
          <w:p w14:paraId="6090FB2A"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Student-Teacher ratio</w:t>
            </w:r>
          </w:p>
        </w:tc>
        <w:tc>
          <w:tcPr>
            <w:tcW w:w="782" w:type="dxa"/>
            <w:hideMark/>
          </w:tcPr>
          <w:p w14:paraId="35005EF6"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6A47E200"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781" w:type="dxa"/>
            <w:hideMark/>
          </w:tcPr>
          <w:p w14:paraId="62B603A6"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7BB6D57C"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781" w:type="dxa"/>
            <w:hideMark/>
          </w:tcPr>
          <w:p w14:paraId="3029029D"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0.0113</w:t>
            </w:r>
          </w:p>
        </w:tc>
        <w:tc>
          <w:tcPr>
            <w:tcW w:w="901" w:type="dxa"/>
            <w:hideMark/>
          </w:tcPr>
          <w:p w14:paraId="30561196"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0.0036</w:t>
            </w:r>
          </w:p>
        </w:tc>
        <w:tc>
          <w:tcPr>
            <w:tcW w:w="781" w:type="dxa"/>
            <w:hideMark/>
          </w:tcPr>
          <w:p w14:paraId="70ED6515"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5E4BBC4E"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781" w:type="dxa"/>
            <w:hideMark/>
          </w:tcPr>
          <w:p w14:paraId="1A83E8E9"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c>
          <w:tcPr>
            <w:tcW w:w="901" w:type="dxa"/>
            <w:hideMark/>
          </w:tcPr>
          <w:p w14:paraId="518AEDB0" w14:textId="77777777" w:rsidR="003B15BD" w:rsidRPr="007533BF" w:rsidRDefault="00DE3236" w:rsidP="00C9188D">
            <w:pPr>
              <w:jc w:val="both"/>
              <w:rPr>
                <w:rFonts w:ascii="Times New Roman" w:hAnsi="Times New Roman" w:cs="Times New Roman"/>
                <w:sz w:val="20"/>
                <w:szCs w:val="20"/>
              </w:rPr>
            </w:pPr>
            <w:r w:rsidRPr="007533BF">
              <w:rPr>
                <w:rFonts w:ascii="Times New Roman" w:hAnsi="Times New Roman" w:cs="Times New Roman"/>
                <w:sz w:val="20"/>
                <w:szCs w:val="20"/>
              </w:rPr>
              <w:t> </w:t>
            </w:r>
          </w:p>
        </w:tc>
      </w:tr>
    </w:tbl>
    <w:p w14:paraId="3F125901" w14:textId="77777777" w:rsidR="00D37131" w:rsidRDefault="00D37131" w:rsidP="00C9188D">
      <w:pPr>
        <w:jc w:val="both"/>
      </w:pPr>
    </w:p>
    <w:p w14:paraId="662C89A1" w14:textId="657C9167" w:rsidR="001A66B0" w:rsidRDefault="00D37131" w:rsidP="00C9188D">
      <w:pPr>
        <w:jc w:val="both"/>
      </w:pPr>
      <w:r w:rsidRPr="00D37131">
        <w:t xml:space="preserve">This remains consistent when we </w:t>
      </w:r>
      <w:r w:rsidR="00757289">
        <w:t>extended</w:t>
      </w:r>
      <w:r w:rsidRPr="00D37131">
        <w:t xml:space="preserve"> the analysis </w:t>
      </w:r>
      <w:r w:rsidR="00757289">
        <w:t>to</w:t>
      </w:r>
      <w:r w:rsidRPr="00D37131">
        <w:t xml:space="preserve"> different subjects</w:t>
      </w:r>
      <w:r w:rsidR="00757289">
        <w:t xml:space="preserve"> – Math, Science, Reading and Computer-based assessments – as seen in Table </w:t>
      </w:r>
      <w:r w:rsidR="00D2200B">
        <w:t>6</w:t>
      </w:r>
      <w:r w:rsidR="00757289">
        <w:t xml:space="preserve"> above</w:t>
      </w:r>
      <w:r w:rsidRPr="00D37131">
        <w:t xml:space="preserve">. </w:t>
      </w:r>
      <w:r w:rsidR="00B84E4E">
        <w:t xml:space="preserve">For comparison, we looked to the </w:t>
      </w:r>
      <w:r w:rsidR="00D97526">
        <w:t>log worth</w:t>
      </w:r>
      <w:r w:rsidR="00B84E4E">
        <w:t>, p-value and estimates of each of the parameters to determine their importance across the subjects. While all factors affecting the overall score are significant for the individual subjects, s</w:t>
      </w:r>
      <w:r w:rsidR="00757289">
        <w:t>ome</w:t>
      </w:r>
      <w:r w:rsidRPr="00D37131">
        <w:t xml:space="preserve"> factors are more </w:t>
      </w:r>
      <w:r w:rsidR="00757289">
        <w:t>pertinent to specific subjects</w:t>
      </w:r>
      <w:r w:rsidR="00B84E4E">
        <w:t>. For instance,</w:t>
      </w:r>
      <w:r w:rsidRPr="00D37131">
        <w:t xml:space="preserve"> having a good student-teacher ratio is important for reading scores</w:t>
      </w:r>
      <w:r w:rsidR="00B84E4E">
        <w:t xml:space="preserve"> and </w:t>
      </w:r>
      <w:r w:rsidR="006E2BEA">
        <w:t xml:space="preserve">it is important for the schools to </w:t>
      </w:r>
      <w:r w:rsidR="00D05647">
        <w:t>have control over their operations</w:t>
      </w:r>
      <w:r w:rsidR="006E2BEA">
        <w:t xml:space="preserve"> for students to do well in science</w:t>
      </w:r>
      <w:r w:rsidR="00D05647">
        <w:t xml:space="preserve"> and computer based assessments</w:t>
      </w:r>
      <w:r w:rsidR="00757289">
        <w:t>. Nevertheless,</w:t>
      </w:r>
      <w:r w:rsidRPr="00D37131">
        <w:t xml:space="preserve"> proportion </w:t>
      </w:r>
      <w:r w:rsidR="00757289">
        <w:t>of tertiary-educated teachers remains</w:t>
      </w:r>
      <w:r w:rsidRPr="00D37131">
        <w:t xml:space="preserve"> th</w:t>
      </w:r>
      <w:r w:rsidR="00D05647">
        <w:t>e top factor across the board and thus, h</w:t>
      </w:r>
      <w:r w:rsidR="00757289">
        <w:t>aving w</w:t>
      </w:r>
      <w:r w:rsidRPr="00D37131">
        <w:t>ell-qualified teachers</w:t>
      </w:r>
      <w:r w:rsidR="00D05647">
        <w:t xml:space="preserve"> with </w:t>
      </w:r>
      <w:r w:rsidR="00062C24">
        <w:t>high staff</w:t>
      </w:r>
      <w:r w:rsidR="00D05647">
        <w:t xml:space="preserve"> morale</w:t>
      </w:r>
      <w:r w:rsidRPr="00D37131">
        <w:t xml:space="preserve"> is really </w:t>
      </w:r>
      <w:r w:rsidR="00757289">
        <w:t>crucial for school performance.</w:t>
      </w:r>
    </w:p>
    <w:p w14:paraId="286A8643" w14:textId="77777777" w:rsidR="00D37131" w:rsidRDefault="00D37131" w:rsidP="00C9188D">
      <w:pPr>
        <w:jc w:val="both"/>
      </w:pPr>
    </w:p>
    <w:p w14:paraId="2827E604" w14:textId="7693B126" w:rsidR="001A66B0" w:rsidRPr="001A66B0" w:rsidRDefault="001A66B0" w:rsidP="00C9188D">
      <w:pPr>
        <w:jc w:val="both"/>
      </w:pPr>
      <w:r>
        <w:t>S</w:t>
      </w:r>
      <w:r w:rsidRPr="001A66B0">
        <w:t xml:space="preserve">urprisingly, </w:t>
      </w:r>
      <w:r>
        <w:t>27% of</w:t>
      </w:r>
      <w:r w:rsidRPr="001A66B0">
        <w:t xml:space="preserve"> </w:t>
      </w:r>
      <w:r>
        <w:t>Singapore</w:t>
      </w:r>
      <w:r w:rsidRPr="001A66B0">
        <w:t xml:space="preserve"> schools reported a shortage of teaching staff, especially for science teachers. And it is top amongst the </w:t>
      </w:r>
      <w:r>
        <w:t xml:space="preserve">all </w:t>
      </w:r>
      <w:r w:rsidRPr="001A66B0">
        <w:t>resource shortages reported by schools.</w:t>
      </w:r>
      <w:r w:rsidR="00F536D7">
        <w:t xml:space="preserve"> </w:t>
      </w:r>
      <w:r>
        <w:t xml:space="preserve">However, as </w:t>
      </w:r>
      <w:r w:rsidRPr="001A66B0">
        <w:t>the data is highly aggregated</w:t>
      </w:r>
      <w:r>
        <w:t xml:space="preserve"> and categorical</w:t>
      </w:r>
      <w:r w:rsidRPr="001A66B0">
        <w:t>– they only report the shortages in categories (</w:t>
      </w:r>
      <w:r>
        <w:t>e.g. “</w:t>
      </w:r>
      <w:r w:rsidRPr="001A66B0">
        <w:t>a lot</w:t>
      </w:r>
      <w:r>
        <w:t>”</w:t>
      </w:r>
      <w:r w:rsidRPr="001A66B0">
        <w:t xml:space="preserve">, </w:t>
      </w:r>
      <w:r>
        <w:t>“</w:t>
      </w:r>
      <w:r w:rsidRPr="001A66B0">
        <w:t>to some extent</w:t>
      </w:r>
      <w:r>
        <w:t>”</w:t>
      </w:r>
      <w:r w:rsidRPr="001A66B0">
        <w:t xml:space="preserve">, </w:t>
      </w:r>
      <w:r>
        <w:t>“</w:t>
      </w:r>
      <w:r w:rsidRPr="001A66B0">
        <w:t>very little</w:t>
      </w:r>
      <w:r>
        <w:t xml:space="preserve">” </w:t>
      </w:r>
      <w:r w:rsidRPr="001A66B0">
        <w:t xml:space="preserve">and </w:t>
      </w:r>
      <w:r>
        <w:t>“</w:t>
      </w:r>
      <w:r w:rsidRPr="001A66B0">
        <w:t>not at all</w:t>
      </w:r>
      <w:r>
        <w:t>”</w:t>
      </w:r>
      <w:r w:rsidRPr="001A66B0">
        <w:t>) – it is very d</w:t>
      </w:r>
      <w:r>
        <w:t xml:space="preserve">ifficult for us to examine the </w:t>
      </w:r>
      <w:r w:rsidRPr="001A66B0">
        <w:t xml:space="preserve">extent of the shortage </w:t>
      </w:r>
      <w:r>
        <w:t>if</w:t>
      </w:r>
      <w:r w:rsidRPr="001A66B0">
        <w:t xml:space="preserve"> we are not able to quantify them.</w:t>
      </w:r>
      <w:r>
        <w:t xml:space="preserve"> </w:t>
      </w:r>
      <w:r w:rsidR="00F536D7">
        <w:t>It is thus subjected to the school’</w:t>
      </w:r>
      <w:r w:rsidR="000B3C65">
        <w:t>s opinion and our analysis results would</w:t>
      </w:r>
      <w:r w:rsidR="00F536D7">
        <w:t xml:space="preserve"> not </w:t>
      </w:r>
      <w:r w:rsidR="000B3C65">
        <w:t xml:space="preserve">be </w:t>
      </w:r>
      <w:r w:rsidR="00F536D7">
        <w:t>comparable.</w:t>
      </w:r>
    </w:p>
    <w:p w14:paraId="19AD9388" w14:textId="5922025F" w:rsidR="00D37131" w:rsidRPr="00D37131" w:rsidRDefault="00D37131" w:rsidP="00C9188D">
      <w:pPr>
        <w:jc w:val="both"/>
        <w:sectPr w:rsidR="00D37131" w:rsidRPr="00D37131" w:rsidSect="00D37131">
          <w:pgSz w:w="15840" w:h="12240" w:orient="landscape"/>
          <w:pgMar w:top="720" w:right="720" w:bottom="720" w:left="720" w:header="720" w:footer="720" w:gutter="0"/>
          <w:cols w:space="720"/>
          <w:titlePg/>
          <w:docGrid w:linePitch="360"/>
        </w:sectPr>
      </w:pPr>
    </w:p>
    <w:p w14:paraId="64B0534B" w14:textId="3E6274C9" w:rsidR="00B2075A" w:rsidRDefault="00D06888" w:rsidP="00C9188D">
      <w:pPr>
        <w:pStyle w:val="Heading3"/>
        <w:jc w:val="both"/>
      </w:pPr>
      <w:bookmarkStart w:id="29" w:name="_Toc322479609"/>
      <w:r>
        <w:lastRenderedPageBreak/>
        <w:t>5</w:t>
      </w:r>
      <w:r w:rsidR="00315B8A">
        <w:t>.3</w:t>
      </w:r>
      <w:r>
        <w:t>.2</w:t>
      </w:r>
      <w:r w:rsidR="00B2075A">
        <w:t xml:space="preserve"> </w:t>
      </w:r>
      <w:r>
        <w:t>Categorical f</w:t>
      </w:r>
      <w:r w:rsidR="00B2075A">
        <w:t>actors that affect test subject performance</w:t>
      </w:r>
      <w:bookmarkEnd w:id="29"/>
    </w:p>
    <w:p w14:paraId="74E8879C" w14:textId="77777777" w:rsidR="00250FC9" w:rsidRPr="00250FC9" w:rsidRDefault="00250FC9" w:rsidP="00C9188D">
      <w:pPr>
        <w:jc w:val="both"/>
      </w:pPr>
    </w:p>
    <w:tbl>
      <w:tblPr>
        <w:tblW w:w="5086" w:type="pct"/>
        <w:tblLayout w:type="fixed"/>
        <w:tblLook w:val="04A0" w:firstRow="1" w:lastRow="0" w:firstColumn="1" w:lastColumn="0" w:noHBand="0" w:noVBand="1"/>
      </w:tblPr>
      <w:tblGrid>
        <w:gridCol w:w="2538"/>
        <w:gridCol w:w="796"/>
        <w:gridCol w:w="913"/>
        <w:gridCol w:w="800"/>
        <w:gridCol w:w="824"/>
        <w:gridCol w:w="901"/>
        <w:gridCol w:w="812"/>
        <w:gridCol w:w="803"/>
        <w:gridCol w:w="901"/>
        <w:gridCol w:w="538"/>
        <w:gridCol w:w="815"/>
        <w:gridCol w:w="901"/>
        <w:gridCol w:w="812"/>
        <w:gridCol w:w="809"/>
        <w:gridCol w:w="901"/>
        <w:gridCol w:w="803"/>
      </w:tblGrid>
      <w:tr w:rsidR="008F347D" w:rsidRPr="00CB7932" w14:paraId="3D0DF025" w14:textId="77777777" w:rsidTr="00CB7932">
        <w:trPr>
          <w:trHeight w:val="280"/>
        </w:trPr>
        <w:tc>
          <w:tcPr>
            <w:tcW w:w="5000" w:type="pct"/>
            <w:gridSpan w:val="16"/>
            <w:tcBorders>
              <w:top w:val="nil"/>
              <w:left w:val="nil"/>
              <w:bottom w:val="nil"/>
              <w:right w:val="nil"/>
            </w:tcBorders>
            <w:shd w:val="clear" w:color="auto" w:fill="auto"/>
            <w:hideMark/>
          </w:tcPr>
          <w:p w14:paraId="2D0BE99D" w14:textId="16E11F98" w:rsidR="00DE3236" w:rsidRPr="00552F91" w:rsidRDefault="00D2200B" w:rsidP="00C9188D">
            <w:pPr>
              <w:jc w:val="both"/>
              <w:rPr>
                <w:rFonts w:ascii="Times New Roman" w:eastAsia="Times New Roman" w:hAnsi="Times New Roman" w:cs="Times New Roman"/>
                <w:b/>
                <w:bCs/>
                <w:color w:val="000000"/>
                <w:sz w:val="20"/>
                <w:szCs w:val="18"/>
                <w:u w:val="single"/>
              </w:rPr>
            </w:pPr>
            <w:r w:rsidRPr="00552F91">
              <w:rPr>
                <w:rFonts w:ascii="Times New Roman" w:eastAsia="Times New Roman" w:hAnsi="Times New Roman" w:cs="Times New Roman"/>
                <w:b/>
                <w:bCs/>
                <w:color w:val="000000"/>
                <w:sz w:val="20"/>
                <w:szCs w:val="18"/>
                <w:u w:val="single"/>
              </w:rPr>
              <w:t>Table 7</w:t>
            </w:r>
            <w:r w:rsidR="004B25EA" w:rsidRPr="00552F91">
              <w:rPr>
                <w:rFonts w:ascii="Times New Roman" w:eastAsia="Times New Roman" w:hAnsi="Times New Roman" w:cs="Times New Roman"/>
                <w:b/>
                <w:bCs/>
                <w:color w:val="000000"/>
                <w:sz w:val="20"/>
                <w:szCs w:val="18"/>
                <w:u w:val="single"/>
              </w:rPr>
              <w:t>: Significance of selected categorical attributes to school performance scores</w:t>
            </w:r>
          </w:p>
        </w:tc>
      </w:tr>
      <w:tr w:rsidR="00267668" w:rsidRPr="00CB7932" w14:paraId="7EBD857C" w14:textId="77777777" w:rsidTr="00CB7932">
        <w:trPr>
          <w:trHeight w:val="61"/>
        </w:trPr>
        <w:tc>
          <w:tcPr>
            <w:tcW w:w="85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AC2998D" w14:textId="197F669A" w:rsidR="008F347D" w:rsidRPr="00CB7932" w:rsidRDefault="008F347D" w:rsidP="00C9188D">
            <w:pPr>
              <w:jc w:val="both"/>
              <w:rPr>
                <w:rFonts w:ascii="Times New Roman" w:eastAsia="Times New Roman" w:hAnsi="Times New Roman" w:cs="Times New Roman"/>
                <w:color w:val="000000"/>
                <w:sz w:val="18"/>
                <w:szCs w:val="18"/>
              </w:rPr>
            </w:pPr>
            <w:r w:rsidRPr="00CB7932">
              <w:rPr>
                <w:rFonts w:ascii="Times New Roman" w:eastAsia="Times New Roman" w:hAnsi="Times New Roman" w:cs="Times New Roman"/>
                <w:color w:val="000000"/>
                <w:sz w:val="18"/>
                <w:szCs w:val="18"/>
              </w:rPr>
              <w:t xml:space="preserve">Parameters </w:t>
            </w:r>
          </w:p>
        </w:tc>
        <w:tc>
          <w:tcPr>
            <w:tcW w:w="844" w:type="pct"/>
            <w:gridSpan w:val="3"/>
            <w:tcBorders>
              <w:top w:val="single" w:sz="4" w:space="0" w:color="auto"/>
              <w:left w:val="nil"/>
              <w:bottom w:val="single" w:sz="4" w:space="0" w:color="auto"/>
              <w:right w:val="single" w:sz="4" w:space="0" w:color="auto"/>
            </w:tcBorders>
            <w:shd w:val="clear" w:color="000000" w:fill="DCE6F1"/>
            <w:noWrap/>
            <w:vAlign w:val="center"/>
            <w:hideMark/>
          </w:tcPr>
          <w:p w14:paraId="76899574" w14:textId="77777777" w:rsidR="008F347D" w:rsidRPr="00CB7932" w:rsidRDefault="008F347D" w:rsidP="00C9188D">
            <w:pPr>
              <w:jc w:val="both"/>
              <w:rPr>
                <w:rFonts w:ascii="Times New Roman" w:eastAsia="Times New Roman" w:hAnsi="Times New Roman" w:cs="Times New Roman"/>
                <w:color w:val="000000"/>
                <w:sz w:val="18"/>
                <w:szCs w:val="18"/>
              </w:rPr>
            </w:pPr>
            <w:r w:rsidRPr="00CB7932">
              <w:rPr>
                <w:rFonts w:ascii="Times New Roman" w:eastAsia="Times New Roman" w:hAnsi="Times New Roman" w:cs="Times New Roman"/>
                <w:color w:val="000000"/>
                <w:sz w:val="18"/>
                <w:szCs w:val="18"/>
              </w:rPr>
              <w:t>Overall score</w:t>
            </w:r>
          </w:p>
        </w:tc>
        <w:tc>
          <w:tcPr>
            <w:tcW w:w="853" w:type="pct"/>
            <w:gridSpan w:val="3"/>
            <w:tcBorders>
              <w:top w:val="single" w:sz="4" w:space="0" w:color="auto"/>
              <w:left w:val="nil"/>
              <w:bottom w:val="single" w:sz="4" w:space="0" w:color="auto"/>
              <w:right w:val="single" w:sz="4" w:space="0" w:color="auto"/>
            </w:tcBorders>
            <w:shd w:val="clear" w:color="000000" w:fill="DCE6F1"/>
            <w:noWrap/>
            <w:vAlign w:val="center"/>
            <w:hideMark/>
          </w:tcPr>
          <w:p w14:paraId="17377E2D" w14:textId="77777777" w:rsidR="008F347D" w:rsidRPr="00CB7932" w:rsidRDefault="008F347D" w:rsidP="00C9188D">
            <w:pPr>
              <w:jc w:val="both"/>
              <w:rPr>
                <w:rFonts w:ascii="Times New Roman" w:eastAsia="Times New Roman" w:hAnsi="Times New Roman" w:cs="Times New Roman"/>
                <w:color w:val="000000"/>
                <w:sz w:val="18"/>
                <w:szCs w:val="18"/>
              </w:rPr>
            </w:pPr>
            <w:r w:rsidRPr="00CB7932">
              <w:rPr>
                <w:rFonts w:ascii="Times New Roman" w:eastAsia="Times New Roman" w:hAnsi="Times New Roman" w:cs="Times New Roman"/>
                <w:color w:val="000000"/>
                <w:sz w:val="18"/>
                <w:szCs w:val="18"/>
              </w:rPr>
              <w:t>Math score</w:t>
            </w:r>
          </w:p>
        </w:tc>
        <w:tc>
          <w:tcPr>
            <w:tcW w:w="754" w:type="pct"/>
            <w:gridSpan w:val="3"/>
            <w:tcBorders>
              <w:top w:val="single" w:sz="4" w:space="0" w:color="auto"/>
              <w:left w:val="nil"/>
              <w:bottom w:val="single" w:sz="4" w:space="0" w:color="auto"/>
              <w:right w:val="single" w:sz="4" w:space="0" w:color="auto"/>
            </w:tcBorders>
            <w:shd w:val="clear" w:color="000000" w:fill="DCE6F1"/>
            <w:noWrap/>
            <w:vAlign w:val="center"/>
            <w:hideMark/>
          </w:tcPr>
          <w:p w14:paraId="46F041B7" w14:textId="77777777" w:rsidR="008F347D" w:rsidRPr="00CB7932" w:rsidRDefault="008F347D" w:rsidP="00C9188D">
            <w:pPr>
              <w:jc w:val="both"/>
              <w:rPr>
                <w:rFonts w:ascii="Times New Roman" w:eastAsia="Times New Roman" w:hAnsi="Times New Roman" w:cs="Times New Roman"/>
                <w:color w:val="000000"/>
                <w:sz w:val="18"/>
                <w:szCs w:val="18"/>
              </w:rPr>
            </w:pPr>
            <w:r w:rsidRPr="00CB7932">
              <w:rPr>
                <w:rFonts w:ascii="Times New Roman" w:eastAsia="Times New Roman" w:hAnsi="Times New Roman" w:cs="Times New Roman"/>
                <w:color w:val="000000"/>
                <w:sz w:val="18"/>
                <w:szCs w:val="18"/>
              </w:rPr>
              <w:t>Reading score</w:t>
            </w:r>
          </w:p>
        </w:tc>
        <w:tc>
          <w:tcPr>
            <w:tcW w:w="850" w:type="pct"/>
            <w:gridSpan w:val="3"/>
            <w:tcBorders>
              <w:top w:val="single" w:sz="4" w:space="0" w:color="auto"/>
              <w:left w:val="nil"/>
              <w:bottom w:val="single" w:sz="4" w:space="0" w:color="auto"/>
              <w:right w:val="single" w:sz="4" w:space="0" w:color="auto"/>
            </w:tcBorders>
            <w:shd w:val="clear" w:color="000000" w:fill="DCE6F1"/>
            <w:noWrap/>
            <w:vAlign w:val="center"/>
            <w:hideMark/>
          </w:tcPr>
          <w:p w14:paraId="0A15DA42" w14:textId="77777777" w:rsidR="008F347D" w:rsidRPr="00CB7932" w:rsidRDefault="008F347D" w:rsidP="00C9188D">
            <w:pPr>
              <w:jc w:val="both"/>
              <w:rPr>
                <w:rFonts w:ascii="Times New Roman" w:eastAsia="Times New Roman" w:hAnsi="Times New Roman" w:cs="Times New Roman"/>
                <w:color w:val="000000"/>
                <w:sz w:val="18"/>
                <w:szCs w:val="18"/>
              </w:rPr>
            </w:pPr>
            <w:r w:rsidRPr="00CB7932">
              <w:rPr>
                <w:rFonts w:ascii="Times New Roman" w:eastAsia="Times New Roman" w:hAnsi="Times New Roman" w:cs="Times New Roman"/>
                <w:color w:val="000000"/>
                <w:sz w:val="18"/>
                <w:szCs w:val="18"/>
              </w:rPr>
              <w:t>Science score</w:t>
            </w:r>
          </w:p>
        </w:tc>
        <w:tc>
          <w:tcPr>
            <w:tcW w:w="845" w:type="pct"/>
            <w:gridSpan w:val="3"/>
            <w:tcBorders>
              <w:top w:val="single" w:sz="4" w:space="0" w:color="auto"/>
              <w:left w:val="nil"/>
              <w:bottom w:val="single" w:sz="4" w:space="0" w:color="auto"/>
              <w:right w:val="single" w:sz="4" w:space="0" w:color="auto"/>
            </w:tcBorders>
            <w:shd w:val="clear" w:color="000000" w:fill="DCE6F1"/>
            <w:noWrap/>
            <w:vAlign w:val="center"/>
            <w:hideMark/>
          </w:tcPr>
          <w:p w14:paraId="0362C21D" w14:textId="77777777" w:rsidR="008F347D" w:rsidRPr="00CB7932" w:rsidRDefault="008F347D" w:rsidP="00C9188D">
            <w:pPr>
              <w:jc w:val="both"/>
              <w:rPr>
                <w:rFonts w:ascii="Times New Roman" w:eastAsia="Times New Roman" w:hAnsi="Times New Roman" w:cs="Times New Roman"/>
                <w:color w:val="000000"/>
                <w:sz w:val="18"/>
                <w:szCs w:val="18"/>
              </w:rPr>
            </w:pPr>
            <w:r w:rsidRPr="00CB7932">
              <w:rPr>
                <w:rFonts w:ascii="Times New Roman" w:eastAsia="Times New Roman" w:hAnsi="Times New Roman" w:cs="Times New Roman"/>
                <w:color w:val="000000"/>
                <w:sz w:val="18"/>
                <w:szCs w:val="18"/>
              </w:rPr>
              <w:t>Computer-based score</w:t>
            </w:r>
          </w:p>
        </w:tc>
      </w:tr>
      <w:tr w:rsidR="00267668" w:rsidRPr="00CB7932" w14:paraId="734FA118" w14:textId="77777777" w:rsidTr="00CB7932">
        <w:trPr>
          <w:trHeight w:val="280"/>
        </w:trPr>
        <w:tc>
          <w:tcPr>
            <w:tcW w:w="854" w:type="pct"/>
            <w:tcBorders>
              <w:top w:val="nil"/>
              <w:left w:val="single" w:sz="4" w:space="0" w:color="auto"/>
              <w:bottom w:val="single" w:sz="4" w:space="0" w:color="auto"/>
              <w:right w:val="single" w:sz="4" w:space="0" w:color="auto"/>
            </w:tcBorders>
            <w:shd w:val="clear" w:color="000000" w:fill="DCE6F1"/>
            <w:noWrap/>
            <w:vAlign w:val="center"/>
            <w:hideMark/>
          </w:tcPr>
          <w:p w14:paraId="47B6D3AB" w14:textId="77777777" w:rsidR="008F347D" w:rsidRPr="00CB7932" w:rsidRDefault="008F347D" w:rsidP="00C9188D">
            <w:pPr>
              <w:jc w:val="both"/>
              <w:rPr>
                <w:rFonts w:ascii="Times New Roman" w:eastAsia="Times New Roman" w:hAnsi="Times New Roman" w:cs="Times New Roman"/>
                <w:color w:val="000000"/>
                <w:sz w:val="18"/>
                <w:szCs w:val="18"/>
              </w:rPr>
            </w:pPr>
            <w:proofErr w:type="spellStart"/>
            <w:r w:rsidRPr="00CB7932">
              <w:rPr>
                <w:rFonts w:ascii="Times New Roman" w:eastAsia="Times New Roman" w:hAnsi="Times New Roman" w:cs="Times New Roman"/>
                <w:color w:val="000000"/>
                <w:sz w:val="18"/>
                <w:szCs w:val="18"/>
              </w:rPr>
              <w:t>Rsquare</w:t>
            </w:r>
            <w:proofErr w:type="spellEnd"/>
          </w:p>
        </w:tc>
        <w:tc>
          <w:tcPr>
            <w:tcW w:w="844" w:type="pct"/>
            <w:gridSpan w:val="3"/>
            <w:tcBorders>
              <w:top w:val="single" w:sz="4" w:space="0" w:color="auto"/>
              <w:left w:val="nil"/>
              <w:bottom w:val="single" w:sz="4" w:space="0" w:color="auto"/>
              <w:right w:val="single" w:sz="4" w:space="0" w:color="auto"/>
            </w:tcBorders>
            <w:shd w:val="clear" w:color="000000" w:fill="DCE6F1"/>
            <w:noWrap/>
            <w:vAlign w:val="center"/>
            <w:hideMark/>
          </w:tcPr>
          <w:p w14:paraId="4BE31712" w14:textId="77777777" w:rsidR="008F347D" w:rsidRPr="00CB7932" w:rsidRDefault="008F347D" w:rsidP="00C9188D">
            <w:pPr>
              <w:jc w:val="both"/>
              <w:rPr>
                <w:rFonts w:ascii="Times New Roman" w:eastAsia="Times New Roman" w:hAnsi="Times New Roman" w:cs="Times New Roman"/>
                <w:color w:val="000000"/>
                <w:sz w:val="18"/>
                <w:szCs w:val="18"/>
              </w:rPr>
            </w:pPr>
            <w:r w:rsidRPr="00CB7932">
              <w:rPr>
                <w:rFonts w:ascii="Times New Roman" w:eastAsia="Times New Roman" w:hAnsi="Times New Roman" w:cs="Times New Roman"/>
                <w:color w:val="000000"/>
                <w:sz w:val="18"/>
                <w:szCs w:val="18"/>
              </w:rPr>
              <w:t>0.441771</w:t>
            </w:r>
          </w:p>
        </w:tc>
        <w:tc>
          <w:tcPr>
            <w:tcW w:w="853" w:type="pct"/>
            <w:gridSpan w:val="3"/>
            <w:tcBorders>
              <w:top w:val="single" w:sz="4" w:space="0" w:color="auto"/>
              <w:left w:val="nil"/>
              <w:bottom w:val="single" w:sz="4" w:space="0" w:color="auto"/>
              <w:right w:val="single" w:sz="4" w:space="0" w:color="auto"/>
            </w:tcBorders>
            <w:shd w:val="clear" w:color="000000" w:fill="DCE6F1"/>
            <w:noWrap/>
            <w:vAlign w:val="center"/>
            <w:hideMark/>
          </w:tcPr>
          <w:p w14:paraId="61F8E01C" w14:textId="77777777" w:rsidR="008F347D" w:rsidRPr="00CB7932" w:rsidRDefault="008F347D" w:rsidP="00C9188D">
            <w:pPr>
              <w:jc w:val="both"/>
              <w:rPr>
                <w:rFonts w:ascii="Times New Roman" w:eastAsia="Times New Roman" w:hAnsi="Times New Roman" w:cs="Times New Roman"/>
                <w:color w:val="000000"/>
                <w:sz w:val="18"/>
                <w:szCs w:val="18"/>
              </w:rPr>
            </w:pPr>
            <w:r w:rsidRPr="00CB7932">
              <w:rPr>
                <w:rFonts w:ascii="Times New Roman" w:eastAsia="Times New Roman" w:hAnsi="Times New Roman" w:cs="Times New Roman"/>
                <w:color w:val="000000"/>
                <w:sz w:val="18"/>
                <w:szCs w:val="18"/>
              </w:rPr>
              <w:t>0.392877</w:t>
            </w:r>
          </w:p>
        </w:tc>
        <w:tc>
          <w:tcPr>
            <w:tcW w:w="754" w:type="pct"/>
            <w:gridSpan w:val="3"/>
            <w:tcBorders>
              <w:top w:val="single" w:sz="4" w:space="0" w:color="auto"/>
              <w:left w:val="nil"/>
              <w:bottom w:val="single" w:sz="4" w:space="0" w:color="auto"/>
              <w:right w:val="single" w:sz="4" w:space="0" w:color="auto"/>
            </w:tcBorders>
            <w:shd w:val="clear" w:color="000000" w:fill="DCE6F1"/>
            <w:noWrap/>
            <w:vAlign w:val="center"/>
            <w:hideMark/>
          </w:tcPr>
          <w:p w14:paraId="23BA7275" w14:textId="14AD9093" w:rsidR="008F347D" w:rsidRPr="00CB7932" w:rsidRDefault="00635A4D" w:rsidP="00C9188D">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w:t>
            </w:r>
            <w:r w:rsidR="008F347D" w:rsidRPr="00CB7932">
              <w:rPr>
                <w:rFonts w:ascii="Times New Roman" w:eastAsia="Times New Roman" w:hAnsi="Times New Roman" w:cs="Times New Roman"/>
                <w:color w:val="000000"/>
                <w:sz w:val="18"/>
                <w:szCs w:val="18"/>
              </w:rPr>
              <w:t> </w:t>
            </w:r>
          </w:p>
        </w:tc>
        <w:tc>
          <w:tcPr>
            <w:tcW w:w="850" w:type="pct"/>
            <w:gridSpan w:val="3"/>
            <w:tcBorders>
              <w:top w:val="single" w:sz="4" w:space="0" w:color="auto"/>
              <w:left w:val="nil"/>
              <w:bottom w:val="single" w:sz="4" w:space="0" w:color="auto"/>
              <w:right w:val="single" w:sz="4" w:space="0" w:color="auto"/>
            </w:tcBorders>
            <w:shd w:val="clear" w:color="000000" w:fill="DCE6F1"/>
            <w:noWrap/>
            <w:vAlign w:val="center"/>
            <w:hideMark/>
          </w:tcPr>
          <w:p w14:paraId="42C5B5A4" w14:textId="77777777" w:rsidR="008F347D" w:rsidRPr="00CB7932" w:rsidRDefault="008F347D" w:rsidP="00C9188D">
            <w:pPr>
              <w:jc w:val="both"/>
              <w:rPr>
                <w:rFonts w:ascii="Times New Roman" w:eastAsia="Times New Roman" w:hAnsi="Times New Roman" w:cs="Times New Roman"/>
                <w:color w:val="000000"/>
                <w:sz w:val="18"/>
                <w:szCs w:val="18"/>
              </w:rPr>
            </w:pPr>
            <w:r w:rsidRPr="00CB7932">
              <w:rPr>
                <w:rFonts w:ascii="Times New Roman" w:eastAsia="Times New Roman" w:hAnsi="Times New Roman" w:cs="Times New Roman"/>
                <w:color w:val="000000"/>
                <w:sz w:val="18"/>
                <w:szCs w:val="18"/>
              </w:rPr>
              <w:t>0.39406</w:t>
            </w:r>
          </w:p>
        </w:tc>
        <w:tc>
          <w:tcPr>
            <w:tcW w:w="845" w:type="pct"/>
            <w:gridSpan w:val="3"/>
            <w:tcBorders>
              <w:top w:val="single" w:sz="4" w:space="0" w:color="auto"/>
              <w:left w:val="nil"/>
              <w:bottom w:val="single" w:sz="4" w:space="0" w:color="auto"/>
              <w:right w:val="single" w:sz="4" w:space="0" w:color="auto"/>
            </w:tcBorders>
            <w:shd w:val="clear" w:color="000000" w:fill="DCE6F1"/>
            <w:noWrap/>
            <w:vAlign w:val="center"/>
            <w:hideMark/>
          </w:tcPr>
          <w:p w14:paraId="35D624D4" w14:textId="77777777" w:rsidR="008F347D" w:rsidRPr="00CB7932" w:rsidRDefault="008F347D" w:rsidP="00C9188D">
            <w:pPr>
              <w:jc w:val="both"/>
              <w:rPr>
                <w:rFonts w:ascii="Times New Roman" w:eastAsia="Times New Roman" w:hAnsi="Times New Roman" w:cs="Times New Roman"/>
                <w:color w:val="000000"/>
                <w:sz w:val="18"/>
                <w:szCs w:val="18"/>
              </w:rPr>
            </w:pPr>
            <w:r w:rsidRPr="00CB7932">
              <w:rPr>
                <w:rFonts w:ascii="Times New Roman" w:eastAsia="Times New Roman" w:hAnsi="Times New Roman" w:cs="Times New Roman"/>
                <w:color w:val="000000"/>
                <w:sz w:val="18"/>
                <w:szCs w:val="18"/>
              </w:rPr>
              <w:t>0.281219</w:t>
            </w:r>
          </w:p>
        </w:tc>
      </w:tr>
      <w:tr w:rsidR="00CB7932" w:rsidRPr="00CB7932" w14:paraId="48176232" w14:textId="77777777" w:rsidTr="000A40A9">
        <w:trPr>
          <w:trHeight w:val="240"/>
        </w:trPr>
        <w:tc>
          <w:tcPr>
            <w:tcW w:w="854" w:type="pct"/>
            <w:tcBorders>
              <w:top w:val="nil"/>
              <w:left w:val="single" w:sz="4" w:space="0" w:color="auto"/>
              <w:bottom w:val="single" w:sz="4" w:space="0" w:color="auto"/>
              <w:right w:val="single" w:sz="4" w:space="0" w:color="auto"/>
            </w:tcBorders>
            <w:shd w:val="clear" w:color="000000" w:fill="DCE6F1"/>
            <w:noWrap/>
            <w:vAlign w:val="center"/>
            <w:hideMark/>
          </w:tcPr>
          <w:p w14:paraId="50E40BE1" w14:textId="77777777" w:rsidR="00CB7932" w:rsidRPr="00CB7932" w:rsidRDefault="00CB7932" w:rsidP="00C9188D">
            <w:pPr>
              <w:jc w:val="both"/>
              <w:rPr>
                <w:rFonts w:ascii="Times New Roman" w:eastAsia="Times New Roman" w:hAnsi="Times New Roman" w:cs="Times New Roman"/>
                <w:color w:val="000000"/>
                <w:sz w:val="18"/>
                <w:szCs w:val="18"/>
              </w:rPr>
            </w:pPr>
            <w:r w:rsidRPr="00CB7932">
              <w:rPr>
                <w:rFonts w:ascii="Times New Roman" w:eastAsia="Times New Roman" w:hAnsi="Times New Roman" w:cs="Times New Roman"/>
                <w:color w:val="000000"/>
                <w:sz w:val="18"/>
                <w:szCs w:val="18"/>
              </w:rPr>
              <w:t> </w:t>
            </w:r>
          </w:p>
        </w:tc>
        <w:tc>
          <w:tcPr>
            <w:tcW w:w="268" w:type="pct"/>
            <w:tcBorders>
              <w:top w:val="nil"/>
              <w:left w:val="nil"/>
              <w:bottom w:val="single" w:sz="4" w:space="0" w:color="auto"/>
              <w:right w:val="single" w:sz="4" w:space="0" w:color="auto"/>
            </w:tcBorders>
            <w:shd w:val="clear" w:color="000000" w:fill="DCE6F1"/>
            <w:noWrap/>
            <w:vAlign w:val="center"/>
          </w:tcPr>
          <w:p w14:paraId="57A8A1CF" w14:textId="208088FC"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p-value</w:t>
            </w:r>
          </w:p>
        </w:tc>
        <w:tc>
          <w:tcPr>
            <w:tcW w:w="307" w:type="pct"/>
            <w:tcBorders>
              <w:top w:val="nil"/>
              <w:left w:val="nil"/>
              <w:bottom w:val="single" w:sz="4" w:space="0" w:color="auto"/>
              <w:right w:val="single" w:sz="4" w:space="0" w:color="auto"/>
            </w:tcBorders>
            <w:shd w:val="clear" w:color="000000" w:fill="DCE6F1"/>
            <w:noWrap/>
            <w:vAlign w:val="center"/>
          </w:tcPr>
          <w:p w14:paraId="7B5471B0" w14:textId="7E13ECBB"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Estimate</w:t>
            </w:r>
          </w:p>
        </w:tc>
        <w:tc>
          <w:tcPr>
            <w:tcW w:w="269" w:type="pct"/>
            <w:tcBorders>
              <w:top w:val="nil"/>
              <w:left w:val="nil"/>
              <w:bottom w:val="single" w:sz="4" w:space="0" w:color="auto"/>
              <w:right w:val="single" w:sz="4" w:space="0" w:color="auto"/>
            </w:tcBorders>
            <w:shd w:val="clear" w:color="000000" w:fill="DCE6F1"/>
            <w:noWrap/>
            <w:vAlign w:val="center"/>
          </w:tcPr>
          <w:p w14:paraId="719A77ED" w14:textId="5D6DC32F"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VIF</w:t>
            </w:r>
          </w:p>
        </w:tc>
        <w:tc>
          <w:tcPr>
            <w:tcW w:w="277" w:type="pct"/>
            <w:tcBorders>
              <w:top w:val="nil"/>
              <w:left w:val="nil"/>
              <w:bottom w:val="single" w:sz="4" w:space="0" w:color="auto"/>
              <w:right w:val="single" w:sz="4" w:space="0" w:color="auto"/>
            </w:tcBorders>
            <w:shd w:val="clear" w:color="000000" w:fill="DCE6F1"/>
            <w:noWrap/>
            <w:vAlign w:val="center"/>
          </w:tcPr>
          <w:p w14:paraId="4DF7BD34" w14:textId="56E5C8A6"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p-value</w:t>
            </w:r>
          </w:p>
        </w:tc>
        <w:tc>
          <w:tcPr>
            <w:tcW w:w="303" w:type="pct"/>
            <w:tcBorders>
              <w:top w:val="nil"/>
              <w:left w:val="nil"/>
              <w:bottom w:val="single" w:sz="4" w:space="0" w:color="auto"/>
              <w:right w:val="single" w:sz="4" w:space="0" w:color="auto"/>
            </w:tcBorders>
            <w:shd w:val="clear" w:color="000000" w:fill="DCE6F1"/>
            <w:noWrap/>
            <w:vAlign w:val="center"/>
          </w:tcPr>
          <w:p w14:paraId="34224257" w14:textId="484F7BB2"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Estimate</w:t>
            </w:r>
          </w:p>
        </w:tc>
        <w:tc>
          <w:tcPr>
            <w:tcW w:w="273" w:type="pct"/>
            <w:tcBorders>
              <w:top w:val="nil"/>
              <w:left w:val="nil"/>
              <w:bottom w:val="single" w:sz="4" w:space="0" w:color="auto"/>
              <w:right w:val="single" w:sz="4" w:space="0" w:color="auto"/>
            </w:tcBorders>
            <w:shd w:val="clear" w:color="000000" w:fill="DCE6F1"/>
            <w:noWrap/>
            <w:vAlign w:val="center"/>
          </w:tcPr>
          <w:p w14:paraId="2157E444" w14:textId="2C492B04"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VIF</w:t>
            </w:r>
          </w:p>
        </w:tc>
        <w:tc>
          <w:tcPr>
            <w:tcW w:w="270" w:type="pct"/>
            <w:tcBorders>
              <w:top w:val="nil"/>
              <w:left w:val="nil"/>
              <w:bottom w:val="single" w:sz="4" w:space="0" w:color="auto"/>
              <w:right w:val="single" w:sz="4" w:space="0" w:color="auto"/>
            </w:tcBorders>
            <w:shd w:val="clear" w:color="000000" w:fill="DCE6F1"/>
            <w:noWrap/>
            <w:vAlign w:val="center"/>
          </w:tcPr>
          <w:p w14:paraId="43DCC451" w14:textId="0E03F9A5"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p-value</w:t>
            </w:r>
          </w:p>
        </w:tc>
        <w:tc>
          <w:tcPr>
            <w:tcW w:w="303" w:type="pct"/>
            <w:tcBorders>
              <w:top w:val="nil"/>
              <w:left w:val="nil"/>
              <w:bottom w:val="single" w:sz="4" w:space="0" w:color="auto"/>
              <w:right w:val="single" w:sz="4" w:space="0" w:color="auto"/>
            </w:tcBorders>
            <w:shd w:val="clear" w:color="000000" w:fill="DCE6F1"/>
            <w:noWrap/>
            <w:vAlign w:val="center"/>
          </w:tcPr>
          <w:p w14:paraId="07643970" w14:textId="498CE377"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Estimate</w:t>
            </w:r>
          </w:p>
        </w:tc>
        <w:tc>
          <w:tcPr>
            <w:tcW w:w="181" w:type="pct"/>
            <w:tcBorders>
              <w:top w:val="nil"/>
              <w:left w:val="nil"/>
              <w:bottom w:val="single" w:sz="4" w:space="0" w:color="auto"/>
              <w:right w:val="single" w:sz="4" w:space="0" w:color="auto"/>
            </w:tcBorders>
            <w:shd w:val="clear" w:color="000000" w:fill="DCE6F1"/>
            <w:noWrap/>
            <w:vAlign w:val="center"/>
          </w:tcPr>
          <w:p w14:paraId="2AFC2148" w14:textId="3CFF32BC"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VIF</w:t>
            </w:r>
          </w:p>
        </w:tc>
        <w:tc>
          <w:tcPr>
            <w:tcW w:w="274" w:type="pct"/>
            <w:tcBorders>
              <w:top w:val="nil"/>
              <w:left w:val="nil"/>
              <w:bottom w:val="single" w:sz="4" w:space="0" w:color="auto"/>
              <w:right w:val="single" w:sz="4" w:space="0" w:color="auto"/>
            </w:tcBorders>
            <w:shd w:val="clear" w:color="000000" w:fill="DCE6F1"/>
            <w:noWrap/>
            <w:vAlign w:val="center"/>
          </w:tcPr>
          <w:p w14:paraId="25958559" w14:textId="254A1C5B"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p-value</w:t>
            </w:r>
          </w:p>
        </w:tc>
        <w:tc>
          <w:tcPr>
            <w:tcW w:w="303" w:type="pct"/>
            <w:tcBorders>
              <w:top w:val="nil"/>
              <w:left w:val="nil"/>
              <w:bottom w:val="single" w:sz="4" w:space="0" w:color="auto"/>
              <w:right w:val="single" w:sz="4" w:space="0" w:color="auto"/>
            </w:tcBorders>
            <w:shd w:val="clear" w:color="000000" w:fill="DCE6F1"/>
            <w:noWrap/>
            <w:vAlign w:val="center"/>
          </w:tcPr>
          <w:p w14:paraId="74297807" w14:textId="272EA288"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Estimate</w:t>
            </w:r>
          </w:p>
        </w:tc>
        <w:tc>
          <w:tcPr>
            <w:tcW w:w="273" w:type="pct"/>
            <w:tcBorders>
              <w:top w:val="nil"/>
              <w:left w:val="nil"/>
              <w:bottom w:val="single" w:sz="4" w:space="0" w:color="auto"/>
              <w:right w:val="single" w:sz="4" w:space="0" w:color="auto"/>
            </w:tcBorders>
            <w:shd w:val="clear" w:color="000000" w:fill="DCE6F1"/>
            <w:noWrap/>
            <w:vAlign w:val="center"/>
          </w:tcPr>
          <w:p w14:paraId="75EE966E" w14:textId="431DFC38"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VIF</w:t>
            </w:r>
          </w:p>
        </w:tc>
        <w:tc>
          <w:tcPr>
            <w:tcW w:w="272" w:type="pct"/>
            <w:tcBorders>
              <w:top w:val="nil"/>
              <w:left w:val="nil"/>
              <w:bottom w:val="single" w:sz="4" w:space="0" w:color="auto"/>
              <w:right w:val="single" w:sz="4" w:space="0" w:color="auto"/>
            </w:tcBorders>
            <w:shd w:val="clear" w:color="000000" w:fill="DCE6F1"/>
            <w:noWrap/>
            <w:vAlign w:val="center"/>
          </w:tcPr>
          <w:p w14:paraId="5D0DFDC2" w14:textId="7061CEC0"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p-value</w:t>
            </w:r>
          </w:p>
        </w:tc>
        <w:tc>
          <w:tcPr>
            <w:tcW w:w="303" w:type="pct"/>
            <w:tcBorders>
              <w:top w:val="nil"/>
              <w:left w:val="nil"/>
              <w:bottom w:val="single" w:sz="4" w:space="0" w:color="auto"/>
              <w:right w:val="single" w:sz="4" w:space="0" w:color="auto"/>
            </w:tcBorders>
            <w:shd w:val="clear" w:color="000000" w:fill="DCE6F1"/>
            <w:noWrap/>
            <w:vAlign w:val="center"/>
          </w:tcPr>
          <w:p w14:paraId="7CCCE8CB" w14:textId="734596DB"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Estimate</w:t>
            </w:r>
          </w:p>
        </w:tc>
        <w:tc>
          <w:tcPr>
            <w:tcW w:w="270" w:type="pct"/>
            <w:tcBorders>
              <w:top w:val="nil"/>
              <w:left w:val="nil"/>
              <w:bottom w:val="single" w:sz="4" w:space="0" w:color="auto"/>
              <w:right w:val="single" w:sz="4" w:space="0" w:color="auto"/>
            </w:tcBorders>
            <w:shd w:val="clear" w:color="000000" w:fill="DCE6F1"/>
            <w:noWrap/>
            <w:vAlign w:val="center"/>
          </w:tcPr>
          <w:p w14:paraId="5C0BB479" w14:textId="4FB93A2E"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VIF</w:t>
            </w:r>
          </w:p>
        </w:tc>
      </w:tr>
      <w:tr w:rsidR="000A40A9" w:rsidRPr="00CB7932" w14:paraId="4B18F5CB" w14:textId="77777777" w:rsidTr="000A40A9">
        <w:trPr>
          <w:trHeight w:val="240"/>
        </w:trPr>
        <w:tc>
          <w:tcPr>
            <w:tcW w:w="854" w:type="pct"/>
            <w:tcBorders>
              <w:top w:val="nil"/>
              <w:left w:val="single" w:sz="4" w:space="0" w:color="auto"/>
              <w:bottom w:val="single" w:sz="4" w:space="0" w:color="auto"/>
              <w:right w:val="single" w:sz="4" w:space="0" w:color="auto"/>
            </w:tcBorders>
            <w:shd w:val="clear" w:color="auto" w:fill="auto"/>
            <w:hideMark/>
          </w:tcPr>
          <w:p w14:paraId="441EE2A5" w14:textId="6CD17E5C" w:rsidR="000A40A9" w:rsidRPr="00CB7932" w:rsidRDefault="000A40A9" w:rsidP="00C9188D">
            <w:pPr>
              <w:jc w:val="both"/>
              <w:rPr>
                <w:rFonts w:ascii="Times New Roman" w:eastAsia="Times New Roman" w:hAnsi="Times New Roman" w:cs="Times New Roman"/>
                <w:color w:val="000000"/>
                <w:sz w:val="18"/>
                <w:szCs w:val="18"/>
              </w:rPr>
            </w:pPr>
            <w:r w:rsidRPr="00CB7932">
              <w:rPr>
                <w:rFonts w:ascii="Times New Roman" w:eastAsia="Times New Roman" w:hAnsi="Times New Roman" w:cs="Times New Roman"/>
                <w:color w:val="000000"/>
                <w:sz w:val="18"/>
                <w:szCs w:val="18"/>
              </w:rPr>
              <w:t>Learning</w:t>
            </w:r>
            <w:r>
              <w:rPr>
                <w:rFonts w:ascii="Times New Roman" w:eastAsia="Times New Roman" w:hAnsi="Times New Roman" w:cs="Times New Roman"/>
                <w:color w:val="000000"/>
                <w:sz w:val="18"/>
                <w:szCs w:val="18"/>
              </w:rPr>
              <w:t xml:space="preserve"> Hindrance - Students truancy{A </w:t>
            </w:r>
            <w:proofErr w:type="spellStart"/>
            <w:r w:rsidRPr="00CB7932">
              <w:rPr>
                <w:rFonts w:ascii="Times New Roman" w:eastAsia="Times New Roman" w:hAnsi="Times New Roman" w:cs="Times New Roman"/>
                <w:color w:val="000000"/>
                <w:sz w:val="18"/>
                <w:szCs w:val="18"/>
              </w:rPr>
              <w:t>lot&amp;To</w:t>
            </w:r>
            <w:proofErr w:type="spellEnd"/>
            <w:r w:rsidRPr="00CB7932">
              <w:rPr>
                <w:rFonts w:ascii="Times New Roman" w:eastAsia="Times New Roman" w:hAnsi="Times New Roman" w:cs="Times New Roman"/>
                <w:color w:val="000000"/>
                <w:sz w:val="18"/>
                <w:szCs w:val="18"/>
              </w:rPr>
              <w:t xml:space="preserve"> some </w:t>
            </w:r>
            <w:proofErr w:type="spellStart"/>
            <w:r w:rsidRPr="00CB7932">
              <w:rPr>
                <w:rFonts w:ascii="Times New Roman" w:eastAsia="Times New Roman" w:hAnsi="Times New Roman" w:cs="Times New Roman"/>
                <w:color w:val="000000"/>
                <w:sz w:val="18"/>
                <w:szCs w:val="18"/>
              </w:rPr>
              <w:t>extent&amp;Very</w:t>
            </w:r>
            <w:proofErr w:type="spellEnd"/>
            <w:r w:rsidRPr="00CB7932">
              <w:rPr>
                <w:rFonts w:ascii="Times New Roman" w:eastAsia="Times New Roman" w:hAnsi="Times New Roman" w:cs="Times New Roman"/>
                <w:color w:val="000000"/>
                <w:sz w:val="18"/>
                <w:szCs w:val="18"/>
              </w:rPr>
              <w:t xml:space="preserve"> little-Not at all}</w:t>
            </w:r>
          </w:p>
        </w:tc>
        <w:tc>
          <w:tcPr>
            <w:tcW w:w="268" w:type="pct"/>
            <w:tcBorders>
              <w:top w:val="nil"/>
              <w:left w:val="nil"/>
              <w:bottom w:val="single" w:sz="4" w:space="0" w:color="auto"/>
              <w:right w:val="single" w:sz="4" w:space="0" w:color="auto"/>
            </w:tcBorders>
            <w:shd w:val="clear" w:color="auto" w:fill="auto"/>
            <w:noWrap/>
          </w:tcPr>
          <w:p w14:paraId="6FE99C8B" w14:textId="076EDEF3" w:rsidR="000A40A9" w:rsidRPr="00CB7932" w:rsidRDefault="000A40A9" w:rsidP="00C9188D">
            <w:pPr>
              <w:jc w:val="both"/>
              <w:rPr>
                <w:rFonts w:ascii="Times New Roman" w:eastAsia="Times New Roman" w:hAnsi="Times New Roman" w:cs="Times New Roman"/>
                <w:color w:val="000000"/>
                <w:sz w:val="18"/>
                <w:szCs w:val="18"/>
              </w:rPr>
            </w:pPr>
            <w:r w:rsidRPr="00CB7932">
              <w:rPr>
                <w:color w:val="000000"/>
                <w:sz w:val="18"/>
                <w:szCs w:val="18"/>
              </w:rPr>
              <w:t>0.0000</w:t>
            </w:r>
          </w:p>
        </w:tc>
        <w:tc>
          <w:tcPr>
            <w:tcW w:w="307" w:type="pct"/>
            <w:tcBorders>
              <w:top w:val="nil"/>
              <w:left w:val="nil"/>
              <w:bottom w:val="single" w:sz="4" w:space="0" w:color="auto"/>
              <w:right w:val="single" w:sz="4" w:space="0" w:color="auto"/>
            </w:tcBorders>
            <w:shd w:val="clear" w:color="auto" w:fill="auto"/>
            <w:noWrap/>
          </w:tcPr>
          <w:p w14:paraId="70278112" w14:textId="172AC155" w:rsidR="000A40A9" w:rsidRPr="00CB7932" w:rsidRDefault="000A40A9" w:rsidP="00C9188D">
            <w:pPr>
              <w:jc w:val="both"/>
              <w:rPr>
                <w:rFonts w:ascii="Times New Roman" w:eastAsia="Times New Roman" w:hAnsi="Times New Roman" w:cs="Times New Roman"/>
                <w:color w:val="000000"/>
                <w:sz w:val="18"/>
                <w:szCs w:val="18"/>
              </w:rPr>
            </w:pPr>
            <w:r w:rsidRPr="00CB7932">
              <w:rPr>
                <w:color w:val="000000"/>
                <w:sz w:val="18"/>
                <w:szCs w:val="18"/>
              </w:rPr>
              <w:t>-0.0610</w:t>
            </w:r>
          </w:p>
        </w:tc>
        <w:tc>
          <w:tcPr>
            <w:tcW w:w="269" w:type="pct"/>
            <w:tcBorders>
              <w:top w:val="nil"/>
              <w:left w:val="nil"/>
              <w:bottom w:val="single" w:sz="4" w:space="0" w:color="auto"/>
              <w:right w:val="single" w:sz="4" w:space="0" w:color="auto"/>
            </w:tcBorders>
            <w:shd w:val="clear" w:color="auto" w:fill="auto"/>
            <w:noWrap/>
          </w:tcPr>
          <w:p w14:paraId="368F840E" w14:textId="7C5F72B3" w:rsidR="000A40A9" w:rsidRPr="00CB7932" w:rsidRDefault="000A40A9" w:rsidP="00C9188D">
            <w:pPr>
              <w:jc w:val="both"/>
              <w:rPr>
                <w:rFonts w:ascii="Times New Roman" w:eastAsia="Times New Roman" w:hAnsi="Times New Roman" w:cs="Times New Roman"/>
                <w:color w:val="000000"/>
                <w:sz w:val="18"/>
                <w:szCs w:val="18"/>
              </w:rPr>
            </w:pPr>
            <w:r w:rsidRPr="00CB7932">
              <w:rPr>
                <w:color w:val="000000"/>
                <w:sz w:val="18"/>
                <w:szCs w:val="18"/>
              </w:rPr>
              <w:t>1.1502</w:t>
            </w:r>
          </w:p>
        </w:tc>
        <w:tc>
          <w:tcPr>
            <w:tcW w:w="277" w:type="pct"/>
            <w:tcBorders>
              <w:top w:val="nil"/>
              <w:left w:val="nil"/>
              <w:bottom w:val="single" w:sz="4" w:space="0" w:color="auto"/>
              <w:right w:val="single" w:sz="4" w:space="0" w:color="auto"/>
            </w:tcBorders>
            <w:shd w:val="clear" w:color="auto" w:fill="auto"/>
            <w:noWrap/>
          </w:tcPr>
          <w:p w14:paraId="3AC9D1F2" w14:textId="0B5090E9" w:rsidR="000A40A9" w:rsidRPr="00CB7932" w:rsidRDefault="000A40A9" w:rsidP="00C9188D">
            <w:pPr>
              <w:jc w:val="both"/>
              <w:rPr>
                <w:rFonts w:ascii="Times New Roman" w:eastAsia="Times New Roman" w:hAnsi="Times New Roman" w:cs="Times New Roman"/>
                <w:color w:val="000000"/>
                <w:sz w:val="18"/>
                <w:szCs w:val="18"/>
              </w:rPr>
            </w:pPr>
            <w:r w:rsidRPr="00CB7932">
              <w:rPr>
                <w:color w:val="000000"/>
                <w:sz w:val="18"/>
                <w:szCs w:val="18"/>
              </w:rPr>
              <w:t>0.0000</w:t>
            </w:r>
          </w:p>
        </w:tc>
        <w:tc>
          <w:tcPr>
            <w:tcW w:w="303" w:type="pct"/>
            <w:tcBorders>
              <w:top w:val="nil"/>
              <w:left w:val="nil"/>
              <w:bottom w:val="single" w:sz="4" w:space="0" w:color="auto"/>
              <w:right w:val="single" w:sz="4" w:space="0" w:color="auto"/>
            </w:tcBorders>
            <w:shd w:val="clear" w:color="auto" w:fill="auto"/>
            <w:noWrap/>
          </w:tcPr>
          <w:p w14:paraId="6B8807FA" w14:textId="584EF959" w:rsidR="000A40A9" w:rsidRPr="00CB7932" w:rsidRDefault="000A40A9" w:rsidP="00C9188D">
            <w:pPr>
              <w:jc w:val="both"/>
              <w:rPr>
                <w:rFonts w:ascii="Times New Roman" w:eastAsia="Times New Roman" w:hAnsi="Times New Roman" w:cs="Times New Roman"/>
                <w:color w:val="000000"/>
                <w:sz w:val="18"/>
                <w:szCs w:val="18"/>
              </w:rPr>
            </w:pPr>
            <w:r w:rsidRPr="00CB7932">
              <w:rPr>
                <w:color w:val="000000"/>
                <w:sz w:val="18"/>
                <w:szCs w:val="18"/>
              </w:rPr>
              <w:t>-0.0677</w:t>
            </w:r>
          </w:p>
        </w:tc>
        <w:tc>
          <w:tcPr>
            <w:tcW w:w="273" w:type="pct"/>
            <w:tcBorders>
              <w:top w:val="nil"/>
              <w:left w:val="nil"/>
              <w:bottom w:val="single" w:sz="4" w:space="0" w:color="auto"/>
              <w:right w:val="single" w:sz="4" w:space="0" w:color="auto"/>
            </w:tcBorders>
            <w:shd w:val="clear" w:color="auto" w:fill="auto"/>
            <w:noWrap/>
          </w:tcPr>
          <w:p w14:paraId="5CA70492" w14:textId="434806BD" w:rsidR="000A40A9" w:rsidRPr="00CB7932" w:rsidRDefault="000A40A9" w:rsidP="00C9188D">
            <w:pPr>
              <w:jc w:val="both"/>
              <w:rPr>
                <w:rFonts w:ascii="Times New Roman" w:eastAsia="Times New Roman" w:hAnsi="Times New Roman" w:cs="Times New Roman"/>
                <w:color w:val="000000"/>
                <w:sz w:val="18"/>
                <w:szCs w:val="18"/>
              </w:rPr>
            </w:pPr>
            <w:r w:rsidRPr="00CB7932">
              <w:rPr>
                <w:color w:val="000000"/>
                <w:sz w:val="18"/>
                <w:szCs w:val="18"/>
              </w:rPr>
              <w:t>1.1480</w:t>
            </w:r>
          </w:p>
        </w:tc>
        <w:tc>
          <w:tcPr>
            <w:tcW w:w="270" w:type="pct"/>
            <w:tcBorders>
              <w:top w:val="nil"/>
              <w:left w:val="nil"/>
              <w:bottom w:val="single" w:sz="4" w:space="0" w:color="auto"/>
              <w:right w:val="single" w:sz="4" w:space="0" w:color="auto"/>
            </w:tcBorders>
            <w:shd w:val="clear" w:color="auto" w:fill="auto"/>
            <w:noWrap/>
          </w:tcPr>
          <w:p w14:paraId="0E672D88" w14:textId="122714B0" w:rsidR="000A40A9" w:rsidRPr="00CB7932" w:rsidRDefault="000A40A9"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303" w:type="pct"/>
            <w:tcBorders>
              <w:top w:val="nil"/>
              <w:left w:val="nil"/>
              <w:bottom w:val="single" w:sz="4" w:space="0" w:color="auto"/>
              <w:right w:val="single" w:sz="4" w:space="0" w:color="auto"/>
            </w:tcBorders>
            <w:shd w:val="clear" w:color="auto" w:fill="auto"/>
            <w:noWrap/>
          </w:tcPr>
          <w:p w14:paraId="274A81BD" w14:textId="4E6D6E55" w:rsidR="000A40A9" w:rsidRPr="00CB7932" w:rsidRDefault="000A40A9"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181" w:type="pct"/>
            <w:tcBorders>
              <w:top w:val="nil"/>
              <w:left w:val="nil"/>
              <w:bottom w:val="single" w:sz="4" w:space="0" w:color="auto"/>
              <w:right w:val="single" w:sz="4" w:space="0" w:color="auto"/>
            </w:tcBorders>
            <w:shd w:val="clear" w:color="auto" w:fill="auto"/>
            <w:noWrap/>
          </w:tcPr>
          <w:p w14:paraId="70600680" w14:textId="2E246290" w:rsidR="000A40A9" w:rsidRPr="00CB7932" w:rsidRDefault="000A40A9"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4" w:type="pct"/>
            <w:tcBorders>
              <w:top w:val="nil"/>
              <w:left w:val="nil"/>
              <w:bottom w:val="single" w:sz="4" w:space="0" w:color="auto"/>
              <w:right w:val="single" w:sz="4" w:space="0" w:color="auto"/>
            </w:tcBorders>
            <w:shd w:val="clear" w:color="auto" w:fill="auto"/>
            <w:noWrap/>
          </w:tcPr>
          <w:p w14:paraId="2EE64A59" w14:textId="432D8761" w:rsidR="000A40A9" w:rsidRPr="00CB7932" w:rsidRDefault="000A40A9" w:rsidP="00C9188D">
            <w:pPr>
              <w:jc w:val="both"/>
              <w:rPr>
                <w:rFonts w:ascii="Times New Roman" w:eastAsia="Times New Roman" w:hAnsi="Times New Roman" w:cs="Times New Roman"/>
                <w:color w:val="000000"/>
                <w:sz w:val="18"/>
                <w:szCs w:val="18"/>
              </w:rPr>
            </w:pPr>
            <w:r w:rsidRPr="00CB7932">
              <w:rPr>
                <w:color w:val="000000"/>
                <w:sz w:val="18"/>
                <w:szCs w:val="18"/>
              </w:rPr>
              <w:t>0.0000</w:t>
            </w:r>
          </w:p>
        </w:tc>
        <w:tc>
          <w:tcPr>
            <w:tcW w:w="303" w:type="pct"/>
            <w:tcBorders>
              <w:top w:val="nil"/>
              <w:left w:val="nil"/>
              <w:bottom w:val="single" w:sz="4" w:space="0" w:color="auto"/>
              <w:right w:val="single" w:sz="4" w:space="0" w:color="auto"/>
            </w:tcBorders>
            <w:shd w:val="clear" w:color="auto" w:fill="auto"/>
            <w:noWrap/>
          </w:tcPr>
          <w:p w14:paraId="53BEF6E5" w14:textId="1BC5286B" w:rsidR="000A40A9" w:rsidRPr="00CB7932" w:rsidRDefault="000A40A9" w:rsidP="00C9188D">
            <w:pPr>
              <w:jc w:val="both"/>
              <w:rPr>
                <w:rFonts w:ascii="Times New Roman" w:eastAsia="Times New Roman" w:hAnsi="Times New Roman" w:cs="Times New Roman"/>
                <w:color w:val="000000"/>
                <w:sz w:val="18"/>
                <w:szCs w:val="18"/>
              </w:rPr>
            </w:pPr>
            <w:r w:rsidRPr="00CB7932">
              <w:rPr>
                <w:color w:val="000000"/>
                <w:sz w:val="18"/>
                <w:szCs w:val="18"/>
              </w:rPr>
              <w:t>-0.0618</w:t>
            </w:r>
          </w:p>
        </w:tc>
        <w:tc>
          <w:tcPr>
            <w:tcW w:w="273" w:type="pct"/>
            <w:tcBorders>
              <w:top w:val="nil"/>
              <w:left w:val="nil"/>
              <w:bottom w:val="single" w:sz="4" w:space="0" w:color="auto"/>
              <w:right w:val="single" w:sz="4" w:space="0" w:color="auto"/>
            </w:tcBorders>
            <w:shd w:val="clear" w:color="auto" w:fill="auto"/>
            <w:noWrap/>
          </w:tcPr>
          <w:p w14:paraId="6012A2BB" w14:textId="706FF1D7" w:rsidR="000A40A9" w:rsidRPr="00CB7932" w:rsidRDefault="000A40A9" w:rsidP="00C9188D">
            <w:pPr>
              <w:jc w:val="both"/>
              <w:rPr>
                <w:rFonts w:ascii="Times New Roman" w:eastAsia="Times New Roman" w:hAnsi="Times New Roman" w:cs="Times New Roman"/>
                <w:color w:val="000000"/>
                <w:sz w:val="18"/>
                <w:szCs w:val="18"/>
              </w:rPr>
            </w:pPr>
            <w:r w:rsidRPr="00CB7932">
              <w:rPr>
                <w:color w:val="000000"/>
                <w:sz w:val="18"/>
                <w:szCs w:val="18"/>
              </w:rPr>
              <w:t>1.1480</w:t>
            </w:r>
          </w:p>
        </w:tc>
        <w:tc>
          <w:tcPr>
            <w:tcW w:w="272" w:type="pct"/>
            <w:tcBorders>
              <w:top w:val="nil"/>
              <w:left w:val="nil"/>
              <w:bottom w:val="single" w:sz="4" w:space="0" w:color="auto"/>
              <w:right w:val="single" w:sz="4" w:space="0" w:color="auto"/>
            </w:tcBorders>
            <w:shd w:val="clear" w:color="auto" w:fill="auto"/>
            <w:noWrap/>
          </w:tcPr>
          <w:p w14:paraId="45F9BD38" w14:textId="6C793B83" w:rsidR="000A40A9" w:rsidRPr="00CB7932" w:rsidRDefault="000A40A9" w:rsidP="00C9188D">
            <w:pPr>
              <w:jc w:val="both"/>
              <w:rPr>
                <w:rFonts w:ascii="Times New Roman" w:eastAsia="Times New Roman" w:hAnsi="Times New Roman" w:cs="Times New Roman"/>
                <w:color w:val="000000"/>
                <w:sz w:val="18"/>
                <w:szCs w:val="18"/>
              </w:rPr>
            </w:pPr>
            <w:r w:rsidRPr="00CB7932">
              <w:rPr>
                <w:color w:val="000000"/>
                <w:sz w:val="18"/>
                <w:szCs w:val="18"/>
              </w:rPr>
              <w:t>0.0000</w:t>
            </w:r>
          </w:p>
        </w:tc>
        <w:tc>
          <w:tcPr>
            <w:tcW w:w="303" w:type="pct"/>
            <w:tcBorders>
              <w:top w:val="nil"/>
              <w:left w:val="nil"/>
              <w:bottom w:val="single" w:sz="4" w:space="0" w:color="auto"/>
              <w:right w:val="single" w:sz="4" w:space="0" w:color="auto"/>
            </w:tcBorders>
            <w:shd w:val="clear" w:color="auto" w:fill="auto"/>
            <w:noWrap/>
          </w:tcPr>
          <w:p w14:paraId="18DCECA8" w14:textId="7E0634F0" w:rsidR="000A40A9" w:rsidRPr="00CB7932" w:rsidRDefault="000A40A9" w:rsidP="00C9188D">
            <w:pPr>
              <w:jc w:val="both"/>
              <w:rPr>
                <w:rFonts w:ascii="Times New Roman" w:eastAsia="Times New Roman" w:hAnsi="Times New Roman" w:cs="Times New Roman"/>
                <w:color w:val="000000"/>
                <w:sz w:val="18"/>
                <w:szCs w:val="18"/>
              </w:rPr>
            </w:pPr>
            <w:r w:rsidRPr="00CB7932">
              <w:rPr>
                <w:color w:val="000000"/>
                <w:sz w:val="18"/>
                <w:szCs w:val="18"/>
              </w:rPr>
              <w:t>-0.0830</w:t>
            </w:r>
          </w:p>
        </w:tc>
        <w:tc>
          <w:tcPr>
            <w:tcW w:w="270" w:type="pct"/>
            <w:tcBorders>
              <w:top w:val="nil"/>
              <w:left w:val="nil"/>
              <w:bottom w:val="single" w:sz="4" w:space="0" w:color="auto"/>
              <w:right w:val="single" w:sz="4" w:space="0" w:color="auto"/>
            </w:tcBorders>
            <w:shd w:val="clear" w:color="auto" w:fill="auto"/>
            <w:noWrap/>
          </w:tcPr>
          <w:p w14:paraId="6E6F9E4E" w14:textId="10CD36DF" w:rsidR="000A40A9" w:rsidRPr="00CB7932" w:rsidRDefault="000A40A9" w:rsidP="00C9188D">
            <w:pPr>
              <w:jc w:val="both"/>
              <w:rPr>
                <w:rFonts w:ascii="Times New Roman" w:eastAsia="Times New Roman" w:hAnsi="Times New Roman" w:cs="Times New Roman"/>
                <w:color w:val="000000"/>
                <w:sz w:val="18"/>
                <w:szCs w:val="18"/>
              </w:rPr>
            </w:pPr>
            <w:r w:rsidRPr="00CB7932">
              <w:rPr>
                <w:color w:val="000000"/>
                <w:sz w:val="18"/>
                <w:szCs w:val="18"/>
              </w:rPr>
              <w:t>1.0397</w:t>
            </w:r>
          </w:p>
        </w:tc>
      </w:tr>
      <w:tr w:rsidR="000A40A9" w:rsidRPr="00CB7932" w14:paraId="3897B862" w14:textId="77777777" w:rsidTr="000A40A9">
        <w:trPr>
          <w:trHeight w:val="255"/>
        </w:trPr>
        <w:tc>
          <w:tcPr>
            <w:tcW w:w="854" w:type="pct"/>
            <w:tcBorders>
              <w:top w:val="nil"/>
              <w:left w:val="single" w:sz="4" w:space="0" w:color="auto"/>
              <w:bottom w:val="single" w:sz="4" w:space="0" w:color="auto"/>
              <w:right w:val="single" w:sz="4" w:space="0" w:color="auto"/>
            </w:tcBorders>
            <w:shd w:val="clear" w:color="auto" w:fill="auto"/>
            <w:hideMark/>
          </w:tcPr>
          <w:p w14:paraId="0AB50610" w14:textId="77777777" w:rsidR="000A40A9" w:rsidRPr="00CB7932" w:rsidRDefault="000A40A9" w:rsidP="002E66E3">
            <w:pPr>
              <w:jc w:val="both"/>
              <w:rPr>
                <w:rFonts w:ascii="Times New Roman" w:eastAsia="Times New Roman" w:hAnsi="Times New Roman" w:cs="Times New Roman"/>
                <w:color w:val="000000"/>
                <w:sz w:val="18"/>
                <w:szCs w:val="18"/>
              </w:rPr>
            </w:pPr>
            <w:r w:rsidRPr="00CB7932">
              <w:rPr>
                <w:rFonts w:ascii="Times New Roman" w:eastAsia="Times New Roman" w:hAnsi="Times New Roman" w:cs="Times New Roman"/>
                <w:color w:val="000000"/>
                <w:sz w:val="18"/>
                <w:szCs w:val="18"/>
              </w:rPr>
              <w:t xml:space="preserve">Parental achievement pressure{Largely </w:t>
            </w:r>
            <w:proofErr w:type="spellStart"/>
            <w:r w:rsidRPr="00CB7932">
              <w:rPr>
                <w:rFonts w:ascii="Times New Roman" w:eastAsia="Times New Roman" w:hAnsi="Times New Roman" w:cs="Times New Roman"/>
                <w:color w:val="000000"/>
                <w:sz w:val="18"/>
                <w:szCs w:val="18"/>
              </w:rPr>
              <w:t>absent&amp;Minority</w:t>
            </w:r>
            <w:proofErr w:type="spellEnd"/>
            <w:r w:rsidRPr="00CB7932">
              <w:rPr>
                <w:rFonts w:ascii="Times New Roman" w:eastAsia="Times New Roman" w:hAnsi="Times New Roman" w:cs="Times New Roman"/>
                <w:color w:val="000000"/>
                <w:sz w:val="18"/>
                <w:szCs w:val="18"/>
              </w:rPr>
              <w:t xml:space="preserve"> of Parents-Many Parents}</w:t>
            </w:r>
          </w:p>
        </w:tc>
        <w:tc>
          <w:tcPr>
            <w:tcW w:w="268" w:type="pct"/>
            <w:tcBorders>
              <w:top w:val="nil"/>
              <w:left w:val="nil"/>
              <w:bottom w:val="single" w:sz="4" w:space="0" w:color="auto"/>
              <w:right w:val="single" w:sz="4" w:space="0" w:color="auto"/>
            </w:tcBorders>
            <w:shd w:val="clear" w:color="auto" w:fill="auto"/>
            <w:noWrap/>
          </w:tcPr>
          <w:p w14:paraId="5DB643D7" w14:textId="77777777" w:rsidR="000A40A9" w:rsidRPr="00CB7932" w:rsidRDefault="000A40A9" w:rsidP="002E66E3">
            <w:pPr>
              <w:jc w:val="both"/>
              <w:rPr>
                <w:rFonts w:ascii="Times New Roman" w:eastAsia="Times New Roman" w:hAnsi="Times New Roman" w:cs="Times New Roman"/>
                <w:color w:val="000000"/>
                <w:sz w:val="18"/>
                <w:szCs w:val="18"/>
              </w:rPr>
            </w:pPr>
            <w:r w:rsidRPr="00CB7932">
              <w:rPr>
                <w:color w:val="000000"/>
                <w:sz w:val="18"/>
                <w:szCs w:val="18"/>
              </w:rPr>
              <w:t>0.0002</w:t>
            </w:r>
          </w:p>
        </w:tc>
        <w:tc>
          <w:tcPr>
            <w:tcW w:w="307" w:type="pct"/>
            <w:tcBorders>
              <w:top w:val="nil"/>
              <w:left w:val="nil"/>
              <w:bottom w:val="single" w:sz="4" w:space="0" w:color="auto"/>
              <w:right w:val="single" w:sz="4" w:space="0" w:color="auto"/>
            </w:tcBorders>
            <w:shd w:val="clear" w:color="auto" w:fill="auto"/>
            <w:noWrap/>
          </w:tcPr>
          <w:p w14:paraId="34557981" w14:textId="77777777" w:rsidR="000A40A9" w:rsidRPr="00CB7932" w:rsidRDefault="000A40A9" w:rsidP="002E66E3">
            <w:pPr>
              <w:jc w:val="both"/>
              <w:rPr>
                <w:rFonts w:ascii="Times New Roman" w:eastAsia="Times New Roman" w:hAnsi="Times New Roman" w:cs="Times New Roman"/>
                <w:color w:val="000000"/>
                <w:sz w:val="18"/>
                <w:szCs w:val="18"/>
              </w:rPr>
            </w:pPr>
            <w:r w:rsidRPr="00CB7932">
              <w:rPr>
                <w:color w:val="000000"/>
                <w:sz w:val="18"/>
                <w:szCs w:val="18"/>
              </w:rPr>
              <w:t>-0.0288</w:t>
            </w:r>
          </w:p>
        </w:tc>
        <w:tc>
          <w:tcPr>
            <w:tcW w:w="269" w:type="pct"/>
            <w:tcBorders>
              <w:top w:val="nil"/>
              <w:left w:val="nil"/>
              <w:bottom w:val="single" w:sz="4" w:space="0" w:color="auto"/>
              <w:right w:val="single" w:sz="4" w:space="0" w:color="auto"/>
            </w:tcBorders>
            <w:shd w:val="clear" w:color="auto" w:fill="auto"/>
            <w:noWrap/>
          </w:tcPr>
          <w:p w14:paraId="4E232101" w14:textId="77777777" w:rsidR="000A40A9" w:rsidRPr="00CB7932" w:rsidRDefault="000A40A9" w:rsidP="002E66E3">
            <w:pPr>
              <w:jc w:val="both"/>
              <w:rPr>
                <w:rFonts w:ascii="Times New Roman" w:eastAsia="Times New Roman" w:hAnsi="Times New Roman" w:cs="Times New Roman"/>
                <w:color w:val="000000"/>
                <w:sz w:val="18"/>
                <w:szCs w:val="18"/>
              </w:rPr>
            </w:pPr>
            <w:r w:rsidRPr="00CB7932">
              <w:rPr>
                <w:color w:val="000000"/>
                <w:sz w:val="18"/>
                <w:szCs w:val="18"/>
              </w:rPr>
              <w:t>1.0854</w:t>
            </w:r>
          </w:p>
        </w:tc>
        <w:tc>
          <w:tcPr>
            <w:tcW w:w="277" w:type="pct"/>
            <w:tcBorders>
              <w:top w:val="nil"/>
              <w:left w:val="nil"/>
              <w:bottom w:val="single" w:sz="4" w:space="0" w:color="auto"/>
              <w:right w:val="single" w:sz="4" w:space="0" w:color="auto"/>
            </w:tcBorders>
            <w:shd w:val="clear" w:color="auto" w:fill="auto"/>
            <w:noWrap/>
          </w:tcPr>
          <w:p w14:paraId="34B606B8" w14:textId="77777777" w:rsidR="000A40A9" w:rsidRPr="00CB7932" w:rsidRDefault="000A40A9" w:rsidP="002E66E3">
            <w:pPr>
              <w:jc w:val="both"/>
              <w:rPr>
                <w:rFonts w:ascii="Times New Roman" w:eastAsia="Times New Roman" w:hAnsi="Times New Roman" w:cs="Times New Roman"/>
                <w:color w:val="000000"/>
                <w:sz w:val="18"/>
                <w:szCs w:val="18"/>
              </w:rPr>
            </w:pPr>
            <w:r w:rsidRPr="00CB7932">
              <w:rPr>
                <w:color w:val="000000"/>
                <w:sz w:val="18"/>
                <w:szCs w:val="18"/>
              </w:rPr>
              <w:t>0.0002</w:t>
            </w:r>
          </w:p>
        </w:tc>
        <w:tc>
          <w:tcPr>
            <w:tcW w:w="303" w:type="pct"/>
            <w:tcBorders>
              <w:top w:val="nil"/>
              <w:left w:val="nil"/>
              <w:bottom w:val="single" w:sz="4" w:space="0" w:color="auto"/>
              <w:right w:val="single" w:sz="4" w:space="0" w:color="auto"/>
            </w:tcBorders>
            <w:shd w:val="clear" w:color="auto" w:fill="auto"/>
            <w:noWrap/>
          </w:tcPr>
          <w:p w14:paraId="462C9523" w14:textId="77777777" w:rsidR="000A40A9" w:rsidRPr="00CB7932" w:rsidRDefault="000A40A9" w:rsidP="002E66E3">
            <w:pPr>
              <w:jc w:val="both"/>
              <w:rPr>
                <w:rFonts w:ascii="Times New Roman" w:eastAsia="Times New Roman" w:hAnsi="Times New Roman" w:cs="Times New Roman"/>
                <w:color w:val="000000"/>
                <w:sz w:val="18"/>
                <w:szCs w:val="18"/>
              </w:rPr>
            </w:pPr>
            <w:r w:rsidRPr="00CB7932">
              <w:rPr>
                <w:color w:val="000000"/>
                <w:sz w:val="18"/>
                <w:szCs w:val="18"/>
              </w:rPr>
              <w:t>-0.0310</w:t>
            </w:r>
          </w:p>
        </w:tc>
        <w:tc>
          <w:tcPr>
            <w:tcW w:w="273" w:type="pct"/>
            <w:tcBorders>
              <w:top w:val="nil"/>
              <w:left w:val="nil"/>
              <w:bottom w:val="single" w:sz="4" w:space="0" w:color="auto"/>
              <w:right w:val="single" w:sz="4" w:space="0" w:color="auto"/>
            </w:tcBorders>
            <w:shd w:val="clear" w:color="auto" w:fill="auto"/>
            <w:noWrap/>
          </w:tcPr>
          <w:p w14:paraId="376246D1" w14:textId="77777777" w:rsidR="000A40A9" w:rsidRPr="00CB7932" w:rsidRDefault="000A40A9" w:rsidP="002E66E3">
            <w:pPr>
              <w:jc w:val="both"/>
              <w:rPr>
                <w:rFonts w:ascii="Times New Roman" w:eastAsia="Times New Roman" w:hAnsi="Times New Roman" w:cs="Times New Roman"/>
                <w:color w:val="000000"/>
                <w:sz w:val="18"/>
                <w:szCs w:val="18"/>
              </w:rPr>
            </w:pPr>
            <w:r w:rsidRPr="00CB7932">
              <w:rPr>
                <w:color w:val="000000"/>
                <w:sz w:val="18"/>
                <w:szCs w:val="18"/>
              </w:rPr>
              <w:t>1.0479</w:t>
            </w:r>
          </w:p>
        </w:tc>
        <w:tc>
          <w:tcPr>
            <w:tcW w:w="270" w:type="pct"/>
            <w:tcBorders>
              <w:top w:val="nil"/>
              <w:left w:val="nil"/>
              <w:bottom w:val="single" w:sz="4" w:space="0" w:color="auto"/>
              <w:right w:val="single" w:sz="4" w:space="0" w:color="auto"/>
            </w:tcBorders>
            <w:shd w:val="clear" w:color="auto" w:fill="auto"/>
            <w:noWrap/>
          </w:tcPr>
          <w:p w14:paraId="5043975E" w14:textId="77777777" w:rsidR="000A40A9" w:rsidRPr="00CB7932" w:rsidRDefault="000A40A9" w:rsidP="002E66E3">
            <w:pPr>
              <w:jc w:val="both"/>
              <w:rPr>
                <w:rFonts w:ascii="Times New Roman" w:eastAsia="Times New Roman" w:hAnsi="Times New Roman" w:cs="Times New Roman"/>
                <w:color w:val="000000"/>
                <w:sz w:val="18"/>
                <w:szCs w:val="18"/>
              </w:rPr>
            </w:pPr>
            <w:r w:rsidRPr="00CB7932">
              <w:rPr>
                <w:color w:val="000000"/>
                <w:sz w:val="18"/>
                <w:szCs w:val="18"/>
              </w:rPr>
              <w:t> </w:t>
            </w:r>
          </w:p>
        </w:tc>
        <w:tc>
          <w:tcPr>
            <w:tcW w:w="303" w:type="pct"/>
            <w:tcBorders>
              <w:top w:val="nil"/>
              <w:left w:val="nil"/>
              <w:bottom w:val="single" w:sz="4" w:space="0" w:color="auto"/>
              <w:right w:val="single" w:sz="4" w:space="0" w:color="auto"/>
            </w:tcBorders>
            <w:shd w:val="clear" w:color="auto" w:fill="auto"/>
            <w:noWrap/>
          </w:tcPr>
          <w:p w14:paraId="4C12CA03" w14:textId="77777777" w:rsidR="000A40A9" w:rsidRPr="00CB7932" w:rsidRDefault="000A40A9" w:rsidP="002E66E3">
            <w:pPr>
              <w:jc w:val="both"/>
              <w:rPr>
                <w:rFonts w:ascii="Times New Roman" w:eastAsia="Times New Roman" w:hAnsi="Times New Roman" w:cs="Times New Roman"/>
                <w:color w:val="000000"/>
                <w:sz w:val="18"/>
                <w:szCs w:val="18"/>
              </w:rPr>
            </w:pPr>
            <w:r w:rsidRPr="00CB7932">
              <w:rPr>
                <w:color w:val="000000"/>
                <w:sz w:val="18"/>
                <w:szCs w:val="18"/>
              </w:rPr>
              <w:t> </w:t>
            </w:r>
          </w:p>
        </w:tc>
        <w:tc>
          <w:tcPr>
            <w:tcW w:w="181" w:type="pct"/>
            <w:tcBorders>
              <w:top w:val="nil"/>
              <w:left w:val="nil"/>
              <w:bottom w:val="single" w:sz="4" w:space="0" w:color="auto"/>
              <w:right w:val="single" w:sz="4" w:space="0" w:color="auto"/>
            </w:tcBorders>
            <w:shd w:val="clear" w:color="auto" w:fill="auto"/>
            <w:noWrap/>
          </w:tcPr>
          <w:p w14:paraId="07DCBF44" w14:textId="77777777" w:rsidR="000A40A9" w:rsidRPr="00CB7932" w:rsidRDefault="000A40A9" w:rsidP="002E66E3">
            <w:pPr>
              <w:jc w:val="both"/>
              <w:rPr>
                <w:rFonts w:ascii="Times New Roman" w:eastAsia="Times New Roman" w:hAnsi="Times New Roman" w:cs="Times New Roman"/>
                <w:color w:val="000000"/>
                <w:sz w:val="18"/>
                <w:szCs w:val="18"/>
              </w:rPr>
            </w:pPr>
            <w:r w:rsidRPr="00CB7932">
              <w:rPr>
                <w:color w:val="000000"/>
                <w:sz w:val="18"/>
                <w:szCs w:val="18"/>
              </w:rPr>
              <w:t> </w:t>
            </w:r>
          </w:p>
        </w:tc>
        <w:tc>
          <w:tcPr>
            <w:tcW w:w="274" w:type="pct"/>
            <w:tcBorders>
              <w:top w:val="nil"/>
              <w:left w:val="nil"/>
              <w:bottom w:val="single" w:sz="4" w:space="0" w:color="auto"/>
              <w:right w:val="single" w:sz="4" w:space="0" w:color="auto"/>
            </w:tcBorders>
            <w:shd w:val="clear" w:color="auto" w:fill="auto"/>
            <w:noWrap/>
          </w:tcPr>
          <w:p w14:paraId="3AA255F1" w14:textId="77777777" w:rsidR="000A40A9" w:rsidRPr="00CB7932" w:rsidRDefault="000A40A9" w:rsidP="002E66E3">
            <w:pPr>
              <w:jc w:val="both"/>
              <w:rPr>
                <w:rFonts w:ascii="Times New Roman" w:eastAsia="Times New Roman" w:hAnsi="Times New Roman" w:cs="Times New Roman"/>
                <w:color w:val="000000"/>
                <w:sz w:val="18"/>
                <w:szCs w:val="18"/>
              </w:rPr>
            </w:pPr>
            <w:r w:rsidRPr="00CB7932">
              <w:rPr>
                <w:color w:val="000000"/>
                <w:sz w:val="18"/>
                <w:szCs w:val="18"/>
              </w:rPr>
              <w:t>0.0001</w:t>
            </w:r>
          </w:p>
        </w:tc>
        <w:tc>
          <w:tcPr>
            <w:tcW w:w="303" w:type="pct"/>
            <w:tcBorders>
              <w:top w:val="nil"/>
              <w:left w:val="nil"/>
              <w:bottom w:val="single" w:sz="4" w:space="0" w:color="auto"/>
              <w:right w:val="single" w:sz="4" w:space="0" w:color="auto"/>
            </w:tcBorders>
            <w:shd w:val="clear" w:color="auto" w:fill="auto"/>
            <w:noWrap/>
          </w:tcPr>
          <w:p w14:paraId="00C7C7E9" w14:textId="77777777" w:rsidR="000A40A9" w:rsidRPr="00CB7932" w:rsidRDefault="000A40A9" w:rsidP="002E66E3">
            <w:pPr>
              <w:jc w:val="both"/>
              <w:rPr>
                <w:rFonts w:ascii="Times New Roman" w:eastAsia="Times New Roman" w:hAnsi="Times New Roman" w:cs="Times New Roman"/>
                <w:color w:val="000000"/>
                <w:sz w:val="18"/>
                <w:szCs w:val="18"/>
              </w:rPr>
            </w:pPr>
            <w:r w:rsidRPr="00CB7932">
              <w:rPr>
                <w:color w:val="000000"/>
                <w:sz w:val="18"/>
                <w:szCs w:val="18"/>
              </w:rPr>
              <w:t>-0.0311</w:t>
            </w:r>
          </w:p>
        </w:tc>
        <w:tc>
          <w:tcPr>
            <w:tcW w:w="273" w:type="pct"/>
            <w:tcBorders>
              <w:top w:val="nil"/>
              <w:left w:val="nil"/>
              <w:bottom w:val="single" w:sz="4" w:space="0" w:color="auto"/>
              <w:right w:val="single" w:sz="4" w:space="0" w:color="auto"/>
            </w:tcBorders>
            <w:shd w:val="clear" w:color="auto" w:fill="auto"/>
            <w:noWrap/>
          </w:tcPr>
          <w:p w14:paraId="0B4CE275" w14:textId="77777777" w:rsidR="000A40A9" w:rsidRPr="00CB7932" w:rsidRDefault="000A40A9" w:rsidP="002E66E3">
            <w:pPr>
              <w:jc w:val="both"/>
              <w:rPr>
                <w:rFonts w:ascii="Times New Roman" w:eastAsia="Times New Roman" w:hAnsi="Times New Roman" w:cs="Times New Roman"/>
                <w:color w:val="000000"/>
                <w:sz w:val="18"/>
                <w:szCs w:val="18"/>
              </w:rPr>
            </w:pPr>
            <w:r w:rsidRPr="00CB7932">
              <w:rPr>
                <w:color w:val="000000"/>
                <w:sz w:val="18"/>
                <w:szCs w:val="18"/>
              </w:rPr>
              <w:t>1.0479</w:t>
            </w:r>
          </w:p>
        </w:tc>
        <w:tc>
          <w:tcPr>
            <w:tcW w:w="272" w:type="pct"/>
            <w:tcBorders>
              <w:top w:val="nil"/>
              <w:left w:val="nil"/>
              <w:bottom w:val="single" w:sz="4" w:space="0" w:color="auto"/>
              <w:right w:val="single" w:sz="4" w:space="0" w:color="auto"/>
            </w:tcBorders>
            <w:shd w:val="clear" w:color="auto" w:fill="auto"/>
            <w:noWrap/>
          </w:tcPr>
          <w:p w14:paraId="1F984772" w14:textId="77777777" w:rsidR="000A40A9" w:rsidRPr="00CB7932" w:rsidRDefault="000A40A9" w:rsidP="002E66E3">
            <w:pPr>
              <w:jc w:val="both"/>
              <w:rPr>
                <w:rFonts w:ascii="Times New Roman" w:eastAsia="Times New Roman" w:hAnsi="Times New Roman" w:cs="Times New Roman"/>
                <w:color w:val="000000"/>
                <w:sz w:val="18"/>
                <w:szCs w:val="18"/>
              </w:rPr>
            </w:pPr>
            <w:r w:rsidRPr="00CB7932">
              <w:rPr>
                <w:color w:val="000000"/>
                <w:sz w:val="18"/>
                <w:szCs w:val="18"/>
              </w:rPr>
              <w:t>0.0036</w:t>
            </w:r>
          </w:p>
        </w:tc>
        <w:tc>
          <w:tcPr>
            <w:tcW w:w="303" w:type="pct"/>
            <w:tcBorders>
              <w:top w:val="nil"/>
              <w:left w:val="nil"/>
              <w:bottom w:val="single" w:sz="4" w:space="0" w:color="auto"/>
              <w:right w:val="single" w:sz="4" w:space="0" w:color="auto"/>
            </w:tcBorders>
            <w:shd w:val="clear" w:color="auto" w:fill="auto"/>
            <w:noWrap/>
          </w:tcPr>
          <w:p w14:paraId="2FF9B473" w14:textId="77777777" w:rsidR="000A40A9" w:rsidRPr="00CB7932" w:rsidRDefault="000A40A9" w:rsidP="002E66E3">
            <w:pPr>
              <w:jc w:val="both"/>
              <w:rPr>
                <w:rFonts w:ascii="Times New Roman" w:eastAsia="Times New Roman" w:hAnsi="Times New Roman" w:cs="Times New Roman"/>
                <w:color w:val="000000"/>
                <w:sz w:val="18"/>
                <w:szCs w:val="18"/>
              </w:rPr>
            </w:pPr>
            <w:r w:rsidRPr="00CB7932">
              <w:rPr>
                <w:color w:val="000000"/>
                <w:sz w:val="18"/>
                <w:szCs w:val="18"/>
              </w:rPr>
              <w:t>-0.0286</w:t>
            </w:r>
          </w:p>
        </w:tc>
        <w:tc>
          <w:tcPr>
            <w:tcW w:w="270" w:type="pct"/>
            <w:tcBorders>
              <w:top w:val="nil"/>
              <w:left w:val="nil"/>
              <w:bottom w:val="single" w:sz="4" w:space="0" w:color="auto"/>
              <w:right w:val="single" w:sz="4" w:space="0" w:color="auto"/>
            </w:tcBorders>
            <w:shd w:val="clear" w:color="auto" w:fill="auto"/>
            <w:noWrap/>
          </w:tcPr>
          <w:p w14:paraId="198C5B50" w14:textId="77777777" w:rsidR="000A40A9" w:rsidRPr="00CB7932" w:rsidRDefault="000A40A9" w:rsidP="002E66E3">
            <w:pPr>
              <w:jc w:val="both"/>
              <w:rPr>
                <w:rFonts w:ascii="Times New Roman" w:eastAsia="Times New Roman" w:hAnsi="Times New Roman" w:cs="Times New Roman"/>
                <w:color w:val="000000"/>
                <w:sz w:val="18"/>
                <w:szCs w:val="18"/>
              </w:rPr>
            </w:pPr>
            <w:r w:rsidRPr="00CB7932">
              <w:rPr>
                <w:color w:val="000000"/>
                <w:sz w:val="18"/>
                <w:szCs w:val="18"/>
              </w:rPr>
              <w:t>1.0397</w:t>
            </w:r>
          </w:p>
        </w:tc>
      </w:tr>
      <w:tr w:rsidR="00CB7932" w:rsidRPr="00CB7932" w14:paraId="36DD7F35" w14:textId="77777777" w:rsidTr="000A40A9">
        <w:trPr>
          <w:trHeight w:val="240"/>
        </w:trPr>
        <w:tc>
          <w:tcPr>
            <w:tcW w:w="854" w:type="pct"/>
            <w:tcBorders>
              <w:top w:val="nil"/>
              <w:left w:val="single" w:sz="4" w:space="0" w:color="auto"/>
              <w:bottom w:val="single" w:sz="4" w:space="0" w:color="auto"/>
              <w:right w:val="single" w:sz="4" w:space="0" w:color="auto"/>
            </w:tcBorders>
            <w:shd w:val="clear" w:color="auto" w:fill="auto"/>
            <w:hideMark/>
          </w:tcPr>
          <w:p w14:paraId="179A5679" w14:textId="50CD1CCF" w:rsidR="00CB7932" w:rsidRPr="00CB7932" w:rsidRDefault="00CB7932" w:rsidP="00C9188D">
            <w:pPr>
              <w:jc w:val="both"/>
              <w:rPr>
                <w:rFonts w:ascii="Times New Roman" w:eastAsia="Times New Roman" w:hAnsi="Times New Roman" w:cs="Times New Roman"/>
                <w:color w:val="000000"/>
                <w:sz w:val="18"/>
                <w:szCs w:val="18"/>
              </w:rPr>
            </w:pPr>
            <w:r w:rsidRPr="00CB7932">
              <w:rPr>
                <w:rFonts w:ascii="Times New Roman" w:eastAsia="Times New Roman" w:hAnsi="Times New Roman" w:cs="Times New Roman"/>
                <w:color w:val="000000"/>
                <w:sz w:val="18"/>
                <w:szCs w:val="18"/>
              </w:rPr>
              <w:t>Activities - School play {Yes-No}</w:t>
            </w:r>
          </w:p>
        </w:tc>
        <w:tc>
          <w:tcPr>
            <w:tcW w:w="268" w:type="pct"/>
            <w:tcBorders>
              <w:top w:val="nil"/>
              <w:left w:val="nil"/>
              <w:bottom w:val="single" w:sz="4" w:space="0" w:color="auto"/>
              <w:right w:val="single" w:sz="4" w:space="0" w:color="auto"/>
            </w:tcBorders>
            <w:shd w:val="clear" w:color="auto" w:fill="auto"/>
            <w:noWrap/>
          </w:tcPr>
          <w:p w14:paraId="16F41EC0" w14:textId="3E6B489E"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0.0024</w:t>
            </w:r>
          </w:p>
        </w:tc>
        <w:tc>
          <w:tcPr>
            <w:tcW w:w="307" w:type="pct"/>
            <w:tcBorders>
              <w:top w:val="nil"/>
              <w:left w:val="nil"/>
              <w:bottom w:val="single" w:sz="4" w:space="0" w:color="auto"/>
              <w:right w:val="single" w:sz="4" w:space="0" w:color="auto"/>
            </w:tcBorders>
            <w:shd w:val="clear" w:color="auto" w:fill="auto"/>
            <w:noWrap/>
          </w:tcPr>
          <w:p w14:paraId="2E4C6778" w14:textId="34CDB037"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-0.0241</w:t>
            </w:r>
          </w:p>
        </w:tc>
        <w:tc>
          <w:tcPr>
            <w:tcW w:w="269" w:type="pct"/>
            <w:tcBorders>
              <w:top w:val="nil"/>
              <w:left w:val="nil"/>
              <w:bottom w:val="single" w:sz="4" w:space="0" w:color="auto"/>
              <w:right w:val="single" w:sz="4" w:space="0" w:color="auto"/>
            </w:tcBorders>
            <w:shd w:val="clear" w:color="auto" w:fill="auto"/>
            <w:noWrap/>
          </w:tcPr>
          <w:p w14:paraId="442A3784" w14:textId="51EDFE27"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1.0573</w:t>
            </w:r>
          </w:p>
        </w:tc>
        <w:tc>
          <w:tcPr>
            <w:tcW w:w="277" w:type="pct"/>
            <w:tcBorders>
              <w:top w:val="nil"/>
              <w:left w:val="nil"/>
              <w:bottom w:val="single" w:sz="4" w:space="0" w:color="auto"/>
              <w:right w:val="single" w:sz="4" w:space="0" w:color="auto"/>
            </w:tcBorders>
            <w:shd w:val="clear" w:color="auto" w:fill="auto"/>
            <w:noWrap/>
          </w:tcPr>
          <w:p w14:paraId="22A0A363" w14:textId="323C05A5"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303" w:type="pct"/>
            <w:tcBorders>
              <w:top w:val="nil"/>
              <w:left w:val="nil"/>
              <w:bottom w:val="single" w:sz="4" w:space="0" w:color="auto"/>
              <w:right w:val="single" w:sz="4" w:space="0" w:color="auto"/>
            </w:tcBorders>
            <w:shd w:val="clear" w:color="auto" w:fill="auto"/>
            <w:noWrap/>
          </w:tcPr>
          <w:p w14:paraId="07A8DE0B" w14:textId="43B15EDC"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3" w:type="pct"/>
            <w:tcBorders>
              <w:top w:val="nil"/>
              <w:left w:val="nil"/>
              <w:bottom w:val="single" w:sz="4" w:space="0" w:color="auto"/>
              <w:right w:val="single" w:sz="4" w:space="0" w:color="auto"/>
            </w:tcBorders>
            <w:shd w:val="clear" w:color="auto" w:fill="auto"/>
            <w:noWrap/>
          </w:tcPr>
          <w:p w14:paraId="745AEDA3" w14:textId="0691088C"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0" w:type="pct"/>
            <w:tcBorders>
              <w:top w:val="nil"/>
              <w:left w:val="nil"/>
              <w:bottom w:val="single" w:sz="4" w:space="0" w:color="auto"/>
              <w:right w:val="single" w:sz="4" w:space="0" w:color="auto"/>
            </w:tcBorders>
            <w:shd w:val="clear" w:color="auto" w:fill="auto"/>
            <w:noWrap/>
          </w:tcPr>
          <w:p w14:paraId="5F5B7568" w14:textId="0501A88C"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303" w:type="pct"/>
            <w:tcBorders>
              <w:top w:val="nil"/>
              <w:left w:val="nil"/>
              <w:bottom w:val="single" w:sz="4" w:space="0" w:color="auto"/>
              <w:right w:val="single" w:sz="4" w:space="0" w:color="auto"/>
            </w:tcBorders>
            <w:shd w:val="clear" w:color="auto" w:fill="auto"/>
            <w:noWrap/>
          </w:tcPr>
          <w:p w14:paraId="52B405E6" w14:textId="2BABB37D"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181" w:type="pct"/>
            <w:tcBorders>
              <w:top w:val="nil"/>
              <w:left w:val="nil"/>
              <w:bottom w:val="single" w:sz="4" w:space="0" w:color="auto"/>
              <w:right w:val="single" w:sz="4" w:space="0" w:color="auto"/>
            </w:tcBorders>
            <w:shd w:val="clear" w:color="auto" w:fill="auto"/>
            <w:noWrap/>
          </w:tcPr>
          <w:p w14:paraId="5F5330B4" w14:textId="751197D3"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4" w:type="pct"/>
            <w:tcBorders>
              <w:top w:val="nil"/>
              <w:left w:val="nil"/>
              <w:bottom w:val="single" w:sz="4" w:space="0" w:color="auto"/>
              <w:right w:val="single" w:sz="4" w:space="0" w:color="auto"/>
            </w:tcBorders>
            <w:shd w:val="clear" w:color="auto" w:fill="auto"/>
            <w:noWrap/>
          </w:tcPr>
          <w:p w14:paraId="158055AA" w14:textId="3EFA7C8D"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303" w:type="pct"/>
            <w:tcBorders>
              <w:top w:val="nil"/>
              <w:left w:val="nil"/>
              <w:bottom w:val="single" w:sz="4" w:space="0" w:color="auto"/>
              <w:right w:val="single" w:sz="4" w:space="0" w:color="auto"/>
            </w:tcBorders>
            <w:shd w:val="clear" w:color="auto" w:fill="auto"/>
            <w:noWrap/>
          </w:tcPr>
          <w:p w14:paraId="7763204A" w14:textId="2A8913A7"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3" w:type="pct"/>
            <w:tcBorders>
              <w:top w:val="nil"/>
              <w:left w:val="nil"/>
              <w:bottom w:val="single" w:sz="4" w:space="0" w:color="auto"/>
              <w:right w:val="single" w:sz="4" w:space="0" w:color="auto"/>
            </w:tcBorders>
            <w:shd w:val="clear" w:color="auto" w:fill="auto"/>
            <w:noWrap/>
          </w:tcPr>
          <w:p w14:paraId="30DAA64D" w14:textId="67C3ACC1"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2" w:type="pct"/>
            <w:tcBorders>
              <w:top w:val="nil"/>
              <w:left w:val="nil"/>
              <w:bottom w:val="single" w:sz="4" w:space="0" w:color="auto"/>
              <w:right w:val="single" w:sz="4" w:space="0" w:color="auto"/>
            </w:tcBorders>
            <w:shd w:val="clear" w:color="auto" w:fill="auto"/>
            <w:noWrap/>
          </w:tcPr>
          <w:p w14:paraId="4F2AB5B5" w14:textId="58C76611"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303" w:type="pct"/>
            <w:tcBorders>
              <w:top w:val="nil"/>
              <w:left w:val="nil"/>
              <w:bottom w:val="single" w:sz="4" w:space="0" w:color="auto"/>
              <w:right w:val="single" w:sz="4" w:space="0" w:color="auto"/>
            </w:tcBorders>
            <w:shd w:val="clear" w:color="auto" w:fill="auto"/>
            <w:noWrap/>
          </w:tcPr>
          <w:p w14:paraId="3489C383" w14:textId="74A380F9"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0" w:type="pct"/>
            <w:tcBorders>
              <w:top w:val="nil"/>
              <w:left w:val="nil"/>
              <w:bottom w:val="single" w:sz="4" w:space="0" w:color="auto"/>
              <w:right w:val="single" w:sz="4" w:space="0" w:color="auto"/>
            </w:tcBorders>
            <w:shd w:val="clear" w:color="auto" w:fill="auto"/>
            <w:noWrap/>
          </w:tcPr>
          <w:p w14:paraId="241E3B81" w14:textId="3F97D8C0"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r>
      <w:tr w:rsidR="00CB7932" w:rsidRPr="00CB7932" w14:paraId="2F5EFFD9" w14:textId="77777777" w:rsidTr="000A40A9">
        <w:trPr>
          <w:trHeight w:val="255"/>
        </w:trPr>
        <w:tc>
          <w:tcPr>
            <w:tcW w:w="854" w:type="pct"/>
            <w:tcBorders>
              <w:top w:val="nil"/>
              <w:left w:val="single" w:sz="4" w:space="0" w:color="auto"/>
              <w:bottom w:val="single" w:sz="4" w:space="0" w:color="auto"/>
              <w:right w:val="single" w:sz="4" w:space="0" w:color="auto"/>
            </w:tcBorders>
            <w:shd w:val="clear" w:color="auto" w:fill="auto"/>
            <w:hideMark/>
          </w:tcPr>
          <w:p w14:paraId="6A65E8B2" w14:textId="77777777" w:rsidR="00CB7932" w:rsidRPr="00CB7932" w:rsidRDefault="00CB7932" w:rsidP="00C9188D">
            <w:pPr>
              <w:jc w:val="both"/>
              <w:rPr>
                <w:rFonts w:ascii="Times New Roman" w:eastAsia="Times New Roman" w:hAnsi="Times New Roman" w:cs="Times New Roman"/>
                <w:color w:val="000000"/>
                <w:sz w:val="18"/>
                <w:szCs w:val="18"/>
              </w:rPr>
            </w:pPr>
            <w:r w:rsidRPr="00CB7932">
              <w:rPr>
                <w:rFonts w:ascii="Times New Roman" w:eastAsia="Times New Roman" w:hAnsi="Times New Roman" w:cs="Times New Roman"/>
                <w:color w:val="000000"/>
                <w:sz w:val="18"/>
                <w:szCs w:val="18"/>
              </w:rPr>
              <w:t xml:space="preserve">Learning Hindrance - Students being late{A </w:t>
            </w:r>
            <w:proofErr w:type="spellStart"/>
            <w:r w:rsidRPr="00CB7932">
              <w:rPr>
                <w:rFonts w:ascii="Times New Roman" w:eastAsia="Times New Roman" w:hAnsi="Times New Roman" w:cs="Times New Roman"/>
                <w:color w:val="000000"/>
                <w:sz w:val="18"/>
                <w:szCs w:val="18"/>
              </w:rPr>
              <w:t>lot&amp;To</w:t>
            </w:r>
            <w:proofErr w:type="spellEnd"/>
            <w:r w:rsidRPr="00CB7932">
              <w:rPr>
                <w:rFonts w:ascii="Times New Roman" w:eastAsia="Times New Roman" w:hAnsi="Times New Roman" w:cs="Times New Roman"/>
                <w:color w:val="000000"/>
                <w:sz w:val="18"/>
                <w:szCs w:val="18"/>
              </w:rPr>
              <w:t xml:space="preserve"> some extent-Very </w:t>
            </w:r>
            <w:proofErr w:type="spellStart"/>
            <w:r w:rsidRPr="00CB7932">
              <w:rPr>
                <w:rFonts w:ascii="Times New Roman" w:eastAsia="Times New Roman" w:hAnsi="Times New Roman" w:cs="Times New Roman"/>
                <w:color w:val="000000"/>
                <w:sz w:val="18"/>
                <w:szCs w:val="18"/>
              </w:rPr>
              <w:t>little&amp;Not</w:t>
            </w:r>
            <w:proofErr w:type="spellEnd"/>
            <w:r w:rsidRPr="00CB7932">
              <w:rPr>
                <w:rFonts w:ascii="Times New Roman" w:eastAsia="Times New Roman" w:hAnsi="Times New Roman" w:cs="Times New Roman"/>
                <w:color w:val="000000"/>
                <w:sz w:val="18"/>
                <w:szCs w:val="18"/>
              </w:rPr>
              <w:t xml:space="preserve"> at all}</w:t>
            </w:r>
          </w:p>
        </w:tc>
        <w:tc>
          <w:tcPr>
            <w:tcW w:w="268" w:type="pct"/>
            <w:tcBorders>
              <w:top w:val="nil"/>
              <w:left w:val="nil"/>
              <w:bottom w:val="single" w:sz="4" w:space="0" w:color="auto"/>
              <w:right w:val="single" w:sz="4" w:space="0" w:color="auto"/>
            </w:tcBorders>
            <w:shd w:val="clear" w:color="auto" w:fill="auto"/>
            <w:noWrap/>
          </w:tcPr>
          <w:p w14:paraId="629CE9B3" w14:textId="3F63272D"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0.1210</w:t>
            </w:r>
          </w:p>
        </w:tc>
        <w:tc>
          <w:tcPr>
            <w:tcW w:w="307" w:type="pct"/>
            <w:tcBorders>
              <w:top w:val="nil"/>
              <w:left w:val="nil"/>
              <w:bottom w:val="single" w:sz="4" w:space="0" w:color="auto"/>
              <w:right w:val="single" w:sz="4" w:space="0" w:color="auto"/>
            </w:tcBorders>
            <w:shd w:val="clear" w:color="auto" w:fill="auto"/>
            <w:noWrap/>
          </w:tcPr>
          <w:p w14:paraId="38BE6D97" w14:textId="59E2B2A0"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-0.0173</w:t>
            </w:r>
          </w:p>
        </w:tc>
        <w:tc>
          <w:tcPr>
            <w:tcW w:w="269" w:type="pct"/>
            <w:tcBorders>
              <w:top w:val="nil"/>
              <w:left w:val="nil"/>
              <w:bottom w:val="single" w:sz="4" w:space="0" w:color="auto"/>
              <w:right w:val="single" w:sz="4" w:space="0" w:color="auto"/>
            </w:tcBorders>
            <w:shd w:val="clear" w:color="auto" w:fill="auto"/>
            <w:noWrap/>
          </w:tcPr>
          <w:p w14:paraId="7C7F1377" w14:textId="68EB96B0"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1.0619</w:t>
            </w:r>
          </w:p>
        </w:tc>
        <w:tc>
          <w:tcPr>
            <w:tcW w:w="277" w:type="pct"/>
            <w:tcBorders>
              <w:top w:val="nil"/>
              <w:left w:val="nil"/>
              <w:bottom w:val="single" w:sz="4" w:space="0" w:color="auto"/>
              <w:right w:val="single" w:sz="4" w:space="0" w:color="auto"/>
            </w:tcBorders>
            <w:shd w:val="clear" w:color="auto" w:fill="auto"/>
            <w:noWrap/>
          </w:tcPr>
          <w:p w14:paraId="321AC5BA" w14:textId="3100D3BA"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303" w:type="pct"/>
            <w:tcBorders>
              <w:top w:val="nil"/>
              <w:left w:val="nil"/>
              <w:bottom w:val="single" w:sz="4" w:space="0" w:color="auto"/>
              <w:right w:val="single" w:sz="4" w:space="0" w:color="auto"/>
            </w:tcBorders>
            <w:shd w:val="clear" w:color="auto" w:fill="auto"/>
            <w:noWrap/>
          </w:tcPr>
          <w:p w14:paraId="48203009" w14:textId="07C74EBB"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3" w:type="pct"/>
            <w:tcBorders>
              <w:top w:val="nil"/>
              <w:left w:val="nil"/>
              <w:bottom w:val="single" w:sz="4" w:space="0" w:color="auto"/>
              <w:right w:val="single" w:sz="4" w:space="0" w:color="auto"/>
            </w:tcBorders>
            <w:shd w:val="clear" w:color="auto" w:fill="auto"/>
            <w:noWrap/>
          </w:tcPr>
          <w:p w14:paraId="15DF9D58" w14:textId="04240C57"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0" w:type="pct"/>
            <w:tcBorders>
              <w:top w:val="nil"/>
              <w:left w:val="nil"/>
              <w:bottom w:val="single" w:sz="4" w:space="0" w:color="auto"/>
              <w:right w:val="single" w:sz="4" w:space="0" w:color="auto"/>
            </w:tcBorders>
            <w:shd w:val="clear" w:color="auto" w:fill="auto"/>
            <w:noWrap/>
          </w:tcPr>
          <w:p w14:paraId="3EA3E4CD" w14:textId="75FA261E"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303" w:type="pct"/>
            <w:tcBorders>
              <w:top w:val="nil"/>
              <w:left w:val="nil"/>
              <w:bottom w:val="single" w:sz="4" w:space="0" w:color="auto"/>
              <w:right w:val="single" w:sz="4" w:space="0" w:color="auto"/>
            </w:tcBorders>
            <w:shd w:val="clear" w:color="auto" w:fill="auto"/>
            <w:noWrap/>
          </w:tcPr>
          <w:p w14:paraId="308D7047" w14:textId="189535CD"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181" w:type="pct"/>
            <w:tcBorders>
              <w:top w:val="nil"/>
              <w:left w:val="nil"/>
              <w:bottom w:val="single" w:sz="4" w:space="0" w:color="auto"/>
              <w:right w:val="single" w:sz="4" w:space="0" w:color="auto"/>
            </w:tcBorders>
            <w:shd w:val="clear" w:color="auto" w:fill="auto"/>
            <w:noWrap/>
          </w:tcPr>
          <w:p w14:paraId="3D192B89" w14:textId="2F3DB857"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4" w:type="pct"/>
            <w:tcBorders>
              <w:top w:val="nil"/>
              <w:left w:val="nil"/>
              <w:bottom w:val="single" w:sz="4" w:space="0" w:color="auto"/>
              <w:right w:val="single" w:sz="4" w:space="0" w:color="auto"/>
            </w:tcBorders>
            <w:shd w:val="clear" w:color="auto" w:fill="auto"/>
            <w:noWrap/>
          </w:tcPr>
          <w:p w14:paraId="09A7F526" w14:textId="6DD5A44A"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303" w:type="pct"/>
            <w:tcBorders>
              <w:top w:val="nil"/>
              <w:left w:val="nil"/>
              <w:bottom w:val="single" w:sz="4" w:space="0" w:color="auto"/>
              <w:right w:val="single" w:sz="4" w:space="0" w:color="auto"/>
            </w:tcBorders>
            <w:shd w:val="clear" w:color="auto" w:fill="auto"/>
            <w:noWrap/>
          </w:tcPr>
          <w:p w14:paraId="0B746622" w14:textId="380C9E0C"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3" w:type="pct"/>
            <w:tcBorders>
              <w:top w:val="nil"/>
              <w:left w:val="nil"/>
              <w:bottom w:val="single" w:sz="4" w:space="0" w:color="auto"/>
              <w:right w:val="single" w:sz="4" w:space="0" w:color="auto"/>
            </w:tcBorders>
            <w:shd w:val="clear" w:color="auto" w:fill="auto"/>
            <w:noWrap/>
          </w:tcPr>
          <w:p w14:paraId="0B7EEA17" w14:textId="5718133E"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2" w:type="pct"/>
            <w:tcBorders>
              <w:top w:val="nil"/>
              <w:left w:val="nil"/>
              <w:bottom w:val="single" w:sz="4" w:space="0" w:color="auto"/>
              <w:right w:val="single" w:sz="4" w:space="0" w:color="auto"/>
            </w:tcBorders>
            <w:shd w:val="clear" w:color="auto" w:fill="auto"/>
            <w:noWrap/>
          </w:tcPr>
          <w:p w14:paraId="1EE72FA0" w14:textId="51A7060B"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303" w:type="pct"/>
            <w:tcBorders>
              <w:top w:val="nil"/>
              <w:left w:val="nil"/>
              <w:bottom w:val="single" w:sz="4" w:space="0" w:color="auto"/>
              <w:right w:val="single" w:sz="4" w:space="0" w:color="auto"/>
            </w:tcBorders>
            <w:shd w:val="clear" w:color="auto" w:fill="auto"/>
            <w:noWrap/>
          </w:tcPr>
          <w:p w14:paraId="261ADA9A" w14:textId="0F9FA9A4"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0" w:type="pct"/>
            <w:tcBorders>
              <w:top w:val="nil"/>
              <w:left w:val="nil"/>
              <w:bottom w:val="single" w:sz="4" w:space="0" w:color="auto"/>
              <w:right w:val="single" w:sz="4" w:space="0" w:color="auto"/>
            </w:tcBorders>
            <w:shd w:val="clear" w:color="auto" w:fill="auto"/>
            <w:noWrap/>
          </w:tcPr>
          <w:p w14:paraId="6F4118BD" w14:textId="7B3BC3A7"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r>
      <w:tr w:rsidR="00CB7932" w:rsidRPr="00CB7932" w14:paraId="468E54E8" w14:textId="77777777" w:rsidTr="000A40A9">
        <w:trPr>
          <w:trHeight w:val="240"/>
        </w:trPr>
        <w:tc>
          <w:tcPr>
            <w:tcW w:w="854" w:type="pct"/>
            <w:tcBorders>
              <w:top w:val="nil"/>
              <w:left w:val="single" w:sz="4" w:space="0" w:color="auto"/>
              <w:bottom w:val="single" w:sz="4" w:space="0" w:color="auto"/>
              <w:right w:val="single" w:sz="4" w:space="0" w:color="auto"/>
            </w:tcBorders>
            <w:shd w:val="clear" w:color="auto" w:fill="auto"/>
            <w:hideMark/>
          </w:tcPr>
          <w:p w14:paraId="2388A06A" w14:textId="77777777" w:rsidR="00CB7932" w:rsidRPr="00CB7932" w:rsidRDefault="00CB7932" w:rsidP="00C9188D">
            <w:pPr>
              <w:jc w:val="both"/>
              <w:rPr>
                <w:rFonts w:ascii="Times New Roman" w:eastAsia="Times New Roman" w:hAnsi="Times New Roman" w:cs="Times New Roman"/>
                <w:color w:val="000000"/>
                <w:sz w:val="18"/>
                <w:szCs w:val="18"/>
              </w:rPr>
            </w:pPr>
            <w:r w:rsidRPr="00CB7932">
              <w:rPr>
                <w:rFonts w:ascii="Times New Roman" w:eastAsia="Times New Roman" w:hAnsi="Times New Roman" w:cs="Times New Roman"/>
                <w:color w:val="000000"/>
                <w:sz w:val="18"/>
                <w:szCs w:val="18"/>
              </w:rPr>
              <w:t>Responsibility - Budget allocation - &lt;School governing board&gt;</w:t>
            </w:r>
          </w:p>
        </w:tc>
        <w:tc>
          <w:tcPr>
            <w:tcW w:w="268" w:type="pct"/>
            <w:tcBorders>
              <w:top w:val="nil"/>
              <w:left w:val="nil"/>
              <w:bottom w:val="single" w:sz="4" w:space="0" w:color="auto"/>
              <w:right w:val="single" w:sz="4" w:space="0" w:color="auto"/>
            </w:tcBorders>
            <w:shd w:val="clear" w:color="auto" w:fill="auto"/>
            <w:noWrap/>
          </w:tcPr>
          <w:p w14:paraId="4B7ED288" w14:textId="2D4047EE"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0.1436</w:t>
            </w:r>
          </w:p>
        </w:tc>
        <w:tc>
          <w:tcPr>
            <w:tcW w:w="307" w:type="pct"/>
            <w:tcBorders>
              <w:top w:val="nil"/>
              <w:left w:val="nil"/>
              <w:bottom w:val="single" w:sz="4" w:space="0" w:color="auto"/>
              <w:right w:val="single" w:sz="4" w:space="0" w:color="auto"/>
            </w:tcBorders>
            <w:shd w:val="clear" w:color="auto" w:fill="auto"/>
            <w:noWrap/>
          </w:tcPr>
          <w:p w14:paraId="5B5F84F2" w14:textId="161438D3"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-0.0105</w:t>
            </w:r>
          </w:p>
        </w:tc>
        <w:tc>
          <w:tcPr>
            <w:tcW w:w="269" w:type="pct"/>
            <w:tcBorders>
              <w:top w:val="nil"/>
              <w:left w:val="nil"/>
              <w:bottom w:val="single" w:sz="4" w:space="0" w:color="auto"/>
              <w:right w:val="single" w:sz="4" w:space="0" w:color="auto"/>
            </w:tcBorders>
            <w:shd w:val="clear" w:color="auto" w:fill="auto"/>
            <w:noWrap/>
          </w:tcPr>
          <w:p w14:paraId="7A7C1413" w14:textId="20D4B572"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1.0169</w:t>
            </w:r>
          </w:p>
        </w:tc>
        <w:tc>
          <w:tcPr>
            <w:tcW w:w="277" w:type="pct"/>
            <w:tcBorders>
              <w:top w:val="nil"/>
              <w:left w:val="nil"/>
              <w:bottom w:val="single" w:sz="4" w:space="0" w:color="auto"/>
              <w:right w:val="single" w:sz="4" w:space="0" w:color="auto"/>
            </w:tcBorders>
            <w:shd w:val="clear" w:color="auto" w:fill="auto"/>
            <w:noWrap/>
          </w:tcPr>
          <w:p w14:paraId="051B06C8" w14:textId="1B419222"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303" w:type="pct"/>
            <w:tcBorders>
              <w:top w:val="nil"/>
              <w:left w:val="nil"/>
              <w:bottom w:val="single" w:sz="4" w:space="0" w:color="auto"/>
              <w:right w:val="single" w:sz="4" w:space="0" w:color="auto"/>
            </w:tcBorders>
            <w:shd w:val="clear" w:color="auto" w:fill="auto"/>
            <w:noWrap/>
          </w:tcPr>
          <w:p w14:paraId="78DFCD17" w14:textId="3D8FF346"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3" w:type="pct"/>
            <w:tcBorders>
              <w:top w:val="nil"/>
              <w:left w:val="nil"/>
              <w:bottom w:val="single" w:sz="4" w:space="0" w:color="auto"/>
              <w:right w:val="single" w:sz="4" w:space="0" w:color="auto"/>
            </w:tcBorders>
            <w:shd w:val="clear" w:color="auto" w:fill="auto"/>
            <w:noWrap/>
          </w:tcPr>
          <w:p w14:paraId="3CCBF287" w14:textId="5674A4DD"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0" w:type="pct"/>
            <w:tcBorders>
              <w:top w:val="nil"/>
              <w:left w:val="nil"/>
              <w:bottom w:val="single" w:sz="4" w:space="0" w:color="auto"/>
              <w:right w:val="single" w:sz="4" w:space="0" w:color="auto"/>
            </w:tcBorders>
            <w:shd w:val="clear" w:color="auto" w:fill="auto"/>
            <w:noWrap/>
          </w:tcPr>
          <w:p w14:paraId="7723F297" w14:textId="53E5835B"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303" w:type="pct"/>
            <w:tcBorders>
              <w:top w:val="nil"/>
              <w:left w:val="nil"/>
              <w:bottom w:val="single" w:sz="4" w:space="0" w:color="auto"/>
              <w:right w:val="single" w:sz="4" w:space="0" w:color="auto"/>
            </w:tcBorders>
            <w:shd w:val="clear" w:color="auto" w:fill="auto"/>
            <w:noWrap/>
          </w:tcPr>
          <w:p w14:paraId="391E8AFC" w14:textId="26ED286E"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181" w:type="pct"/>
            <w:tcBorders>
              <w:top w:val="nil"/>
              <w:left w:val="nil"/>
              <w:bottom w:val="single" w:sz="4" w:space="0" w:color="auto"/>
              <w:right w:val="single" w:sz="4" w:space="0" w:color="auto"/>
            </w:tcBorders>
            <w:shd w:val="clear" w:color="auto" w:fill="auto"/>
            <w:noWrap/>
          </w:tcPr>
          <w:p w14:paraId="63C6B066" w14:textId="7334CCCA"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4" w:type="pct"/>
            <w:tcBorders>
              <w:top w:val="nil"/>
              <w:left w:val="nil"/>
              <w:bottom w:val="single" w:sz="4" w:space="0" w:color="auto"/>
              <w:right w:val="single" w:sz="4" w:space="0" w:color="auto"/>
            </w:tcBorders>
            <w:shd w:val="clear" w:color="auto" w:fill="auto"/>
            <w:noWrap/>
          </w:tcPr>
          <w:p w14:paraId="586A2480" w14:textId="4BA15080"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303" w:type="pct"/>
            <w:tcBorders>
              <w:top w:val="nil"/>
              <w:left w:val="nil"/>
              <w:bottom w:val="single" w:sz="4" w:space="0" w:color="auto"/>
              <w:right w:val="single" w:sz="4" w:space="0" w:color="auto"/>
            </w:tcBorders>
            <w:shd w:val="clear" w:color="auto" w:fill="auto"/>
            <w:noWrap/>
          </w:tcPr>
          <w:p w14:paraId="7B072E78" w14:textId="069A26BB"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3" w:type="pct"/>
            <w:tcBorders>
              <w:top w:val="nil"/>
              <w:left w:val="nil"/>
              <w:bottom w:val="single" w:sz="4" w:space="0" w:color="auto"/>
              <w:right w:val="single" w:sz="4" w:space="0" w:color="auto"/>
            </w:tcBorders>
            <w:shd w:val="clear" w:color="auto" w:fill="auto"/>
            <w:noWrap/>
          </w:tcPr>
          <w:p w14:paraId="5D8EA7FB" w14:textId="1912207F" w:rsidR="00CB7932" w:rsidRPr="00CB7932" w:rsidRDefault="00CB7932" w:rsidP="00C9188D">
            <w:pPr>
              <w:jc w:val="both"/>
              <w:rPr>
                <w:rFonts w:ascii="Times New Roman" w:eastAsia="Times New Roman" w:hAnsi="Times New Roman" w:cs="Times New Roman"/>
                <w:color w:val="000000"/>
                <w:sz w:val="18"/>
                <w:szCs w:val="18"/>
              </w:rPr>
            </w:pPr>
          </w:p>
        </w:tc>
        <w:tc>
          <w:tcPr>
            <w:tcW w:w="272" w:type="pct"/>
            <w:tcBorders>
              <w:top w:val="nil"/>
              <w:left w:val="nil"/>
              <w:bottom w:val="single" w:sz="4" w:space="0" w:color="auto"/>
              <w:right w:val="single" w:sz="4" w:space="0" w:color="auto"/>
            </w:tcBorders>
            <w:shd w:val="clear" w:color="auto" w:fill="auto"/>
            <w:noWrap/>
          </w:tcPr>
          <w:p w14:paraId="44CF21B9" w14:textId="62CC7A72"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303" w:type="pct"/>
            <w:tcBorders>
              <w:top w:val="nil"/>
              <w:left w:val="nil"/>
              <w:bottom w:val="single" w:sz="4" w:space="0" w:color="auto"/>
              <w:right w:val="single" w:sz="4" w:space="0" w:color="auto"/>
            </w:tcBorders>
            <w:shd w:val="clear" w:color="auto" w:fill="auto"/>
            <w:noWrap/>
          </w:tcPr>
          <w:p w14:paraId="594D925E" w14:textId="59824F30"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0" w:type="pct"/>
            <w:tcBorders>
              <w:top w:val="nil"/>
              <w:left w:val="nil"/>
              <w:bottom w:val="single" w:sz="4" w:space="0" w:color="auto"/>
              <w:right w:val="single" w:sz="4" w:space="0" w:color="auto"/>
            </w:tcBorders>
            <w:shd w:val="clear" w:color="auto" w:fill="auto"/>
            <w:noWrap/>
          </w:tcPr>
          <w:p w14:paraId="0FF50A06" w14:textId="7724D43A"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r>
      <w:tr w:rsidR="00CB7932" w:rsidRPr="00CB7932" w14:paraId="50C7B899" w14:textId="77777777" w:rsidTr="000A40A9">
        <w:trPr>
          <w:trHeight w:val="240"/>
        </w:trPr>
        <w:tc>
          <w:tcPr>
            <w:tcW w:w="854" w:type="pct"/>
            <w:tcBorders>
              <w:top w:val="nil"/>
              <w:left w:val="single" w:sz="4" w:space="0" w:color="auto"/>
              <w:bottom w:val="single" w:sz="4" w:space="0" w:color="auto"/>
              <w:right w:val="single" w:sz="4" w:space="0" w:color="auto"/>
            </w:tcBorders>
            <w:shd w:val="clear" w:color="auto" w:fill="auto"/>
            <w:hideMark/>
          </w:tcPr>
          <w:p w14:paraId="5D5C221E" w14:textId="0E894983" w:rsidR="00CB7932" w:rsidRPr="00CB7932" w:rsidRDefault="00CB7932" w:rsidP="00C9188D">
            <w:pPr>
              <w:jc w:val="both"/>
              <w:rPr>
                <w:rFonts w:ascii="Times New Roman" w:eastAsia="Times New Roman" w:hAnsi="Times New Roman" w:cs="Times New Roman"/>
                <w:color w:val="000000"/>
                <w:sz w:val="18"/>
                <w:szCs w:val="18"/>
              </w:rPr>
            </w:pPr>
            <w:r w:rsidRPr="00CB7932">
              <w:rPr>
                <w:rFonts w:ascii="Times New Roman" w:eastAsia="Times New Roman" w:hAnsi="Times New Roman" w:cs="Times New Roman"/>
                <w:color w:val="000000"/>
                <w:sz w:val="18"/>
                <w:szCs w:val="18"/>
              </w:rPr>
              <w:t>Activities - Chess club {Yes-No}</w:t>
            </w:r>
          </w:p>
        </w:tc>
        <w:tc>
          <w:tcPr>
            <w:tcW w:w="268" w:type="pct"/>
            <w:tcBorders>
              <w:top w:val="nil"/>
              <w:left w:val="nil"/>
              <w:bottom w:val="single" w:sz="4" w:space="0" w:color="auto"/>
              <w:right w:val="single" w:sz="4" w:space="0" w:color="auto"/>
            </w:tcBorders>
            <w:shd w:val="clear" w:color="auto" w:fill="auto"/>
            <w:noWrap/>
          </w:tcPr>
          <w:p w14:paraId="3295D0EF" w14:textId="5AEEB592"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307" w:type="pct"/>
            <w:tcBorders>
              <w:top w:val="nil"/>
              <w:left w:val="nil"/>
              <w:bottom w:val="single" w:sz="4" w:space="0" w:color="auto"/>
              <w:right w:val="single" w:sz="4" w:space="0" w:color="auto"/>
            </w:tcBorders>
            <w:shd w:val="clear" w:color="auto" w:fill="auto"/>
            <w:noWrap/>
          </w:tcPr>
          <w:p w14:paraId="387D3A37" w14:textId="12B88FAA"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69" w:type="pct"/>
            <w:tcBorders>
              <w:top w:val="nil"/>
              <w:left w:val="nil"/>
              <w:bottom w:val="single" w:sz="4" w:space="0" w:color="auto"/>
              <w:right w:val="single" w:sz="4" w:space="0" w:color="auto"/>
            </w:tcBorders>
            <w:shd w:val="clear" w:color="auto" w:fill="auto"/>
            <w:noWrap/>
          </w:tcPr>
          <w:p w14:paraId="372F1E35" w14:textId="4D6C1645"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7" w:type="pct"/>
            <w:tcBorders>
              <w:top w:val="nil"/>
              <w:left w:val="nil"/>
              <w:bottom w:val="single" w:sz="4" w:space="0" w:color="auto"/>
              <w:right w:val="single" w:sz="4" w:space="0" w:color="auto"/>
            </w:tcBorders>
            <w:shd w:val="clear" w:color="auto" w:fill="auto"/>
            <w:noWrap/>
          </w:tcPr>
          <w:p w14:paraId="25A6A302" w14:textId="469F20AB"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0.0008</w:t>
            </w:r>
          </w:p>
        </w:tc>
        <w:tc>
          <w:tcPr>
            <w:tcW w:w="303" w:type="pct"/>
            <w:tcBorders>
              <w:top w:val="nil"/>
              <w:left w:val="nil"/>
              <w:bottom w:val="single" w:sz="4" w:space="0" w:color="auto"/>
              <w:right w:val="single" w:sz="4" w:space="0" w:color="auto"/>
            </w:tcBorders>
            <w:shd w:val="clear" w:color="auto" w:fill="auto"/>
            <w:noWrap/>
          </w:tcPr>
          <w:p w14:paraId="04C84FB5" w14:textId="61B52486"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0.0667</w:t>
            </w:r>
          </w:p>
        </w:tc>
        <w:tc>
          <w:tcPr>
            <w:tcW w:w="273" w:type="pct"/>
            <w:tcBorders>
              <w:top w:val="nil"/>
              <w:left w:val="nil"/>
              <w:bottom w:val="single" w:sz="4" w:space="0" w:color="auto"/>
              <w:right w:val="single" w:sz="4" w:space="0" w:color="auto"/>
            </w:tcBorders>
            <w:shd w:val="clear" w:color="auto" w:fill="auto"/>
            <w:noWrap/>
          </w:tcPr>
          <w:p w14:paraId="13A68D47" w14:textId="7D4711CD"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1.1333</w:t>
            </w:r>
          </w:p>
        </w:tc>
        <w:tc>
          <w:tcPr>
            <w:tcW w:w="270" w:type="pct"/>
            <w:tcBorders>
              <w:top w:val="nil"/>
              <w:left w:val="nil"/>
              <w:bottom w:val="single" w:sz="4" w:space="0" w:color="auto"/>
              <w:right w:val="single" w:sz="4" w:space="0" w:color="auto"/>
            </w:tcBorders>
            <w:shd w:val="clear" w:color="auto" w:fill="auto"/>
            <w:noWrap/>
          </w:tcPr>
          <w:p w14:paraId="77868AF2" w14:textId="2A82DF9B"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303" w:type="pct"/>
            <w:tcBorders>
              <w:top w:val="nil"/>
              <w:left w:val="nil"/>
              <w:bottom w:val="single" w:sz="4" w:space="0" w:color="auto"/>
              <w:right w:val="single" w:sz="4" w:space="0" w:color="auto"/>
            </w:tcBorders>
            <w:shd w:val="clear" w:color="auto" w:fill="auto"/>
            <w:noWrap/>
          </w:tcPr>
          <w:p w14:paraId="7F8D61EB" w14:textId="79C919FE"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181" w:type="pct"/>
            <w:tcBorders>
              <w:top w:val="nil"/>
              <w:left w:val="nil"/>
              <w:bottom w:val="single" w:sz="4" w:space="0" w:color="auto"/>
              <w:right w:val="single" w:sz="4" w:space="0" w:color="auto"/>
            </w:tcBorders>
            <w:shd w:val="clear" w:color="auto" w:fill="auto"/>
            <w:noWrap/>
          </w:tcPr>
          <w:p w14:paraId="6DF265E3" w14:textId="32F71990"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4" w:type="pct"/>
            <w:tcBorders>
              <w:top w:val="nil"/>
              <w:left w:val="nil"/>
              <w:bottom w:val="single" w:sz="4" w:space="0" w:color="auto"/>
              <w:right w:val="single" w:sz="4" w:space="0" w:color="auto"/>
            </w:tcBorders>
            <w:shd w:val="clear" w:color="auto" w:fill="auto"/>
            <w:noWrap/>
          </w:tcPr>
          <w:p w14:paraId="073B9680" w14:textId="4C9C7F8E"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0.0004</w:t>
            </w:r>
          </w:p>
        </w:tc>
        <w:tc>
          <w:tcPr>
            <w:tcW w:w="303" w:type="pct"/>
            <w:tcBorders>
              <w:top w:val="nil"/>
              <w:left w:val="nil"/>
              <w:bottom w:val="single" w:sz="4" w:space="0" w:color="auto"/>
              <w:right w:val="single" w:sz="4" w:space="0" w:color="auto"/>
            </w:tcBorders>
            <w:shd w:val="clear" w:color="auto" w:fill="auto"/>
            <w:noWrap/>
          </w:tcPr>
          <w:p w14:paraId="140968AC" w14:textId="2AD6470D"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0.0674</w:t>
            </w:r>
          </w:p>
        </w:tc>
        <w:tc>
          <w:tcPr>
            <w:tcW w:w="273" w:type="pct"/>
            <w:tcBorders>
              <w:top w:val="nil"/>
              <w:left w:val="nil"/>
              <w:bottom w:val="single" w:sz="4" w:space="0" w:color="auto"/>
              <w:right w:val="single" w:sz="4" w:space="0" w:color="auto"/>
            </w:tcBorders>
            <w:shd w:val="clear" w:color="auto" w:fill="auto"/>
            <w:noWrap/>
          </w:tcPr>
          <w:p w14:paraId="48013C7D" w14:textId="797076BD"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1.1333</w:t>
            </w:r>
          </w:p>
        </w:tc>
        <w:tc>
          <w:tcPr>
            <w:tcW w:w="272" w:type="pct"/>
            <w:tcBorders>
              <w:top w:val="nil"/>
              <w:left w:val="nil"/>
              <w:bottom w:val="single" w:sz="4" w:space="0" w:color="auto"/>
              <w:right w:val="single" w:sz="4" w:space="0" w:color="auto"/>
            </w:tcBorders>
            <w:shd w:val="clear" w:color="auto" w:fill="auto"/>
            <w:noWrap/>
          </w:tcPr>
          <w:p w14:paraId="727A757A" w14:textId="6A8839A0"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303" w:type="pct"/>
            <w:tcBorders>
              <w:top w:val="nil"/>
              <w:left w:val="nil"/>
              <w:bottom w:val="single" w:sz="4" w:space="0" w:color="auto"/>
              <w:right w:val="single" w:sz="4" w:space="0" w:color="auto"/>
            </w:tcBorders>
            <w:shd w:val="clear" w:color="auto" w:fill="auto"/>
            <w:noWrap/>
          </w:tcPr>
          <w:p w14:paraId="5EF9C301" w14:textId="0717B0D4"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c>
          <w:tcPr>
            <w:tcW w:w="270" w:type="pct"/>
            <w:tcBorders>
              <w:top w:val="nil"/>
              <w:left w:val="nil"/>
              <w:bottom w:val="single" w:sz="4" w:space="0" w:color="auto"/>
              <w:right w:val="single" w:sz="4" w:space="0" w:color="auto"/>
            </w:tcBorders>
            <w:shd w:val="clear" w:color="auto" w:fill="auto"/>
            <w:noWrap/>
          </w:tcPr>
          <w:p w14:paraId="2EBAD69B" w14:textId="32E7789A" w:rsidR="00CB7932" w:rsidRPr="00CB7932" w:rsidRDefault="00CB7932" w:rsidP="00C9188D">
            <w:pPr>
              <w:jc w:val="both"/>
              <w:rPr>
                <w:rFonts w:ascii="Times New Roman" w:eastAsia="Times New Roman" w:hAnsi="Times New Roman" w:cs="Times New Roman"/>
                <w:color w:val="000000"/>
                <w:sz w:val="18"/>
                <w:szCs w:val="18"/>
              </w:rPr>
            </w:pPr>
            <w:r w:rsidRPr="00CB7932">
              <w:rPr>
                <w:color w:val="000000"/>
                <w:sz w:val="18"/>
                <w:szCs w:val="18"/>
              </w:rPr>
              <w:t> </w:t>
            </w:r>
          </w:p>
        </w:tc>
      </w:tr>
    </w:tbl>
    <w:p w14:paraId="4DD80FF2" w14:textId="77777777" w:rsidR="00250FC9" w:rsidRDefault="00250FC9" w:rsidP="00C9188D">
      <w:pPr>
        <w:jc w:val="both"/>
      </w:pPr>
    </w:p>
    <w:p w14:paraId="4E3D7D7A" w14:textId="6439DF1C" w:rsidR="008F347D" w:rsidRDefault="00757F32" w:rsidP="00C9188D">
      <w:pPr>
        <w:jc w:val="both"/>
      </w:pPr>
      <w:r>
        <w:t xml:space="preserve">We </w:t>
      </w:r>
      <w:r w:rsidR="000A40A9">
        <w:t>repeated the multiple regression analysis</w:t>
      </w:r>
      <w:r>
        <w:t xml:space="preserve"> for categorical attributes and Table </w:t>
      </w:r>
      <w:r w:rsidR="00D2200B">
        <w:t>7</w:t>
      </w:r>
      <w:r>
        <w:t xml:space="preserve"> shows the most significant categorical factors that affect school performance.</w:t>
      </w:r>
      <w:r w:rsidR="0054245D">
        <w:t xml:space="preserve"> Student attendance remains the most significant factor, </w:t>
      </w:r>
      <w:r w:rsidR="000A40A9">
        <w:t>as</w:t>
      </w:r>
      <w:r w:rsidR="0054245D">
        <w:t xml:space="preserve"> student truancy </w:t>
      </w:r>
      <w:r w:rsidR="000A40A9">
        <w:t xml:space="preserve">has the largest estimate and smallest p value indicating that it is the most </w:t>
      </w:r>
      <w:r w:rsidR="0054245D">
        <w:t xml:space="preserve">significant </w:t>
      </w:r>
      <w:r w:rsidR="000A40A9">
        <w:t>factor across the board. S</w:t>
      </w:r>
      <w:r w:rsidR="0054245D">
        <w:t xml:space="preserve">tudent lateness </w:t>
      </w:r>
      <w:r w:rsidR="000A40A9">
        <w:t>is also</w:t>
      </w:r>
      <w:r w:rsidR="0054245D">
        <w:t xml:space="preserve"> significant to the overall test scores.</w:t>
      </w:r>
      <w:r w:rsidR="00145AC7">
        <w:t xml:space="preserve"> </w:t>
      </w:r>
      <w:r w:rsidR="000A40A9">
        <w:t>From Table 7, we can see that s</w:t>
      </w:r>
      <w:r w:rsidR="00145AC7">
        <w:t>tudents also perform better</w:t>
      </w:r>
      <w:r w:rsidR="000A40A9">
        <w:t xml:space="preserve"> in the presence of parental achievement pressure,</w:t>
      </w:r>
      <w:r w:rsidR="00145AC7">
        <w:t xml:space="preserve"> </w:t>
      </w:r>
      <w:r w:rsidR="00BF3E41">
        <w:t xml:space="preserve">when parents show </w:t>
      </w:r>
      <w:r w:rsidR="008122EF">
        <w:t xml:space="preserve">concern for </w:t>
      </w:r>
      <w:r w:rsidR="00145AC7">
        <w:t>their child’s progress</w:t>
      </w:r>
      <w:r w:rsidR="008122EF">
        <w:t xml:space="preserve"> and </w:t>
      </w:r>
      <w:r w:rsidR="00BF3E41">
        <w:t xml:space="preserve">give them the </w:t>
      </w:r>
      <w:r w:rsidR="008122EF">
        <w:t xml:space="preserve">pressure to </w:t>
      </w:r>
      <w:r w:rsidR="00E67C8D">
        <w:t>do well</w:t>
      </w:r>
      <w:r w:rsidR="008122EF">
        <w:t xml:space="preserve"> academically</w:t>
      </w:r>
      <w:r w:rsidR="00145AC7">
        <w:t>.</w:t>
      </w:r>
      <w:r w:rsidR="00A32B2D">
        <w:t xml:space="preserve"> Some school activities actually show to have a positive effect on results, related </w:t>
      </w:r>
      <w:r w:rsidR="002E6B95">
        <w:t>to Mathematics, chess and theatre</w:t>
      </w:r>
      <w:r w:rsidR="000A40A9">
        <w:t>, possibly because these</w:t>
      </w:r>
      <w:r w:rsidR="0058469E">
        <w:t xml:space="preserve"> activities allow children to engage in subject-relate</w:t>
      </w:r>
      <w:r w:rsidR="00E4531E">
        <w:t xml:space="preserve">d activities or </w:t>
      </w:r>
      <w:r w:rsidR="0058469E">
        <w:t>train their logic and strategic thinking</w:t>
      </w:r>
      <w:r w:rsidR="004F3713">
        <w:t xml:space="preserve"> (Smith </w:t>
      </w:r>
      <w:r w:rsidR="00D24B50">
        <w:t>&amp;</w:t>
      </w:r>
      <w:r w:rsidR="004F3713">
        <w:t xml:space="preserve"> Cage, 2000)</w:t>
      </w:r>
      <w:r w:rsidR="0058469E">
        <w:t xml:space="preserve">. </w:t>
      </w:r>
    </w:p>
    <w:p w14:paraId="7FC7D942" w14:textId="77777777" w:rsidR="00757F32" w:rsidRDefault="00757F32" w:rsidP="00C9188D">
      <w:pPr>
        <w:jc w:val="both"/>
        <w:sectPr w:rsidR="00757F32" w:rsidSect="00267668">
          <w:pgSz w:w="15840" w:h="12240" w:orient="landscape"/>
          <w:pgMar w:top="720" w:right="720" w:bottom="720" w:left="720" w:header="720" w:footer="720" w:gutter="0"/>
          <w:cols w:space="720"/>
          <w:titlePg/>
          <w:docGrid w:linePitch="360"/>
        </w:sectPr>
      </w:pPr>
    </w:p>
    <w:p w14:paraId="0A51F4C9" w14:textId="446C70C7" w:rsidR="00B2075A" w:rsidRDefault="00D06888" w:rsidP="00C9188D">
      <w:pPr>
        <w:pStyle w:val="Heading1"/>
        <w:jc w:val="both"/>
      </w:pPr>
      <w:bookmarkStart w:id="30" w:name="_Toc322479610"/>
      <w:r>
        <w:lastRenderedPageBreak/>
        <w:t>6</w:t>
      </w:r>
      <w:r w:rsidR="00B2075A">
        <w:t xml:space="preserve">. Student-level </w:t>
      </w:r>
      <w:r w:rsidR="00A14C2D">
        <w:t>Findings</w:t>
      </w:r>
      <w:bookmarkEnd w:id="30"/>
    </w:p>
    <w:p w14:paraId="052884A9" w14:textId="223EF682" w:rsidR="00B2075A" w:rsidRDefault="00830C69" w:rsidP="00C9188D">
      <w:pPr>
        <w:jc w:val="both"/>
      </w:pPr>
      <w:r>
        <w:t xml:space="preserve">Given that the multiple regression models for school level analysis only cover less than half (40.4%) of the dataset examined, looking at school environmental factors will not provide us with the complete picture. </w:t>
      </w:r>
      <w:r w:rsidRPr="00830C69">
        <w:t xml:space="preserve">We </w:t>
      </w:r>
      <w:r>
        <w:t>will</w:t>
      </w:r>
      <w:r w:rsidRPr="00830C69">
        <w:t xml:space="preserve"> need to look into factors r</w:t>
      </w:r>
      <w:r>
        <w:t>elated to the family</w:t>
      </w:r>
      <w:r w:rsidRPr="00830C69">
        <w:t xml:space="preserve"> background</w:t>
      </w:r>
      <w:r>
        <w:t xml:space="preserve"> and home environment</w:t>
      </w:r>
      <w:r w:rsidRPr="00830C69">
        <w:t xml:space="preserve"> of student</w:t>
      </w:r>
      <w:r>
        <w:t>s</w:t>
      </w:r>
      <w:r w:rsidRPr="00830C69">
        <w:t xml:space="preserve"> to give more insights </w:t>
      </w:r>
      <w:r>
        <w:t>in explaining</w:t>
      </w:r>
      <w:r w:rsidRPr="00830C69">
        <w:t xml:space="preserve"> the differences in student performance.</w:t>
      </w:r>
    </w:p>
    <w:p w14:paraId="7E75FF5D" w14:textId="26531D02" w:rsidR="00B2075A" w:rsidRDefault="00D06888" w:rsidP="00C9188D">
      <w:pPr>
        <w:pStyle w:val="Heading2"/>
        <w:jc w:val="both"/>
      </w:pPr>
      <w:bookmarkStart w:id="31" w:name="_Toc322479611"/>
      <w:r>
        <w:t>6</w:t>
      </w:r>
      <w:r w:rsidR="00B2075A">
        <w:t>.1 Exploratory Data Analysis</w:t>
      </w:r>
      <w:bookmarkEnd w:id="31"/>
    </w:p>
    <w:tbl>
      <w:tblPr>
        <w:tblStyle w:val="TableGrid"/>
        <w:tblW w:w="8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3"/>
        <w:gridCol w:w="4373"/>
      </w:tblGrid>
      <w:tr w:rsidR="00701F4B" w14:paraId="10168CEE" w14:textId="77777777" w:rsidTr="007A1055">
        <w:trPr>
          <w:trHeight w:val="5046"/>
        </w:trPr>
        <w:tc>
          <w:tcPr>
            <w:tcW w:w="4373" w:type="dxa"/>
          </w:tcPr>
          <w:p w14:paraId="6D65CCC6" w14:textId="76839F6D" w:rsidR="00701F4B" w:rsidRDefault="00701F4B" w:rsidP="00C9188D">
            <w:pPr>
              <w:jc w:val="both"/>
            </w:pPr>
            <w:r w:rsidRPr="00701F4B">
              <w:rPr>
                <w:noProof/>
              </w:rPr>
              <w:drawing>
                <wp:inline distT="0" distB="0" distL="0" distR="0" wp14:anchorId="32880518" wp14:editId="27384429">
                  <wp:extent cx="2042541" cy="3339719"/>
                  <wp:effectExtent l="0" t="0" r="0" b="0"/>
                  <wp:docPr id="37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42541" cy="3339719"/>
                          </a:xfrm>
                          <a:prstGeom prst="rect">
                            <a:avLst/>
                          </a:prstGeom>
                          <a:noFill/>
                          <a:ln>
                            <a:noFill/>
                          </a:ln>
                          <a:effectLst/>
                          <a:extLst/>
                        </pic:spPr>
                      </pic:pic>
                    </a:graphicData>
                  </a:graphic>
                </wp:inline>
              </w:drawing>
            </w:r>
          </w:p>
        </w:tc>
        <w:tc>
          <w:tcPr>
            <w:tcW w:w="4373" w:type="dxa"/>
          </w:tcPr>
          <w:p w14:paraId="756DCB20" w14:textId="47844F16" w:rsidR="00701F4B" w:rsidRDefault="00701F4B" w:rsidP="00C9188D">
            <w:pPr>
              <w:jc w:val="both"/>
            </w:pPr>
            <w:r w:rsidRPr="00701F4B">
              <w:rPr>
                <w:noProof/>
              </w:rPr>
              <w:drawing>
                <wp:inline distT="0" distB="0" distL="0" distR="0" wp14:anchorId="39DADE9A" wp14:editId="1C9A8B18">
                  <wp:extent cx="2040425" cy="3339254"/>
                  <wp:effectExtent l="0" t="0" r="0" b="0"/>
                  <wp:docPr id="37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1677" cy="3341302"/>
                          </a:xfrm>
                          <a:prstGeom prst="rect">
                            <a:avLst/>
                          </a:prstGeom>
                          <a:noFill/>
                          <a:ln>
                            <a:noFill/>
                          </a:ln>
                          <a:effectLst/>
                          <a:extLst/>
                        </pic:spPr>
                      </pic:pic>
                    </a:graphicData>
                  </a:graphic>
                </wp:inline>
              </w:drawing>
            </w:r>
          </w:p>
        </w:tc>
      </w:tr>
      <w:tr w:rsidR="00701F4B" w14:paraId="6A6EC14E" w14:textId="77777777" w:rsidTr="007A1055">
        <w:trPr>
          <w:trHeight w:val="74"/>
        </w:trPr>
        <w:tc>
          <w:tcPr>
            <w:tcW w:w="4373" w:type="dxa"/>
          </w:tcPr>
          <w:p w14:paraId="409E8ADC" w14:textId="14EA3FB7" w:rsidR="00701F4B" w:rsidRPr="00701F4B" w:rsidRDefault="00D2200B" w:rsidP="00C9188D">
            <w:pPr>
              <w:jc w:val="both"/>
              <w:rPr>
                <w:i/>
                <w:sz w:val="20"/>
              </w:rPr>
            </w:pPr>
            <w:r>
              <w:rPr>
                <w:i/>
                <w:sz w:val="20"/>
              </w:rPr>
              <w:t>Figure 24a</w:t>
            </w:r>
            <w:r w:rsidR="007A1055">
              <w:rPr>
                <w:i/>
                <w:sz w:val="20"/>
              </w:rPr>
              <w:t>: Boxplot of scores (</w:t>
            </w:r>
            <w:r w:rsidR="00701F4B">
              <w:rPr>
                <w:i/>
                <w:sz w:val="20"/>
              </w:rPr>
              <w:t>parents’ education</w:t>
            </w:r>
            <w:r w:rsidR="007A1055">
              <w:rPr>
                <w:i/>
                <w:sz w:val="20"/>
              </w:rPr>
              <w:t>)</w:t>
            </w:r>
          </w:p>
        </w:tc>
        <w:tc>
          <w:tcPr>
            <w:tcW w:w="4373" w:type="dxa"/>
          </w:tcPr>
          <w:p w14:paraId="63E88622" w14:textId="025B3E4C" w:rsidR="00701F4B" w:rsidRPr="00701F4B" w:rsidRDefault="00D2200B" w:rsidP="00C9188D">
            <w:pPr>
              <w:jc w:val="both"/>
              <w:rPr>
                <w:i/>
                <w:sz w:val="20"/>
              </w:rPr>
            </w:pPr>
            <w:r>
              <w:rPr>
                <w:i/>
                <w:sz w:val="20"/>
              </w:rPr>
              <w:t>Figure 24</w:t>
            </w:r>
            <w:r w:rsidR="00701F4B">
              <w:rPr>
                <w:i/>
                <w:sz w:val="20"/>
              </w:rPr>
              <w:t xml:space="preserve">b: </w:t>
            </w:r>
            <w:r w:rsidR="007A1055">
              <w:rPr>
                <w:i/>
                <w:sz w:val="20"/>
              </w:rPr>
              <w:t>Boxplot of scores</w:t>
            </w:r>
            <w:r w:rsidR="00701F4B">
              <w:rPr>
                <w:i/>
                <w:sz w:val="20"/>
              </w:rPr>
              <w:t xml:space="preserve"> </w:t>
            </w:r>
            <w:r w:rsidR="007A1055">
              <w:rPr>
                <w:i/>
                <w:sz w:val="20"/>
              </w:rPr>
              <w:t>(</w:t>
            </w:r>
            <w:r w:rsidR="00701F4B">
              <w:rPr>
                <w:i/>
                <w:sz w:val="20"/>
              </w:rPr>
              <w:t>parents’ job status</w:t>
            </w:r>
            <w:r w:rsidR="007A1055">
              <w:rPr>
                <w:i/>
                <w:sz w:val="20"/>
              </w:rPr>
              <w:t>)</w:t>
            </w:r>
          </w:p>
        </w:tc>
      </w:tr>
    </w:tbl>
    <w:p w14:paraId="74CB0DBC" w14:textId="77777777" w:rsidR="00701F4B" w:rsidRPr="00701F4B" w:rsidRDefault="00701F4B" w:rsidP="00C9188D">
      <w:pPr>
        <w:jc w:val="both"/>
      </w:pPr>
    </w:p>
    <w:p w14:paraId="1A8EFA8E" w14:textId="6DE943D3" w:rsidR="00B2075A" w:rsidRDefault="00D2200B" w:rsidP="00C9188D">
      <w:pPr>
        <w:jc w:val="both"/>
      </w:pPr>
      <w:r>
        <w:t>Results in Figures 24a and 24b show that parents’ education levels and employment status do impact student performance.</w:t>
      </w:r>
      <w:r w:rsidR="00701F4B" w:rsidRPr="00701F4B">
        <w:t xml:space="preserve"> </w:t>
      </w:r>
      <w:r>
        <w:t>From Figure 24a, we can see that s</w:t>
      </w:r>
      <w:r w:rsidR="00701F4B" w:rsidRPr="00701F4B">
        <w:t xml:space="preserve">tudents </w:t>
      </w:r>
      <w:r>
        <w:t>with</w:t>
      </w:r>
      <w:r w:rsidR="00701F4B" w:rsidRPr="00701F4B">
        <w:t xml:space="preserve"> parents </w:t>
      </w:r>
      <w:r>
        <w:t>that have</w:t>
      </w:r>
      <w:r w:rsidR="00701F4B" w:rsidRPr="00701F4B">
        <w:t xml:space="preserve"> at least an O level qualification tend to do better.</w:t>
      </w:r>
      <w:r w:rsidR="00701F4B">
        <w:t xml:space="preserve"> In</w:t>
      </w:r>
      <w:r w:rsidR="00701F4B" w:rsidRPr="00701F4B">
        <w:t xml:space="preserve">terestingly, </w:t>
      </w:r>
      <w:r>
        <w:t>t</w:t>
      </w:r>
      <w:r w:rsidR="00701F4B" w:rsidRPr="00701F4B">
        <w:t xml:space="preserve">hose with parents working full time </w:t>
      </w:r>
      <w:r>
        <w:t xml:space="preserve">also </w:t>
      </w:r>
      <w:r w:rsidR="00701F4B" w:rsidRPr="00701F4B">
        <w:t>tend to do better</w:t>
      </w:r>
      <w:r>
        <w:t xml:space="preserve"> as seen from Figure 24b</w:t>
      </w:r>
      <w:r w:rsidR="00701F4B" w:rsidRPr="00701F4B">
        <w:t>.</w:t>
      </w:r>
    </w:p>
    <w:p w14:paraId="61A2DB7B" w14:textId="77777777" w:rsidR="008D1E36" w:rsidRDefault="008D1E36" w:rsidP="00C9188D">
      <w:pPr>
        <w:pStyle w:val="Heading2"/>
        <w:jc w:val="both"/>
        <w:sectPr w:rsidR="008D1E36" w:rsidSect="00DF6D1B">
          <w:pgSz w:w="12240" w:h="15840"/>
          <w:pgMar w:top="1440" w:right="1800" w:bottom="1440" w:left="1800" w:header="720" w:footer="720" w:gutter="0"/>
          <w:cols w:space="720"/>
          <w:titlePg/>
          <w:docGrid w:linePitch="360"/>
        </w:sectPr>
      </w:pPr>
    </w:p>
    <w:p w14:paraId="2D91D080" w14:textId="7801AD50" w:rsidR="00284897" w:rsidRDefault="00D06888" w:rsidP="00C9188D">
      <w:pPr>
        <w:pStyle w:val="Heading2"/>
        <w:jc w:val="both"/>
      </w:pPr>
      <w:bookmarkStart w:id="32" w:name="_Toc322479612"/>
      <w:r>
        <w:lastRenderedPageBreak/>
        <w:t>6</w:t>
      </w:r>
      <w:r w:rsidR="00B2075A">
        <w:t xml:space="preserve">.2 </w:t>
      </w:r>
      <w:r w:rsidR="00284897">
        <w:t>Multiple regression model</w:t>
      </w:r>
      <w:bookmarkEnd w:id="32"/>
    </w:p>
    <w:p w14:paraId="4DF87DBD" w14:textId="68A78B1D" w:rsidR="00284897" w:rsidRDefault="00D06888" w:rsidP="00C9188D">
      <w:pPr>
        <w:pStyle w:val="Heading3"/>
        <w:jc w:val="both"/>
      </w:pPr>
      <w:bookmarkStart w:id="33" w:name="_Toc322479613"/>
      <w:r>
        <w:t>6</w:t>
      </w:r>
      <w:r w:rsidR="00B2075A">
        <w:t xml:space="preserve">.2.1 </w:t>
      </w:r>
      <w:r w:rsidR="00284897">
        <w:t>Variable selection</w:t>
      </w:r>
      <w:bookmarkEnd w:id="33"/>
    </w:p>
    <w:p w14:paraId="23EDF552" w14:textId="3ACB0341" w:rsidR="00284897" w:rsidRDefault="008D1E36" w:rsidP="00C9188D">
      <w:pPr>
        <w:jc w:val="both"/>
      </w:pPr>
      <w:r>
        <w:t>For our analysis, we considered a combination of family and personal factors in the follo</w:t>
      </w:r>
      <w:r w:rsidR="004D3F57">
        <w:t>wing areas as seen in Figure 11, such as the student’s attitude towards school and learning, parents’ education and occupation, availability of educational resources, computer habits and subject-related activities engaged in and out of school.</w:t>
      </w:r>
      <w:r w:rsidR="00C40CFC">
        <w:t xml:space="preserve"> (Full list of attributes in Appendix C)</w:t>
      </w:r>
    </w:p>
    <w:p w14:paraId="5E5FBC3A" w14:textId="77777777" w:rsidR="008D1E36" w:rsidRDefault="008D1E36" w:rsidP="00C9188D">
      <w:pPr>
        <w:jc w:val="both"/>
      </w:pPr>
    </w:p>
    <w:tbl>
      <w:tblPr>
        <w:tblStyle w:val="TableGrid"/>
        <w:tblW w:w="13240" w:type="dxa"/>
        <w:tblLook w:val="04A0" w:firstRow="1" w:lastRow="0" w:firstColumn="1" w:lastColumn="0" w:noHBand="0" w:noVBand="1"/>
      </w:tblPr>
      <w:tblGrid>
        <w:gridCol w:w="2988"/>
        <w:gridCol w:w="2970"/>
        <w:gridCol w:w="2790"/>
        <w:gridCol w:w="2293"/>
        <w:gridCol w:w="2199"/>
      </w:tblGrid>
      <w:tr w:rsidR="00C25725" w:rsidRPr="008D1E36" w14:paraId="31174BF1" w14:textId="77777777" w:rsidTr="001303CE">
        <w:trPr>
          <w:trHeight w:val="67"/>
        </w:trPr>
        <w:tc>
          <w:tcPr>
            <w:tcW w:w="2988" w:type="dxa"/>
            <w:shd w:val="clear" w:color="auto" w:fill="DCE6F1"/>
          </w:tcPr>
          <w:p w14:paraId="77F31AFF" w14:textId="6E8738A4" w:rsidR="008D1E36" w:rsidRPr="008D1E36" w:rsidRDefault="00100182" w:rsidP="00C9188D">
            <w:pPr>
              <w:jc w:val="both"/>
              <w:rPr>
                <w:rFonts w:ascii="Times New Roman" w:hAnsi="Times New Roman" w:cs="Times New Roman"/>
                <w:sz w:val="20"/>
              </w:rPr>
            </w:pPr>
            <w:r>
              <w:rPr>
                <w:rFonts w:ascii="Times New Roman" w:hAnsi="Times New Roman" w:cs="Times New Roman"/>
                <w:sz w:val="20"/>
              </w:rPr>
              <w:t>Student attitude</w:t>
            </w:r>
          </w:p>
        </w:tc>
        <w:tc>
          <w:tcPr>
            <w:tcW w:w="2970" w:type="dxa"/>
            <w:shd w:val="clear" w:color="auto" w:fill="DCE6F1"/>
          </w:tcPr>
          <w:p w14:paraId="445F991B" w14:textId="5EDD69ED" w:rsidR="008D1E36" w:rsidRPr="008D1E36" w:rsidRDefault="00100182" w:rsidP="00C9188D">
            <w:pPr>
              <w:jc w:val="both"/>
              <w:rPr>
                <w:rFonts w:ascii="Times New Roman" w:hAnsi="Times New Roman" w:cs="Times New Roman"/>
                <w:sz w:val="20"/>
              </w:rPr>
            </w:pPr>
            <w:r>
              <w:rPr>
                <w:rFonts w:ascii="Times New Roman" w:hAnsi="Times New Roman" w:cs="Times New Roman"/>
                <w:sz w:val="20"/>
              </w:rPr>
              <w:t>Family &amp; academic background</w:t>
            </w:r>
          </w:p>
        </w:tc>
        <w:tc>
          <w:tcPr>
            <w:tcW w:w="2790" w:type="dxa"/>
            <w:shd w:val="clear" w:color="auto" w:fill="DCE6F1"/>
          </w:tcPr>
          <w:p w14:paraId="22816D03" w14:textId="41922776" w:rsidR="008D1E36" w:rsidRPr="008D1E36" w:rsidRDefault="00100182" w:rsidP="00C9188D">
            <w:pPr>
              <w:jc w:val="both"/>
              <w:rPr>
                <w:rFonts w:ascii="Times New Roman" w:hAnsi="Times New Roman" w:cs="Times New Roman"/>
                <w:sz w:val="20"/>
              </w:rPr>
            </w:pPr>
            <w:r>
              <w:rPr>
                <w:rFonts w:ascii="Times New Roman" w:hAnsi="Times New Roman" w:cs="Times New Roman"/>
                <w:sz w:val="20"/>
              </w:rPr>
              <w:t>Access &amp; usage of resources</w:t>
            </w:r>
          </w:p>
        </w:tc>
        <w:tc>
          <w:tcPr>
            <w:tcW w:w="2293" w:type="dxa"/>
            <w:shd w:val="clear" w:color="auto" w:fill="DCE6F1"/>
          </w:tcPr>
          <w:p w14:paraId="5A3FDB83" w14:textId="7A81E6D6" w:rsidR="008D1E36" w:rsidRPr="008D1E36" w:rsidRDefault="00100182" w:rsidP="00C9188D">
            <w:pPr>
              <w:jc w:val="both"/>
              <w:rPr>
                <w:rFonts w:ascii="Times New Roman" w:hAnsi="Times New Roman" w:cs="Times New Roman"/>
                <w:sz w:val="20"/>
              </w:rPr>
            </w:pPr>
            <w:r>
              <w:rPr>
                <w:rFonts w:ascii="Times New Roman" w:hAnsi="Times New Roman" w:cs="Times New Roman"/>
                <w:sz w:val="20"/>
              </w:rPr>
              <w:t>Subject learning behavior</w:t>
            </w:r>
          </w:p>
        </w:tc>
        <w:tc>
          <w:tcPr>
            <w:tcW w:w="2199" w:type="dxa"/>
            <w:shd w:val="clear" w:color="auto" w:fill="DCE6F1"/>
          </w:tcPr>
          <w:p w14:paraId="5ED51F1C" w14:textId="584FC1C9" w:rsidR="008D1E36" w:rsidRPr="008D1E36" w:rsidRDefault="00100182" w:rsidP="00C9188D">
            <w:pPr>
              <w:jc w:val="both"/>
              <w:rPr>
                <w:rFonts w:ascii="Times New Roman" w:hAnsi="Times New Roman" w:cs="Times New Roman"/>
                <w:sz w:val="20"/>
              </w:rPr>
            </w:pPr>
            <w:r>
              <w:rPr>
                <w:rFonts w:ascii="Times New Roman" w:hAnsi="Times New Roman" w:cs="Times New Roman"/>
                <w:sz w:val="20"/>
              </w:rPr>
              <w:t>Classroom behavior</w:t>
            </w:r>
          </w:p>
        </w:tc>
      </w:tr>
      <w:tr w:rsidR="00C25725" w:rsidRPr="008D1E36" w14:paraId="534EC545" w14:textId="77777777" w:rsidTr="00C25725">
        <w:trPr>
          <w:trHeight w:val="189"/>
        </w:trPr>
        <w:tc>
          <w:tcPr>
            <w:tcW w:w="2988" w:type="dxa"/>
          </w:tcPr>
          <w:p w14:paraId="0E085292" w14:textId="1F57FA02" w:rsidR="00100182"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Attitude towards School - Does Little to Prepare Me for Life</w:t>
            </w:r>
          </w:p>
          <w:p w14:paraId="5E6751EE" w14:textId="6DC7645E" w:rsidR="00100182"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Attitude towar</w:t>
            </w:r>
            <w:r w:rsidR="002804B4">
              <w:rPr>
                <w:rFonts w:ascii="Times New Roman" w:eastAsia="Times New Roman" w:hAnsi="Times New Roman" w:cs="Times New Roman"/>
                <w:color w:val="000000"/>
                <w:sz w:val="20"/>
                <w:szCs w:val="20"/>
              </w:rPr>
              <w:t>ds School: Learning Activities</w:t>
            </w:r>
          </w:p>
          <w:p w14:paraId="773D29E0" w14:textId="77F42E25" w:rsidR="00100182" w:rsidRPr="002804B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Attitude</w:t>
            </w:r>
            <w:r w:rsidR="002804B4">
              <w:rPr>
                <w:rFonts w:ascii="Times New Roman" w:eastAsia="Times New Roman" w:hAnsi="Times New Roman" w:cs="Times New Roman"/>
                <w:color w:val="000000"/>
                <w:sz w:val="20"/>
                <w:szCs w:val="20"/>
              </w:rPr>
              <w:t>s - Not suitable for schoolwork</w:t>
            </w:r>
          </w:p>
          <w:p w14:paraId="5383B837" w14:textId="423150F8" w:rsidR="00100182"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Attitudes - Too unreliable</w:t>
            </w:r>
          </w:p>
          <w:p w14:paraId="13A3DBEC" w14:textId="77777777" w:rsidR="00100182"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Attitudes Towards Computers: Computer as a Tool for School Learning</w:t>
            </w:r>
          </w:p>
          <w:p w14:paraId="2A8717B6" w14:textId="77777777" w:rsidR="00E66F74"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Attitudes Towards Computers: Limitations of the Computer as a Tool for School Learning</w:t>
            </w:r>
            <w:r w:rsidR="00E66F74" w:rsidRPr="00E66F74">
              <w:rPr>
                <w:rFonts w:ascii="Times New Roman" w:eastAsia="Times New Roman" w:hAnsi="Times New Roman" w:cs="Times New Roman"/>
                <w:color w:val="000000"/>
                <w:sz w:val="20"/>
                <w:szCs w:val="20"/>
              </w:rPr>
              <w:t xml:space="preserve"> </w:t>
            </w:r>
          </w:p>
          <w:p w14:paraId="06169672" w14:textId="77777777" w:rsidR="00E66F74" w:rsidRPr="00E66F74" w:rsidRDefault="00E66F7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Mathematics </w:t>
            </w:r>
            <w:proofErr w:type="spellStart"/>
            <w:r w:rsidRPr="00E66F74">
              <w:rPr>
                <w:rFonts w:ascii="Times New Roman" w:eastAsia="Times New Roman" w:hAnsi="Times New Roman" w:cs="Times New Roman"/>
                <w:color w:val="000000"/>
                <w:sz w:val="20"/>
                <w:szCs w:val="20"/>
              </w:rPr>
              <w:t>Behaviour</w:t>
            </w:r>
            <w:proofErr w:type="spellEnd"/>
          </w:p>
          <w:p w14:paraId="3ECE6EA4" w14:textId="77777777" w:rsidR="00100182" w:rsidRPr="00E66F74" w:rsidRDefault="00E66F7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Mathematics Intentions</w:t>
            </w:r>
          </w:p>
          <w:p w14:paraId="15DD9427" w14:textId="415B1FE2" w:rsidR="00E66F74" w:rsidRPr="00E66F74" w:rsidRDefault="00E66F7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Mathematics Self-Concept </w:t>
            </w:r>
          </w:p>
          <w:p w14:paraId="12D38D6C" w14:textId="77777777" w:rsidR="00E66F74" w:rsidRPr="00E66F74" w:rsidRDefault="00E66F7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Mathematics Self-Efficacy</w:t>
            </w:r>
          </w:p>
          <w:p w14:paraId="5C990AFE" w14:textId="0D383BCF" w:rsidR="00E66F7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Mathematics Work Ethic </w:t>
            </w:r>
          </w:p>
          <w:p w14:paraId="00AD4615" w14:textId="5FE2F6F8" w:rsidR="00E66F74" w:rsidRPr="00E66F74" w:rsidRDefault="00E66F7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Perceived Control - Perform Poorly Regardless</w:t>
            </w:r>
          </w:p>
          <w:p w14:paraId="0D390E96" w14:textId="126651F9" w:rsidR="00E66F74" w:rsidRPr="00E66F74" w:rsidRDefault="00E66F74" w:rsidP="00C9188D">
            <w:pPr>
              <w:pStyle w:val="ListParagraph"/>
              <w:numPr>
                <w:ilvl w:val="0"/>
                <w:numId w:val="15"/>
              </w:numPr>
              <w:ind w:left="270"/>
              <w:jc w:val="both"/>
              <w:rPr>
                <w:rFonts w:ascii="Times New Roman" w:hAnsi="Times New Roman" w:cs="Times New Roman"/>
                <w:sz w:val="20"/>
              </w:rPr>
            </w:pPr>
            <w:r w:rsidRPr="00E66F74">
              <w:rPr>
                <w:rFonts w:ascii="Times New Roman" w:eastAsia="Times New Roman" w:hAnsi="Times New Roman" w:cs="Times New Roman"/>
                <w:color w:val="000000"/>
                <w:sz w:val="20"/>
                <w:szCs w:val="20"/>
              </w:rPr>
              <w:t>Subjective Norms in Mathematics</w:t>
            </w:r>
          </w:p>
        </w:tc>
        <w:tc>
          <w:tcPr>
            <w:tcW w:w="2970" w:type="dxa"/>
          </w:tcPr>
          <w:p w14:paraId="6B66F80E" w14:textId="4AED8DE5" w:rsidR="00100182"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Age o</w:t>
            </w:r>
            <w:r w:rsidR="002804B4">
              <w:rPr>
                <w:rFonts w:ascii="Times New Roman" w:eastAsia="Times New Roman" w:hAnsi="Times New Roman" w:cs="Times New Roman"/>
                <w:color w:val="000000"/>
                <w:sz w:val="20"/>
                <w:szCs w:val="20"/>
              </w:rPr>
              <w:t>f arrival in &lt;country of test&gt;</w:t>
            </w:r>
          </w:p>
          <w:p w14:paraId="2A2BFCC0" w14:textId="77777777" w:rsidR="00100182"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Father Qualifications - &lt;ISCED level 5A&gt;</w:t>
            </w:r>
          </w:p>
          <w:p w14:paraId="7ED4937B" w14:textId="77777777" w:rsidR="00100182"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Grade compared to modal grade in country</w:t>
            </w:r>
          </w:p>
          <w:p w14:paraId="7E0FED5B" w14:textId="1669683B" w:rsidR="00100182"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Grade Repetition</w:t>
            </w:r>
          </w:p>
          <w:p w14:paraId="4DC5A168" w14:textId="27ABFB1D" w:rsidR="00100182"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Highest</w:t>
            </w:r>
            <w:r w:rsidR="002804B4">
              <w:rPr>
                <w:rFonts w:ascii="Times New Roman" w:eastAsia="Times New Roman" w:hAnsi="Times New Roman" w:cs="Times New Roman"/>
                <w:color w:val="000000"/>
                <w:sz w:val="20"/>
                <w:szCs w:val="20"/>
              </w:rPr>
              <w:t xml:space="preserve"> educational level of parents</w:t>
            </w:r>
          </w:p>
          <w:p w14:paraId="6ADB3DB5" w14:textId="77777777" w:rsidR="00100182"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Highest parental education in years</w:t>
            </w:r>
          </w:p>
          <w:p w14:paraId="23A8EA06" w14:textId="77777777" w:rsidR="00100182"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Highest parental occupational status</w:t>
            </w:r>
          </w:p>
          <w:p w14:paraId="205B6501" w14:textId="77777777" w:rsidR="00100182"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Index of economic, social and cultural status</w:t>
            </w:r>
          </w:p>
          <w:p w14:paraId="6B8659B0" w14:textId="421655AD" w:rsidR="00100182"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Language at home</w:t>
            </w:r>
          </w:p>
          <w:p w14:paraId="7022D53A" w14:textId="05D3B223" w:rsidR="00E66F74" w:rsidRPr="00E66F74" w:rsidRDefault="00E66F7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Miss 2 months of &lt;ISCED 2</w:t>
            </w:r>
            <w:r w:rsidR="002804B4">
              <w:rPr>
                <w:rFonts w:ascii="Times New Roman" w:eastAsia="Times New Roman" w:hAnsi="Times New Roman" w:cs="Times New Roman"/>
                <w:color w:val="000000"/>
                <w:sz w:val="20"/>
                <w:szCs w:val="20"/>
              </w:rPr>
              <w:t>&gt;</w:t>
            </w:r>
          </w:p>
          <w:p w14:paraId="60F14A7C" w14:textId="47CF4255" w:rsidR="00100182" w:rsidRPr="00E66F74" w:rsidRDefault="00E66F74" w:rsidP="00C9188D">
            <w:pPr>
              <w:pStyle w:val="ListParagraph"/>
              <w:numPr>
                <w:ilvl w:val="0"/>
                <w:numId w:val="15"/>
              </w:numPr>
              <w:ind w:left="270"/>
              <w:jc w:val="both"/>
              <w:rPr>
                <w:rFonts w:ascii="Times New Roman" w:hAnsi="Times New Roman" w:cs="Times New Roman"/>
                <w:sz w:val="20"/>
              </w:rPr>
            </w:pPr>
            <w:r w:rsidRPr="00E66F74">
              <w:rPr>
                <w:rFonts w:ascii="Times New Roman" w:eastAsia="Times New Roman" w:hAnsi="Times New Roman" w:cs="Times New Roman"/>
                <w:color w:val="000000"/>
                <w:sz w:val="20"/>
                <w:szCs w:val="20"/>
              </w:rPr>
              <w:t>Mother&lt;Highest Schooling&gt;</w:t>
            </w:r>
          </w:p>
        </w:tc>
        <w:tc>
          <w:tcPr>
            <w:tcW w:w="2790" w:type="dxa"/>
          </w:tcPr>
          <w:p w14:paraId="06C0D20A" w14:textId="0ED84524" w:rsidR="00100182"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 Home - Printer</w:t>
            </w:r>
          </w:p>
          <w:p w14:paraId="1AF8C2A5" w14:textId="77777777" w:rsidR="00100182"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Home educational resources</w:t>
            </w:r>
          </w:p>
          <w:p w14:paraId="04D1AE8E" w14:textId="39D25CFA" w:rsidR="00100182"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How many books at home</w:t>
            </w:r>
          </w:p>
          <w:p w14:paraId="6B08B5BD" w14:textId="77777777" w:rsidR="00100182"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ICT Availability at Home</w:t>
            </w:r>
          </w:p>
          <w:p w14:paraId="0CBB560C" w14:textId="77777777" w:rsidR="00100182"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ICT Availability at School</w:t>
            </w:r>
          </w:p>
          <w:p w14:paraId="79524EE0" w14:textId="77777777" w:rsidR="00100182"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ICT Use at Home for School-related Tasks</w:t>
            </w:r>
          </w:p>
          <w:p w14:paraId="49756065" w14:textId="6B4B25D5" w:rsidR="00100182"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Internet at School</w:t>
            </w:r>
          </w:p>
          <w:p w14:paraId="7800B0F0" w14:textId="1D355B0B" w:rsidR="00E66F7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Out-of-school - Use email</w:t>
            </w:r>
          </w:p>
          <w:p w14:paraId="414046A5" w14:textId="71DCC8F3" w:rsidR="00E66F74" w:rsidRPr="00E66F74" w:rsidRDefault="00E66F7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Possessions – literature</w:t>
            </w:r>
          </w:p>
          <w:p w14:paraId="2E2DF161" w14:textId="3989951B" w:rsidR="00E66F74" w:rsidRPr="00E66F74" w:rsidRDefault="00F65DA3" w:rsidP="00C9188D">
            <w:pPr>
              <w:pStyle w:val="ListParagraph"/>
              <w:numPr>
                <w:ilvl w:val="0"/>
                <w:numId w:val="15"/>
              </w:numPr>
              <w:ind w:left="27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Time of computer use (min</w:t>
            </w:r>
            <w:r w:rsidR="00E66F74" w:rsidRPr="00E66F74">
              <w:rPr>
                <w:rFonts w:ascii="Times New Roman" w:eastAsia="Times New Roman" w:hAnsi="Times New Roman" w:cs="Times New Roman"/>
                <w:color w:val="000000"/>
                <w:sz w:val="20"/>
                <w:szCs w:val="20"/>
              </w:rPr>
              <w:t>)</w:t>
            </w:r>
          </w:p>
          <w:p w14:paraId="23C36784" w14:textId="224E360B" w:rsidR="00E66F74" w:rsidRPr="002804B4" w:rsidRDefault="00E66F7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Use of ICT at School</w:t>
            </w:r>
          </w:p>
        </w:tc>
        <w:tc>
          <w:tcPr>
            <w:tcW w:w="2293" w:type="dxa"/>
          </w:tcPr>
          <w:p w14:paraId="68A1483B" w14:textId="77777777" w:rsidR="00100182" w:rsidRPr="002804B4" w:rsidRDefault="00E66F74" w:rsidP="00C9188D">
            <w:pPr>
              <w:pStyle w:val="ListParagraph"/>
              <w:numPr>
                <w:ilvl w:val="0"/>
                <w:numId w:val="15"/>
              </w:numPr>
              <w:ind w:left="270"/>
              <w:jc w:val="both"/>
              <w:rPr>
                <w:rFonts w:ascii="Times New Roman" w:hAnsi="Times New Roman" w:cs="Times New Roman"/>
                <w:sz w:val="20"/>
              </w:rPr>
            </w:pPr>
            <w:proofErr w:type="spellStart"/>
            <w:r w:rsidRPr="00E66F74">
              <w:rPr>
                <w:rFonts w:ascii="Times New Roman" w:eastAsia="Times New Roman" w:hAnsi="Times New Roman" w:cs="Times New Roman"/>
                <w:color w:val="000000"/>
                <w:sz w:val="20"/>
                <w:szCs w:val="20"/>
              </w:rPr>
              <w:t>Maths</w:t>
            </w:r>
            <w:proofErr w:type="spellEnd"/>
            <w:r w:rsidRPr="00E66F74">
              <w:rPr>
                <w:rFonts w:ascii="Times New Roman" w:eastAsia="Times New Roman" w:hAnsi="Times New Roman" w:cs="Times New Roman"/>
                <w:color w:val="000000"/>
                <w:sz w:val="20"/>
                <w:szCs w:val="20"/>
              </w:rPr>
              <w:t xml:space="preserve"> </w:t>
            </w:r>
            <w:proofErr w:type="spellStart"/>
            <w:r w:rsidRPr="00E66F74">
              <w:rPr>
                <w:rFonts w:ascii="Times New Roman" w:eastAsia="Times New Roman" w:hAnsi="Times New Roman" w:cs="Times New Roman"/>
                <w:color w:val="000000"/>
                <w:sz w:val="20"/>
                <w:szCs w:val="20"/>
              </w:rPr>
              <w:t>Behaviour</w:t>
            </w:r>
            <w:proofErr w:type="spellEnd"/>
            <w:r w:rsidRPr="00E66F74">
              <w:rPr>
                <w:rFonts w:ascii="Times New Roman" w:eastAsia="Times New Roman" w:hAnsi="Times New Roman" w:cs="Times New Roman"/>
                <w:color w:val="000000"/>
                <w:sz w:val="20"/>
                <w:szCs w:val="20"/>
              </w:rPr>
              <w:t xml:space="preserve"> - Computer programming</w:t>
            </w:r>
          </w:p>
          <w:p w14:paraId="1A66FF15" w14:textId="0E5CE317" w:rsidR="002804B4" w:rsidRPr="00E66F74" w:rsidRDefault="002804B4" w:rsidP="00C9188D">
            <w:pPr>
              <w:pStyle w:val="ListParagraph"/>
              <w:numPr>
                <w:ilvl w:val="0"/>
                <w:numId w:val="15"/>
              </w:numPr>
              <w:ind w:left="270"/>
              <w:jc w:val="both"/>
              <w:rPr>
                <w:rFonts w:ascii="Times New Roman" w:hAnsi="Times New Roman" w:cs="Times New Roman"/>
                <w:sz w:val="20"/>
              </w:rPr>
            </w:pPr>
            <w:r w:rsidRPr="00E66F74">
              <w:rPr>
                <w:rFonts w:ascii="Times New Roman" w:eastAsia="Times New Roman" w:hAnsi="Times New Roman" w:cs="Times New Roman"/>
                <w:color w:val="000000"/>
                <w:sz w:val="20"/>
                <w:szCs w:val="20"/>
              </w:rPr>
              <w:t>Use of ICT in Mathematic Lessons</w:t>
            </w:r>
          </w:p>
        </w:tc>
        <w:tc>
          <w:tcPr>
            <w:tcW w:w="2199" w:type="dxa"/>
          </w:tcPr>
          <w:p w14:paraId="6AA0ED0D" w14:textId="2A795827" w:rsidR="00100182" w:rsidRPr="00E66F74" w:rsidRDefault="00100182"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Cognitive Act</w:t>
            </w:r>
            <w:r w:rsidR="002804B4">
              <w:rPr>
                <w:rFonts w:ascii="Times New Roman" w:eastAsia="Times New Roman" w:hAnsi="Times New Roman" w:cs="Times New Roman"/>
                <w:color w:val="000000"/>
                <w:sz w:val="20"/>
                <w:szCs w:val="20"/>
              </w:rPr>
              <w:t>ivation in Mathematics Lessons</w:t>
            </w:r>
          </w:p>
          <w:p w14:paraId="678A8271" w14:textId="77777777" w:rsidR="002804B4" w:rsidRDefault="00E66F7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Mathematics Teach</w:t>
            </w:r>
            <w:r w:rsidR="002804B4">
              <w:rPr>
                <w:rFonts w:ascii="Times New Roman" w:eastAsia="Times New Roman" w:hAnsi="Times New Roman" w:cs="Times New Roman"/>
                <w:color w:val="000000"/>
                <w:sz w:val="20"/>
                <w:szCs w:val="20"/>
              </w:rPr>
              <w:t>er's Classroom Management</w:t>
            </w:r>
          </w:p>
          <w:p w14:paraId="58ED60B7" w14:textId="3B25EE09" w:rsidR="00E66F74" w:rsidRPr="00E66F74" w:rsidRDefault="00E66F7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Student Orientation - Plans Classroom Activities</w:t>
            </w:r>
          </w:p>
          <w:p w14:paraId="3D47D34B" w14:textId="77777777" w:rsidR="00E66F74" w:rsidRPr="00E66F74" w:rsidRDefault="00E66F7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Teacher </w:t>
            </w:r>
            <w:proofErr w:type="spellStart"/>
            <w:r w:rsidRPr="00E66F74">
              <w:rPr>
                <w:rFonts w:ascii="Times New Roman" w:eastAsia="Times New Roman" w:hAnsi="Times New Roman" w:cs="Times New Roman"/>
                <w:color w:val="000000"/>
                <w:sz w:val="20"/>
                <w:szCs w:val="20"/>
              </w:rPr>
              <w:t>Behaviour</w:t>
            </w:r>
            <w:proofErr w:type="spellEnd"/>
            <w:r w:rsidRPr="00E66F74">
              <w:rPr>
                <w:rFonts w:ascii="Times New Roman" w:eastAsia="Times New Roman" w:hAnsi="Times New Roman" w:cs="Times New Roman"/>
                <w:color w:val="000000"/>
                <w:sz w:val="20"/>
                <w:szCs w:val="20"/>
              </w:rPr>
              <w:t>: Formative Assessment</w:t>
            </w:r>
          </w:p>
          <w:p w14:paraId="77239855" w14:textId="77777777" w:rsidR="00E66F74" w:rsidRPr="00E66F74" w:rsidRDefault="00E66F7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Teacher </w:t>
            </w:r>
            <w:proofErr w:type="spellStart"/>
            <w:r w:rsidRPr="00E66F74">
              <w:rPr>
                <w:rFonts w:ascii="Times New Roman" w:eastAsia="Times New Roman" w:hAnsi="Times New Roman" w:cs="Times New Roman"/>
                <w:color w:val="000000"/>
                <w:sz w:val="20"/>
                <w:szCs w:val="20"/>
              </w:rPr>
              <w:t>Behaviour</w:t>
            </w:r>
            <w:proofErr w:type="spellEnd"/>
            <w:r w:rsidRPr="00E66F74">
              <w:rPr>
                <w:rFonts w:ascii="Times New Roman" w:eastAsia="Times New Roman" w:hAnsi="Times New Roman" w:cs="Times New Roman"/>
                <w:color w:val="000000"/>
                <w:sz w:val="20"/>
                <w:szCs w:val="20"/>
              </w:rPr>
              <w:t>: Student Orientation</w:t>
            </w:r>
          </w:p>
          <w:p w14:paraId="52F2F61A" w14:textId="77777777" w:rsidR="00E66F74" w:rsidRPr="00E66F74" w:rsidRDefault="00E66F7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Teacher </w:t>
            </w:r>
            <w:proofErr w:type="spellStart"/>
            <w:r w:rsidRPr="00E66F74">
              <w:rPr>
                <w:rFonts w:ascii="Times New Roman" w:eastAsia="Times New Roman" w:hAnsi="Times New Roman" w:cs="Times New Roman"/>
                <w:color w:val="000000"/>
                <w:sz w:val="20"/>
                <w:szCs w:val="20"/>
              </w:rPr>
              <w:t>Behaviour</w:t>
            </w:r>
            <w:proofErr w:type="spellEnd"/>
            <w:r w:rsidRPr="00E66F74">
              <w:rPr>
                <w:rFonts w:ascii="Times New Roman" w:eastAsia="Times New Roman" w:hAnsi="Times New Roman" w:cs="Times New Roman"/>
                <w:color w:val="000000"/>
                <w:sz w:val="20"/>
                <w:szCs w:val="20"/>
              </w:rPr>
              <w:t>: Teacher-directed Instruction</w:t>
            </w:r>
          </w:p>
          <w:p w14:paraId="7C549115" w14:textId="15B20DAB" w:rsidR="00E66F74" w:rsidRPr="00E66F74" w:rsidRDefault="00E66F74" w:rsidP="00C9188D">
            <w:pPr>
              <w:pStyle w:val="ListParagraph"/>
              <w:numPr>
                <w:ilvl w:val="0"/>
                <w:numId w:val="15"/>
              </w:numPr>
              <w:ind w:left="270"/>
              <w:jc w:val="both"/>
              <w:rPr>
                <w:rFonts w:ascii="Times New Roman" w:hAnsi="Times New Roman" w:cs="Times New Roman"/>
                <w:sz w:val="20"/>
              </w:rPr>
            </w:pPr>
            <w:r w:rsidRPr="00E66F74">
              <w:rPr>
                <w:rFonts w:ascii="Times New Roman" w:eastAsia="Times New Roman" w:hAnsi="Times New Roman" w:cs="Times New Roman"/>
                <w:color w:val="000000"/>
                <w:sz w:val="20"/>
                <w:szCs w:val="20"/>
              </w:rPr>
              <w:t xml:space="preserve">Vignette Classroom Management - Students Frequently </w:t>
            </w:r>
            <w:r w:rsidR="002804B4">
              <w:rPr>
                <w:rFonts w:ascii="Times New Roman" w:eastAsia="Times New Roman" w:hAnsi="Times New Roman" w:cs="Times New Roman"/>
                <w:color w:val="000000"/>
                <w:sz w:val="20"/>
                <w:szCs w:val="20"/>
              </w:rPr>
              <w:t>Interrupt/Teacher Arrives Early</w:t>
            </w:r>
          </w:p>
        </w:tc>
      </w:tr>
    </w:tbl>
    <w:p w14:paraId="348E7F9A" w14:textId="5B95C907" w:rsidR="008D1E36" w:rsidRDefault="00D2200B" w:rsidP="002E66E3">
      <w:pPr>
        <w:jc w:val="center"/>
      </w:pPr>
      <w:r>
        <w:rPr>
          <w:i/>
          <w:sz w:val="20"/>
        </w:rPr>
        <w:t>Figure 25: Attributes selected for student level analysis</w:t>
      </w:r>
    </w:p>
    <w:p w14:paraId="4C917312" w14:textId="77777777" w:rsidR="00D2200B" w:rsidRDefault="00D2200B" w:rsidP="002E66E3">
      <w:pPr>
        <w:jc w:val="center"/>
        <w:sectPr w:rsidR="00D2200B" w:rsidSect="00E66F74">
          <w:pgSz w:w="15840" w:h="12240" w:orient="landscape"/>
          <w:pgMar w:top="1800" w:right="1440" w:bottom="1800" w:left="1440" w:header="720" w:footer="720" w:gutter="0"/>
          <w:cols w:space="720"/>
          <w:titlePg/>
          <w:docGrid w:linePitch="360"/>
        </w:sectPr>
      </w:pPr>
    </w:p>
    <w:p w14:paraId="36714D3A" w14:textId="2F671B9C" w:rsidR="00701F4B" w:rsidRDefault="00D06888" w:rsidP="00C9188D">
      <w:pPr>
        <w:pStyle w:val="Heading3"/>
        <w:jc w:val="both"/>
      </w:pPr>
      <w:bookmarkStart w:id="34" w:name="_Toc322479614"/>
      <w:r>
        <w:lastRenderedPageBreak/>
        <w:t>6</w:t>
      </w:r>
      <w:r w:rsidR="00701F4B">
        <w:t>.2.2 Multiple regression</w:t>
      </w:r>
      <w:bookmarkEnd w:id="34"/>
    </w:p>
    <w:p w14:paraId="45C18BB0" w14:textId="77777777" w:rsidR="00A76CB6" w:rsidRDefault="00A76CB6" w:rsidP="00C9188D">
      <w:pPr>
        <w:jc w:val="both"/>
      </w:pPr>
    </w:p>
    <w:tbl>
      <w:tblPr>
        <w:tblpPr w:leftFromText="180" w:rightFromText="180" w:vertAnchor="page" w:horzAnchor="page" w:tblpX="1909" w:tblpY="1981"/>
        <w:tblW w:w="4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1441"/>
        <w:gridCol w:w="920"/>
        <w:gridCol w:w="1261"/>
      </w:tblGrid>
      <w:tr w:rsidR="00D2200B" w:rsidRPr="00D2200B" w14:paraId="3F608FA1" w14:textId="77777777" w:rsidTr="00D2200B">
        <w:trPr>
          <w:trHeight w:val="191"/>
        </w:trPr>
        <w:tc>
          <w:tcPr>
            <w:tcW w:w="5000" w:type="pct"/>
            <w:gridSpan w:val="4"/>
            <w:tcBorders>
              <w:top w:val="nil"/>
              <w:left w:val="nil"/>
              <w:bottom w:val="single" w:sz="4" w:space="0" w:color="auto"/>
              <w:right w:val="nil"/>
            </w:tcBorders>
            <w:shd w:val="clear" w:color="000000" w:fill="auto"/>
            <w:noWrap/>
          </w:tcPr>
          <w:p w14:paraId="6B97F360" w14:textId="77777777" w:rsidR="00D2200B" w:rsidRPr="00D2200B" w:rsidRDefault="00D2200B" w:rsidP="00C9188D">
            <w:pPr>
              <w:jc w:val="both"/>
              <w:rPr>
                <w:rFonts w:ascii="Times New Roman" w:eastAsia="Times New Roman" w:hAnsi="Times New Roman" w:cs="Times New Roman"/>
                <w:b/>
                <w:bCs/>
                <w:sz w:val="20"/>
                <w:szCs w:val="20"/>
              </w:rPr>
            </w:pPr>
            <w:r>
              <w:rPr>
                <w:rFonts w:ascii="Times New Roman" w:eastAsia="Times New Roman" w:hAnsi="Times New Roman" w:cs="Times New Roman"/>
                <w:b/>
                <w:bCs/>
                <w:color w:val="000000"/>
                <w:sz w:val="20"/>
                <w:szCs w:val="20"/>
                <w:u w:val="single"/>
              </w:rPr>
              <w:t>Table 8</w:t>
            </w:r>
            <w:r w:rsidRPr="00D2200B">
              <w:rPr>
                <w:rFonts w:ascii="Times New Roman" w:eastAsia="Times New Roman" w:hAnsi="Times New Roman" w:cs="Times New Roman"/>
                <w:b/>
                <w:bCs/>
                <w:color w:val="000000"/>
                <w:sz w:val="20"/>
                <w:szCs w:val="20"/>
                <w:u w:val="single"/>
              </w:rPr>
              <w:t>: Regression analysis results (selected)</w:t>
            </w:r>
          </w:p>
        </w:tc>
      </w:tr>
      <w:tr w:rsidR="00D2200B" w:rsidRPr="00D2200B" w14:paraId="06BE6A59" w14:textId="77777777" w:rsidTr="00D2200B">
        <w:trPr>
          <w:trHeight w:val="191"/>
        </w:trPr>
        <w:tc>
          <w:tcPr>
            <w:tcW w:w="2909" w:type="pct"/>
            <w:tcBorders>
              <w:top w:val="single" w:sz="4" w:space="0" w:color="auto"/>
            </w:tcBorders>
            <w:shd w:val="clear" w:color="000000" w:fill="C5D9F1"/>
            <w:noWrap/>
          </w:tcPr>
          <w:p w14:paraId="7672E0BD" w14:textId="77777777" w:rsidR="00D2200B" w:rsidRPr="00D2200B" w:rsidRDefault="00D2200B" w:rsidP="00C9188D">
            <w:pPr>
              <w:jc w:val="both"/>
              <w:rPr>
                <w:rFonts w:ascii="Times New Roman" w:eastAsia="Times New Roman" w:hAnsi="Times New Roman" w:cs="Times New Roman"/>
                <w:b/>
                <w:bCs/>
                <w:sz w:val="20"/>
                <w:szCs w:val="20"/>
              </w:rPr>
            </w:pPr>
            <w:r w:rsidRPr="00D2200B">
              <w:rPr>
                <w:rFonts w:ascii="Times New Roman" w:eastAsia="Times New Roman" w:hAnsi="Times New Roman" w:cs="Times New Roman"/>
                <w:b/>
                <w:bCs/>
                <w:sz w:val="20"/>
                <w:szCs w:val="20"/>
              </w:rPr>
              <w:t>Parameters</w:t>
            </w:r>
          </w:p>
        </w:tc>
        <w:tc>
          <w:tcPr>
            <w:tcW w:w="2091" w:type="pct"/>
            <w:gridSpan w:val="3"/>
            <w:tcBorders>
              <w:top w:val="single" w:sz="4" w:space="0" w:color="auto"/>
            </w:tcBorders>
            <w:shd w:val="clear" w:color="000000" w:fill="C5D9F1"/>
            <w:noWrap/>
          </w:tcPr>
          <w:p w14:paraId="302496EA" w14:textId="77777777" w:rsidR="00D2200B" w:rsidRPr="00D2200B" w:rsidRDefault="00D2200B" w:rsidP="00C9188D">
            <w:pPr>
              <w:jc w:val="both"/>
              <w:rPr>
                <w:rFonts w:ascii="Times New Roman" w:eastAsia="Times New Roman" w:hAnsi="Times New Roman" w:cs="Times New Roman"/>
                <w:b/>
                <w:bCs/>
                <w:sz w:val="20"/>
                <w:szCs w:val="20"/>
              </w:rPr>
            </w:pPr>
            <w:r w:rsidRPr="00D2200B">
              <w:rPr>
                <w:rFonts w:ascii="Times New Roman" w:eastAsia="Times New Roman" w:hAnsi="Times New Roman" w:cs="Times New Roman"/>
                <w:b/>
                <w:bCs/>
                <w:sz w:val="20"/>
                <w:szCs w:val="20"/>
              </w:rPr>
              <w:t>Y=%All</w:t>
            </w:r>
          </w:p>
        </w:tc>
      </w:tr>
      <w:tr w:rsidR="00D2200B" w:rsidRPr="00D2200B" w14:paraId="751D9C06" w14:textId="77777777" w:rsidTr="00D2200B">
        <w:trPr>
          <w:trHeight w:val="191"/>
        </w:trPr>
        <w:tc>
          <w:tcPr>
            <w:tcW w:w="2909" w:type="pct"/>
            <w:shd w:val="clear" w:color="000000" w:fill="C5D9F1"/>
            <w:noWrap/>
            <w:hideMark/>
          </w:tcPr>
          <w:p w14:paraId="52029BEB" w14:textId="77777777" w:rsidR="00D2200B" w:rsidRPr="00D2200B" w:rsidRDefault="00D2200B" w:rsidP="00C9188D">
            <w:pPr>
              <w:jc w:val="both"/>
              <w:rPr>
                <w:rFonts w:ascii="Times New Roman" w:eastAsia="Times New Roman" w:hAnsi="Times New Roman" w:cs="Times New Roman"/>
                <w:b/>
                <w:bCs/>
                <w:sz w:val="20"/>
                <w:szCs w:val="20"/>
              </w:rPr>
            </w:pPr>
          </w:p>
        </w:tc>
        <w:tc>
          <w:tcPr>
            <w:tcW w:w="832" w:type="pct"/>
            <w:shd w:val="clear" w:color="000000" w:fill="C5D9F1"/>
            <w:noWrap/>
            <w:hideMark/>
          </w:tcPr>
          <w:p w14:paraId="49245A11" w14:textId="77777777" w:rsidR="00D2200B" w:rsidRPr="00D2200B" w:rsidRDefault="00D2200B" w:rsidP="00C9188D">
            <w:pPr>
              <w:jc w:val="both"/>
              <w:rPr>
                <w:rFonts w:ascii="Times New Roman" w:eastAsia="Times New Roman" w:hAnsi="Times New Roman" w:cs="Times New Roman"/>
                <w:b/>
                <w:bCs/>
                <w:sz w:val="20"/>
                <w:szCs w:val="20"/>
              </w:rPr>
            </w:pPr>
            <w:r w:rsidRPr="00D2200B">
              <w:rPr>
                <w:rFonts w:ascii="Times New Roman" w:eastAsia="Times New Roman" w:hAnsi="Times New Roman" w:cs="Times New Roman"/>
                <w:b/>
                <w:bCs/>
                <w:sz w:val="20"/>
                <w:szCs w:val="20"/>
              </w:rPr>
              <w:t>Estimate</w:t>
            </w:r>
          </w:p>
        </w:tc>
        <w:tc>
          <w:tcPr>
            <w:tcW w:w="531" w:type="pct"/>
            <w:shd w:val="clear" w:color="000000" w:fill="C5D9F1"/>
            <w:noWrap/>
            <w:hideMark/>
          </w:tcPr>
          <w:p w14:paraId="12A013E6" w14:textId="77777777" w:rsidR="00D2200B" w:rsidRPr="00D2200B" w:rsidRDefault="00D2200B" w:rsidP="00C9188D">
            <w:pPr>
              <w:jc w:val="both"/>
              <w:rPr>
                <w:rFonts w:ascii="Times New Roman" w:eastAsia="Times New Roman" w:hAnsi="Times New Roman" w:cs="Times New Roman"/>
                <w:b/>
                <w:bCs/>
                <w:sz w:val="20"/>
                <w:szCs w:val="20"/>
              </w:rPr>
            </w:pPr>
            <w:r w:rsidRPr="00D2200B">
              <w:rPr>
                <w:rFonts w:ascii="Times New Roman" w:eastAsia="Times New Roman" w:hAnsi="Times New Roman" w:cs="Times New Roman"/>
                <w:b/>
                <w:bCs/>
                <w:sz w:val="20"/>
                <w:szCs w:val="20"/>
              </w:rPr>
              <w:t>p-value</w:t>
            </w:r>
          </w:p>
        </w:tc>
        <w:tc>
          <w:tcPr>
            <w:tcW w:w="728" w:type="pct"/>
            <w:shd w:val="clear" w:color="000000" w:fill="C5D9F1"/>
            <w:noWrap/>
            <w:hideMark/>
          </w:tcPr>
          <w:p w14:paraId="22280A3D" w14:textId="77777777" w:rsidR="00D2200B" w:rsidRPr="00D2200B" w:rsidRDefault="00D2200B" w:rsidP="00C9188D">
            <w:pPr>
              <w:jc w:val="both"/>
              <w:rPr>
                <w:rFonts w:ascii="Times New Roman" w:eastAsia="Times New Roman" w:hAnsi="Times New Roman" w:cs="Times New Roman"/>
                <w:b/>
                <w:bCs/>
                <w:sz w:val="20"/>
                <w:szCs w:val="20"/>
              </w:rPr>
            </w:pPr>
            <w:r w:rsidRPr="00D2200B">
              <w:rPr>
                <w:rFonts w:ascii="Times New Roman" w:eastAsia="Times New Roman" w:hAnsi="Times New Roman" w:cs="Times New Roman"/>
                <w:b/>
                <w:bCs/>
                <w:sz w:val="20"/>
                <w:szCs w:val="20"/>
              </w:rPr>
              <w:t>VIF</w:t>
            </w:r>
          </w:p>
        </w:tc>
      </w:tr>
      <w:tr w:rsidR="00D2200B" w:rsidRPr="00D2200B" w14:paraId="51698B3D" w14:textId="77777777" w:rsidTr="00D2200B">
        <w:trPr>
          <w:trHeight w:val="181"/>
        </w:trPr>
        <w:tc>
          <w:tcPr>
            <w:tcW w:w="2909" w:type="pct"/>
            <w:shd w:val="clear" w:color="DCE6F1" w:fill="DCE6F1"/>
            <w:hideMark/>
          </w:tcPr>
          <w:p w14:paraId="0BF79888" w14:textId="77777777" w:rsidR="00D2200B" w:rsidRPr="00D2200B" w:rsidRDefault="00D2200B" w:rsidP="00C9188D">
            <w:pPr>
              <w:jc w:val="both"/>
              <w:rPr>
                <w:rFonts w:ascii="Times New Roman" w:eastAsia="Times New Roman" w:hAnsi="Times New Roman" w:cs="Times New Roman"/>
                <w:color w:val="000000"/>
                <w:sz w:val="20"/>
                <w:szCs w:val="20"/>
              </w:rPr>
            </w:pPr>
            <w:r w:rsidRPr="00D2200B">
              <w:rPr>
                <w:rFonts w:ascii="Times New Roman" w:eastAsia="Times New Roman" w:hAnsi="Times New Roman" w:cs="Times New Roman"/>
                <w:color w:val="000000"/>
                <w:sz w:val="20"/>
                <w:szCs w:val="20"/>
              </w:rPr>
              <w:t>Index of economic, social and cultural status</w:t>
            </w:r>
          </w:p>
        </w:tc>
        <w:tc>
          <w:tcPr>
            <w:tcW w:w="832" w:type="pct"/>
            <w:shd w:val="clear" w:color="DCE6F1" w:fill="DCE6F1"/>
            <w:noWrap/>
            <w:hideMark/>
          </w:tcPr>
          <w:p w14:paraId="34A340BF" w14:textId="77777777" w:rsidR="00D2200B" w:rsidRPr="00D2200B" w:rsidRDefault="00D2200B" w:rsidP="00C9188D">
            <w:pPr>
              <w:jc w:val="both"/>
              <w:rPr>
                <w:rFonts w:ascii="Times New Roman" w:eastAsia="Times New Roman" w:hAnsi="Times New Roman" w:cs="Times New Roman"/>
                <w:color w:val="000000"/>
                <w:sz w:val="20"/>
                <w:szCs w:val="20"/>
              </w:rPr>
            </w:pPr>
          </w:p>
        </w:tc>
        <w:tc>
          <w:tcPr>
            <w:tcW w:w="531" w:type="pct"/>
            <w:shd w:val="clear" w:color="DCE6F1" w:fill="DCE6F1"/>
            <w:noWrap/>
            <w:hideMark/>
          </w:tcPr>
          <w:p w14:paraId="75F7A0B9" w14:textId="77777777" w:rsidR="00D2200B" w:rsidRPr="00D2200B" w:rsidRDefault="00D2200B" w:rsidP="00C9188D">
            <w:pPr>
              <w:jc w:val="both"/>
              <w:rPr>
                <w:rFonts w:ascii="Times New Roman" w:eastAsia="Times New Roman" w:hAnsi="Times New Roman" w:cs="Times New Roman"/>
                <w:color w:val="000000"/>
                <w:sz w:val="20"/>
                <w:szCs w:val="20"/>
              </w:rPr>
            </w:pPr>
          </w:p>
        </w:tc>
        <w:tc>
          <w:tcPr>
            <w:tcW w:w="728" w:type="pct"/>
            <w:shd w:val="clear" w:color="DCE6F1" w:fill="DCE6F1"/>
            <w:noWrap/>
            <w:hideMark/>
          </w:tcPr>
          <w:p w14:paraId="37DDC208" w14:textId="77777777" w:rsidR="00D2200B" w:rsidRPr="00D2200B" w:rsidRDefault="00D2200B" w:rsidP="00C9188D">
            <w:pPr>
              <w:jc w:val="both"/>
              <w:rPr>
                <w:rFonts w:ascii="Times New Roman" w:eastAsia="Times New Roman" w:hAnsi="Times New Roman" w:cs="Times New Roman"/>
                <w:color w:val="000000"/>
                <w:sz w:val="20"/>
                <w:szCs w:val="20"/>
              </w:rPr>
            </w:pPr>
          </w:p>
        </w:tc>
      </w:tr>
      <w:tr w:rsidR="00D2200B" w:rsidRPr="00D2200B" w14:paraId="47CBA637" w14:textId="77777777" w:rsidTr="00D2200B">
        <w:trPr>
          <w:trHeight w:val="181"/>
        </w:trPr>
        <w:tc>
          <w:tcPr>
            <w:tcW w:w="2909" w:type="pct"/>
            <w:shd w:val="clear" w:color="auto" w:fill="auto"/>
            <w:hideMark/>
          </w:tcPr>
          <w:p w14:paraId="590F974C" w14:textId="77777777" w:rsidR="00D2200B" w:rsidRPr="00D2200B" w:rsidRDefault="00D2200B" w:rsidP="00C9188D">
            <w:pPr>
              <w:jc w:val="both"/>
              <w:rPr>
                <w:rFonts w:ascii="Times New Roman" w:eastAsia="Times New Roman" w:hAnsi="Times New Roman" w:cs="Times New Roman"/>
                <w:color w:val="000000"/>
                <w:sz w:val="20"/>
                <w:szCs w:val="20"/>
              </w:rPr>
            </w:pPr>
            <w:r w:rsidRPr="00D2200B">
              <w:rPr>
                <w:rFonts w:ascii="Times New Roman" w:eastAsia="Times New Roman" w:hAnsi="Times New Roman" w:cs="Times New Roman"/>
                <w:color w:val="000000"/>
                <w:sz w:val="20"/>
                <w:szCs w:val="20"/>
              </w:rPr>
              <w:t>How many books at home</w:t>
            </w:r>
          </w:p>
        </w:tc>
        <w:tc>
          <w:tcPr>
            <w:tcW w:w="832" w:type="pct"/>
            <w:shd w:val="clear" w:color="auto" w:fill="auto"/>
            <w:noWrap/>
            <w:hideMark/>
          </w:tcPr>
          <w:p w14:paraId="462C2D47" w14:textId="77777777" w:rsidR="00D2200B" w:rsidRPr="00D2200B" w:rsidRDefault="00D2200B" w:rsidP="00C9188D">
            <w:pPr>
              <w:jc w:val="both"/>
              <w:rPr>
                <w:rFonts w:ascii="Times New Roman" w:eastAsia="Times New Roman" w:hAnsi="Times New Roman" w:cs="Times New Roman"/>
                <w:color w:val="000000"/>
                <w:sz w:val="20"/>
                <w:szCs w:val="20"/>
              </w:rPr>
            </w:pPr>
            <w:r w:rsidRPr="00D2200B">
              <w:rPr>
                <w:rFonts w:ascii="Times New Roman" w:eastAsia="Times New Roman" w:hAnsi="Times New Roman" w:cs="Times New Roman"/>
                <w:color w:val="000000"/>
                <w:sz w:val="20"/>
                <w:szCs w:val="20"/>
              </w:rPr>
              <w:t>-0.018842067</w:t>
            </w:r>
          </w:p>
        </w:tc>
        <w:tc>
          <w:tcPr>
            <w:tcW w:w="531" w:type="pct"/>
            <w:shd w:val="clear" w:color="auto" w:fill="auto"/>
            <w:noWrap/>
            <w:hideMark/>
          </w:tcPr>
          <w:p w14:paraId="27D1E180" w14:textId="77777777" w:rsidR="00D2200B" w:rsidRPr="00D2200B" w:rsidRDefault="00D2200B" w:rsidP="00C9188D">
            <w:pPr>
              <w:jc w:val="both"/>
              <w:rPr>
                <w:rFonts w:ascii="Times New Roman" w:eastAsia="Times New Roman" w:hAnsi="Times New Roman" w:cs="Times New Roman"/>
                <w:color w:val="000000"/>
                <w:sz w:val="20"/>
                <w:szCs w:val="20"/>
              </w:rPr>
            </w:pPr>
            <w:r w:rsidRPr="00D2200B">
              <w:rPr>
                <w:rFonts w:ascii="Times New Roman" w:eastAsia="Times New Roman" w:hAnsi="Times New Roman" w:cs="Times New Roman"/>
                <w:color w:val="000000"/>
                <w:sz w:val="20"/>
                <w:szCs w:val="20"/>
              </w:rPr>
              <w:t>&lt;.0001</w:t>
            </w:r>
          </w:p>
        </w:tc>
        <w:tc>
          <w:tcPr>
            <w:tcW w:w="728" w:type="pct"/>
            <w:shd w:val="clear" w:color="auto" w:fill="auto"/>
            <w:noWrap/>
            <w:hideMark/>
          </w:tcPr>
          <w:p w14:paraId="39C4A3C6" w14:textId="77777777" w:rsidR="00D2200B" w:rsidRPr="00D2200B" w:rsidRDefault="00D2200B" w:rsidP="00C9188D">
            <w:pPr>
              <w:jc w:val="both"/>
              <w:rPr>
                <w:rFonts w:ascii="Times New Roman" w:eastAsia="Times New Roman" w:hAnsi="Times New Roman" w:cs="Times New Roman"/>
                <w:color w:val="000000"/>
                <w:sz w:val="20"/>
                <w:szCs w:val="20"/>
              </w:rPr>
            </w:pPr>
            <w:r w:rsidRPr="00D2200B">
              <w:rPr>
                <w:rFonts w:ascii="Times New Roman" w:eastAsia="Times New Roman" w:hAnsi="Times New Roman" w:cs="Times New Roman"/>
                <w:color w:val="000000"/>
                <w:sz w:val="20"/>
                <w:szCs w:val="20"/>
              </w:rPr>
              <w:t>1.20935752</w:t>
            </w:r>
          </w:p>
        </w:tc>
      </w:tr>
      <w:tr w:rsidR="00D2200B" w:rsidRPr="00D2200B" w14:paraId="2643B88C" w14:textId="77777777" w:rsidTr="00D2200B">
        <w:trPr>
          <w:trHeight w:val="181"/>
        </w:trPr>
        <w:tc>
          <w:tcPr>
            <w:tcW w:w="2909" w:type="pct"/>
            <w:shd w:val="clear" w:color="DCE6F1" w:fill="DCE6F1"/>
            <w:hideMark/>
          </w:tcPr>
          <w:p w14:paraId="6AB46A2A" w14:textId="77777777" w:rsidR="00D2200B" w:rsidRPr="00D2200B" w:rsidRDefault="00D2200B" w:rsidP="00C9188D">
            <w:pPr>
              <w:jc w:val="both"/>
              <w:rPr>
                <w:rFonts w:ascii="Times New Roman" w:eastAsia="Times New Roman" w:hAnsi="Times New Roman" w:cs="Times New Roman"/>
                <w:color w:val="000000"/>
                <w:sz w:val="20"/>
                <w:szCs w:val="20"/>
              </w:rPr>
            </w:pPr>
            <w:r w:rsidRPr="00D2200B">
              <w:rPr>
                <w:rFonts w:ascii="Times New Roman" w:eastAsia="Times New Roman" w:hAnsi="Times New Roman" w:cs="Times New Roman"/>
                <w:color w:val="000000"/>
                <w:sz w:val="20"/>
                <w:szCs w:val="20"/>
              </w:rPr>
              <w:t>Internet at School</w:t>
            </w:r>
          </w:p>
        </w:tc>
        <w:tc>
          <w:tcPr>
            <w:tcW w:w="832" w:type="pct"/>
            <w:shd w:val="clear" w:color="DCE6F1" w:fill="DCE6F1"/>
            <w:noWrap/>
            <w:hideMark/>
          </w:tcPr>
          <w:p w14:paraId="2659B376" w14:textId="77777777" w:rsidR="00D2200B" w:rsidRPr="00D2200B" w:rsidRDefault="00D2200B" w:rsidP="00C9188D">
            <w:pPr>
              <w:jc w:val="both"/>
              <w:rPr>
                <w:rFonts w:ascii="Times New Roman" w:eastAsia="Times New Roman" w:hAnsi="Times New Roman" w:cs="Times New Roman"/>
                <w:color w:val="000000"/>
                <w:sz w:val="20"/>
                <w:szCs w:val="20"/>
              </w:rPr>
            </w:pPr>
            <w:r w:rsidRPr="00D2200B">
              <w:rPr>
                <w:rFonts w:ascii="Times New Roman" w:eastAsia="Times New Roman" w:hAnsi="Times New Roman" w:cs="Times New Roman"/>
                <w:color w:val="000000"/>
                <w:sz w:val="20"/>
                <w:szCs w:val="20"/>
              </w:rPr>
              <w:t>-0.028495637</w:t>
            </w:r>
          </w:p>
        </w:tc>
        <w:tc>
          <w:tcPr>
            <w:tcW w:w="531" w:type="pct"/>
            <w:shd w:val="clear" w:color="DCE6F1" w:fill="DCE6F1"/>
            <w:noWrap/>
            <w:hideMark/>
          </w:tcPr>
          <w:p w14:paraId="5A46866A" w14:textId="77777777" w:rsidR="00D2200B" w:rsidRPr="00D2200B" w:rsidRDefault="00D2200B" w:rsidP="00C9188D">
            <w:pPr>
              <w:jc w:val="both"/>
              <w:rPr>
                <w:rFonts w:ascii="Times New Roman" w:eastAsia="Times New Roman" w:hAnsi="Times New Roman" w:cs="Times New Roman"/>
                <w:color w:val="000000"/>
                <w:sz w:val="20"/>
                <w:szCs w:val="20"/>
              </w:rPr>
            </w:pPr>
            <w:r w:rsidRPr="00D2200B">
              <w:rPr>
                <w:rFonts w:ascii="Times New Roman" w:eastAsia="Times New Roman" w:hAnsi="Times New Roman" w:cs="Times New Roman"/>
                <w:color w:val="000000"/>
                <w:sz w:val="20"/>
                <w:szCs w:val="20"/>
              </w:rPr>
              <w:t>&lt;.0001</w:t>
            </w:r>
          </w:p>
        </w:tc>
        <w:tc>
          <w:tcPr>
            <w:tcW w:w="728" w:type="pct"/>
            <w:shd w:val="clear" w:color="DCE6F1" w:fill="DCE6F1"/>
            <w:noWrap/>
            <w:hideMark/>
          </w:tcPr>
          <w:p w14:paraId="5E9F7476" w14:textId="77777777" w:rsidR="00D2200B" w:rsidRPr="00D2200B" w:rsidRDefault="00D2200B" w:rsidP="00C9188D">
            <w:pPr>
              <w:jc w:val="both"/>
              <w:rPr>
                <w:rFonts w:ascii="Times New Roman" w:eastAsia="Times New Roman" w:hAnsi="Times New Roman" w:cs="Times New Roman"/>
                <w:color w:val="000000"/>
                <w:sz w:val="20"/>
                <w:szCs w:val="20"/>
              </w:rPr>
            </w:pPr>
            <w:r w:rsidRPr="00D2200B">
              <w:rPr>
                <w:rFonts w:ascii="Times New Roman" w:eastAsia="Times New Roman" w:hAnsi="Times New Roman" w:cs="Times New Roman"/>
                <w:color w:val="000000"/>
                <w:sz w:val="20"/>
                <w:szCs w:val="20"/>
              </w:rPr>
              <w:t>1.12370357</w:t>
            </w:r>
          </w:p>
        </w:tc>
      </w:tr>
    </w:tbl>
    <w:p w14:paraId="7B4A52B3" w14:textId="452DAB59" w:rsidR="00D2200B" w:rsidRPr="007E4F97" w:rsidRDefault="00D2200B" w:rsidP="00C9188D">
      <w:pPr>
        <w:jc w:val="both"/>
        <w:rPr>
          <w:rFonts w:eastAsia="Times New Roman"/>
        </w:rPr>
      </w:pPr>
      <w:r>
        <w:t>Research shows that financial conditions will have a substantial impact on their academic achievement as those from poor families are likely to have adverse home environments which would affect their development</w:t>
      </w:r>
      <w:r w:rsidR="004F3713">
        <w:t xml:space="preserve"> </w:t>
      </w:r>
      <w:r w:rsidR="00D24B50">
        <w:t>(</w:t>
      </w:r>
      <w:r w:rsidR="00D24B50">
        <w:rPr>
          <w:rFonts w:ascii="Cambria" w:hAnsi="Cambria" w:cs="Helvetica Neue"/>
        </w:rPr>
        <w:t xml:space="preserve">Dahl &amp; </w:t>
      </w:r>
      <w:proofErr w:type="spellStart"/>
      <w:r w:rsidR="00D24B50">
        <w:rPr>
          <w:rFonts w:ascii="Cambria" w:hAnsi="Cambria" w:cs="Helvetica Neue"/>
        </w:rPr>
        <w:t>Lochner</w:t>
      </w:r>
      <w:proofErr w:type="spellEnd"/>
      <w:r w:rsidR="00D24B50">
        <w:rPr>
          <w:rFonts w:ascii="Cambria" w:hAnsi="Cambria" w:cs="Helvetica Neue"/>
        </w:rPr>
        <w:t xml:space="preserve">, </w:t>
      </w:r>
      <w:r w:rsidR="004F3713" w:rsidRPr="00E9295B">
        <w:rPr>
          <w:rFonts w:ascii="Cambria" w:hAnsi="Cambria" w:cs="Helvetica Neue"/>
        </w:rPr>
        <w:t>2005)</w:t>
      </w:r>
      <w:r w:rsidR="000461E7">
        <w:t>.</w:t>
      </w:r>
      <w:r>
        <w:rPr>
          <w:rFonts w:ascii="Times" w:eastAsia="Times New Roman" w:hAnsi="Times" w:cs="Times New Roman"/>
          <w:sz w:val="20"/>
          <w:szCs w:val="20"/>
        </w:rPr>
        <w:t xml:space="preserve"> </w:t>
      </w:r>
      <w:r>
        <w:rPr>
          <w:rFonts w:eastAsia="Times New Roman"/>
        </w:rPr>
        <w:t xml:space="preserve">However, we observe from Table 8 that </w:t>
      </w:r>
      <w:r w:rsidRPr="007E4F97">
        <w:rPr>
          <w:rFonts w:eastAsia="Times New Roman"/>
        </w:rPr>
        <w:t>economic socio status of schools is actually insignificant</w:t>
      </w:r>
      <w:r>
        <w:rPr>
          <w:rFonts w:eastAsia="Times New Roman"/>
        </w:rPr>
        <w:t xml:space="preserve"> to student’s test performance</w:t>
      </w:r>
      <w:r w:rsidRPr="007E4F97">
        <w:rPr>
          <w:rFonts w:eastAsia="Times New Roman"/>
        </w:rPr>
        <w:t xml:space="preserve">. </w:t>
      </w:r>
      <w:r>
        <w:rPr>
          <w:rFonts w:eastAsia="Times New Roman"/>
        </w:rPr>
        <w:t>This might be due to the nature of the survey.</w:t>
      </w:r>
      <w:r w:rsidRPr="007E4F97">
        <w:rPr>
          <w:rFonts w:eastAsia="Times New Roman"/>
        </w:rPr>
        <w:t xml:space="preserve"> </w:t>
      </w:r>
      <w:r>
        <w:rPr>
          <w:rFonts w:eastAsia="Times New Roman"/>
        </w:rPr>
        <w:t>T</w:t>
      </w:r>
      <w:r w:rsidRPr="007E4F97">
        <w:rPr>
          <w:rFonts w:eastAsia="Times New Roman"/>
        </w:rPr>
        <w:t xml:space="preserve">he </w:t>
      </w:r>
      <w:r>
        <w:rPr>
          <w:rFonts w:eastAsia="Times New Roman"/>
        </w:rPr>
        <w:t xml:space="preserve">PISA </w:t>
      </w:r>
      <w:r w:rsidRPr="007E4F97">
        <w:rPr>
          <w:rFonts w:eastAsia="Times New Roman"/>
        </w:rPr>
        <w:t xml:space="preserve">survey is </w:t>
      </w:r>
      <w:r>
        <w:rPr>
          <w:rFonts w:eastAsia="Times New Roman"/>
        </w:rPr>
        <w:t>designed</w:t>
      </w:r>
      <w:r w:rsidRPr="007E4F97">
        <w:rPr>
          <w:rFonts w:eastAsia="Times New Roman"/>
        </w:rPr>
        <w:t xml:space="preserve"> for </w:t>
      </w:r>
      <w:r>
        <w:rPr>
          <w:rFonts w:eastAsia="Times New Roman"/>
        </w:rPr>
        <w:t xml:space="preserve">use on </w:t>
      </w:r>
      <w:r w:rsidRPr="007E4F97">
        <w:rPr>
          <w:rFonts w:eastAsia="Times New Roman"/>
        </w:rPr>
        <w:t xml:space="preserve">an international scale and </w:t>
      </w:r>
      <w:r>
        <w:rPr>
          <w:rFonts w:eastAsia="Times New Roman"/>
        </w:rPr>
        <w:t xml:space="preserve">since </w:t>
      </w:r>
      <w:r w:rsidRPr="007E4F97">
        <w:rPr>
          <w:rFonts w:eastAsia="Times New Roman"/>
        </w:rPr>
        <w:t>extreme poverty</w:t>
      </w:r>
      <w:r>
        <w:rPr>
          <w:rFonts w:eastAsia="Times New Roman"/>
        </w:rPr>
        <w:t xml:space="preserve"> is largely absent</w:t>
      </w:r>
      <w:r w:rsidRPr="007E4F97">
        <w:rPr>
          <w:rFonts w:eastAsia="Times New Roman"/>
        </w:rPr>
        <w:t xml:space="preserve"> in Singapore </w:t>
      </w:r>
      <w:r>
        <w:rPr>
          <w:rFonts w:eastAsia="Times New Roman"/>
        </w:rPr>
        <w:t>unlike</w:t>
      </w:r>
      <w:r w:rsidRPr="007E4F97">
        <w:rPr>
          <w:rFonts w:eastAsia="Times New Roman"/>
        </w:rPr>
        <w:t xml:space="preserve"> other countries, </w:t>
      </w:r>
      <w:r>
        <w:rPr>
          <w:rFonts w:eastAsia="Times New Roman"/>
        </w:rPr>
        <w:t>the</w:t>
      </w:r>
      <w:r w:rsidRPr="007E4F97">
        <w:rPr>
          <w:rFonts w:eastAsia="Times New Roman"/>
        </w:rPr>
        <w:t xml:space="preserve"> </w:t>
      </w:r>
      <w:r>
        <w:rPr>
          <w:rFonts w:eastAsia="Times New Roman"/>
        </w:rPr>
        <w:t xml:space="preserve">economic-socio </w:t>
      </w:r>
      <w:r w:rsidRPr="007E4F97">
        <w:rPr>
          <w:rFonts w:eastAsia="Times New Roman"/>
        </w:rPr>
        <w:t xml:space="preserve">index </w:t>
      </w:r>
      <w:r>
        <w:rPr>
          <w:rFonts w:eastAsia="Times New Roman"/>
        </w:rPr>
        <w:t xml:space="preserve">used </w:t>
      </w:r>
      <w:r w:rsidRPr="007E4F97">
        <w:rPr>
          <w:rFonts w:eastAsia="Times New Roman"/>
        </w:rPr>
        <w:t xml:space="preserve">might not be distinguishing enough for the purpose of </w:t>
      </w:r>
      <w:r>
        <w:rPr>
          <w:rFonts w:eastAsia="Times New Roman"/>
        </w:rPr>
        <w:t xml:space="preserve">our analysis. Nevertheless, </w:t>
      </w:r>
      <w:r w:rsidRPr="007E4F97">
        <w:rPr>
          <w:rFonts w:eastAsia="Times New Roman"/>
        </w:rPr>
        <w:t xml:space="preserve">results do show that having better access </w:t>
      </w:r>
      <w:r w:rsidR="00CD185B">
        <w:rPr>
          <w:rFonts w:eastAsia="Times New Roman"/>
        </w:rPr>
        <w:t xml:space="preserve">and appropriate usage of </w:t>
      </w:r>
      <w:r w:rsidRPr="007E4F97">
        <w:rPr>
          <w:rFonts w:eastAsia="Times New Roman"/>
        </w:rPr>
        <w:t xml:space="preserve">educational resources </w:t>
      </w:r>
      <w:r w:rsidR="00CD185B">
        <w:rPr>
          <w:rFonts w:eastAsia="Times New Roman"/>
        </w:rPr>
        <w:t xml:space="preserve">like </w:t>
      </w:r>
      <w:r w:rsidRPr="007E4F97">
        <w:rPr>
          <w:rFonts w:eastAsia="Times New Roman"/>
        </w:rPr>
        <w:t>books and computers wil</w:t>
      </w:r>
      <w:r>
        <w:rPr>
          <w:rFonts w:eastAsia="Times New Roman"/>
        </w:rPr>
        <w:t xml:space="preserve">l </w:t>
      </w:r>
      <w:r w:rsidR="00CD185B">
        <w:rPr>
          <w:rFonts w:eastAsia="Times New Roman"/>
        </w:rPr>
        <w:t>improve test performance.</w:t>
      </w:r>
    </w:p>
    <w:p w14:paraId="6D539BCE" w14:textId="77777777" w:rsidR="00D2200B" w:rsidRDefault="00D2200B" w:rsidP="00C9188D">
      <w:pPr>
        <w:jc w:val="both"/>
      </w:pP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990"/>
        <w:gridCol w:w="990"/>
        <w:gridCol w:w="900"/>
        <w:gridCol w:w="900"/>
        <w:gridCol w:w="801"/>
        <w:gridCol w:w="9"/>
      </w:tblGrid>
      <w:tr w:rsidR="00D2200B" w:rsidRPr="001F078D" w14:paraId="2E5AB35A" w14:textId="77777777" w:rsidTr="00D2200B">
        <w:trPr>
          <w:trHeight w:val="222"/>
        </w:trPr>
        <w:tc>
          <w:tcPr>
            <w:tcW w:w="9375" w:type="dxa"/>
            <w:gridSpan w:val="7"/>
            <w:tcBorders>
              <w:top w:val="nil"/>
              <w:left w:val="nil"/>
              <w:bottom w:val="single" w:sz="4" w:space="0" w:color="auto"/>
              <w:right w:val="nil"/>
            </w:tcBorders>
            <w:shd w:val="clear" w:color="000000" w:fill="auto"/>
            <w:noWrap/>
          </w:tcPr>
          <w:p w14:paraId="3B8D1490" w14:textId="77777777" w:rsidR="00D2200B" w:rsidRPr="00D2200B" w:rsidRDefault="00D2200B" w:rsidP="00C9188D">
            <w:pPr>
              <w:jc w:val="both"/>
              <w:rPr>
                <w:rFonts w:ascii="Times New Roman" w:eastAsia="Times New Roman" w:hAnsi="Times New Roman" w:cs="Times New Roman"/>
                <w:color w:val="000000"/>
                <w:sz w:val="20"/>
                <w:szCs w:val="20"/>
              </w:rPr>
            </w:pPr>
            <w:r w:rsidRPr="00D2200B">
              <w:rPr>
                <w:rFonts w:ascii="Times New Roman" w:eastAsia="Times New Roman" w:hAnsi="Times New Roman" w:cs="Times New Roman"/>
                <w:b/>
                <w:bCs/>
                <w:color w:val="000000"/>
                <w:sz w:val="20"/>
                <w:szCs w:val="20"/>
                <w:u w:val="single"/>
              </w:rPr>
              <w:t>Table 9: Regression analysis results (selected)</w:t>
            </w:r>
          </w:p>
        </w:tc>
      </w:tr>
      <w:tr w:rsidR="00D2200B" w:rsidRPr="001F078D" w14:paraId="780B319A" w14:textId="77777777" w:rsidTr="00D2200B">
        <w:trPr>
          <w:trHeight w:val="222"/>
        </w:trPr>
        <w:tc>
          <w:tcPr>
            <w:tcW w:w="4785" w:type="dxa"/>
            <w:tcBorders>
              <w:top w:val="single" w:sz="4" w:space="0" w:color="auto"/>
            </w:tcBorders>
            <w:shd w:val="clear" w:color="000000" w:fill="C5D9F1"/>
            <w:noWrap/>
            <w:hideMark/>
          </w:tcPr>
          <w:p w14:paraId="689F51C5"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Parameters</w:t>
            </w:r>
          </w:p>
        </w:tc>
        <w:tc>
          <w:tcPr>
            <w:tcW w:w="4590" w:type="dxa"/>
            <w:gridSpan w:val="6"/>
            <w:tcBorders>
              <w:top w:val="single" w:sz="4" w:space="0" w:color="auto"/>
            </w:tcBorders>
            <w:shd w:val="clear" w:color="000000" w:fill="C5D9F1"/>
            <w:noWrap/>
            <w:hideMark/>
          </w:tcPr>
          <w:p w14:paraId="4310D6BF"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Overall</w:t>
            </w:r>
          </w:p>
        </w:tc>
      </w:tr>
      <w:tr w:rsidR="00D2200B" w:rsidRPr="001F078D" w14:paraId="37000066" w14:textId="77777777" w:rsidTr="00D2200B">
        <w:trPr>
          <w:trHeight w:val="222"/>
        </w:trPr>
        <w:tc>
          <w:tcPr>
            <w:tcW w:w="4785" w:type="dxa"/>
            <w:shd w:val="clear" w:color="000000" w:fill="C5D9F1"/>
            <w:noWrap/>
            <w:hideMark/>
          </w:tcPr>
          <w:p w14:paraId="607AE771" w14:textId="77777777" w:rsidR="00D2200B" w:rsidRPr="001F078D" w:rsidRDefault="00D2200B" w:rsidP="00C9188D">
            <w:pPr>
              <w:jc w:val="both"/>
              <w:rPr>
                <w:rFonts w:ascii="Times New Roman" w:eastAsia="Times New Roman" w:hAnsi="Times New Roman" w:cs="Times New Roman"/>
                <w:color w:val="000000"/>
                <w:sz w:val="20"/>
                <w:szCs w:val="20"/>
              </w:rPr>
            </w:pPr>
            <w:proofErr w:type="spellStart"/>
            <w:r w:rsidRPr="001F078D">
              <w:rPr>
                <w:rFonts w:ascii="Times New Roman" w:eastAsia="Times New Roman" w:hAnsi="Times New Roman" w:cs="Times New Roman"/>
                <w:color w:val="000000"/>
                <w:sz w:val="20"/>
                <w:szCs w:val="20"/>
              </w:rPr>
              <w:t>Rsquare</w:t>
            </w:r>
            <w:proofErr w:type="spellEnd"/>
          </w:p>
        </w:tc>
        <w:tc>
          <w:tcPr>
            <w:tcW w:w="4590" w:type="dxa"/>
            <w:gridSpan w:val="6"/>
            <w:shd w:val="clear" w:color="000000" w:fill="C5D9F1"/>
            <w:noWrap/>
            <w:hideMark/>
          </w:tcPr>
          <w:p w14:paraId="660DB5B0"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0.555544</w:t>
            </w:r>
          </w:p>
        </w:tc>
      </w:tr>
      <w:tr w:rsidR="00D2200B" w:rsidRPr="001F078D" w14:paraId="1B6AD1F7" w14:textId="77777777" w:rsidTr="00D2200B">
        <w:trPr>
          <w:gridAfter w:val="1"/>
          <w:wAfter w:w="9" w:type="dxa"/>
          <w:trHeight w:val="222"/>
        </w:trPr>
        <w:tc>
          <w:tcPr>
            <w:tcW w:w="4785" w:type="dxa"/>
            <w:shd w:val="clear" w:color="000000" w:fill="C5D9F1"/>
            <w:noWrap/>
            <w:hideMark/>
          </w:tcPr>
          <w:p w14:paraId="161C0C45" w14:textId="77777777" w:rsidR="00D2200B" w:rsidRPr="001F078D" w:rsidRDefault="00D2200B" w:rsidP="00C9188D">
            <w:pPr>
              <w:jc w:val="both"/>
              <w:rPr>
                <w:rFonts w:ascii="Times New Roman" w:eastAsia="Times New Roman" w:hAnsi="Times New Roman" w:cs="Times New Roman"/>
                <w:color w:val="000000"/>
                <w:sz w:val="20"/>
                <w:szCs w:val="20"/>
              </w:rPr>
            </w:pPr>
          </w:p>
        </w:tc>
        <w:tc>
          <w:tcPr>
            <w:tcW w:w="990" w:type="dxa"/>
            <w:shd w:val="clear" w:color="000000" w:fill="C5D9F1"/>
            <w:noWrap/>
            <w:hideMark/>
          </w:tcPr>
          <w:p w14:paraId="4D0F63EB"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Estimate</w:t>
            </w:r>
          </w:p>
        </w:tc>
        <w:tc>
          <w:tcPr>
            <w:tcW w:w="990" w:type="dxa"/>
            <w:shd w:val="clear" w:color="000000" w:fill="C5D9F1"/>
            <w:noWrap/>
            <w:hideMark/>
          </w:tcPr>
          <w:p w14:paraId="627918B1" w14:textId="77777777" w:rsidR="00D2200B" w:rsidRPr="001F078D" w:rsidRDefault="00D2200B" w:rsidP="00C9188D">
            <w:pPr>
              <w:jc w:val="both"/>
              <w:rPr>
                <w:rFonts w:ascii="Times New Roman" w:eastAsia="Times New Roman" w:hAnsi="Times New Roman" w:cs="Times New Roman"/>
                <w:color w:val="000000"/>
                <w:sz w:val="20"/>
                <w:szCs w:val="20"/>
              </w:rPr>
            </w:pPr>
            <w:proofErr w:type="spellStart"/>
            <w:r w:rsidRPr="001F078D">
              <w:rPr>
                <w:rFonts w:ascii="Times New Roman" w:eastAsia="Times New Roman" w:hAnsi="Times New Roman" w:cs="Times New Roman"/>
                <w:color w:val="000000"/>
                <w:sz w:val="20"/>
                <w:szCs w:val="20"/>
              </w:rPr>
              <w:t>Std</w:t>
            </w:r>
            <w:proofErr w:type="spellEnd"/>
            <w:r w:rsidRPr="001F078D">
              <w:rPr>
                <w:rFonts w:ascii="Times New Roman" w:eastAsia="Times New Roman" w:hAnsi="Times New Roman" w:cs="Times New Roman"/>
                <w:color w:val="000000"/>
                <w:sz w:val="20"/>
                <w:szCs w:val="20"/>
              </w:rPr>
              <w:t xml:space="preserve"> Error</w:t>
            </w:r>
          </w:p>
        </w:tc>
        <w:tc>
          <w:tcPr>
            <w:tcW w:w="900" w:type="dxa"/>
            <w:shd w:val="clear" w:color="000000" w:fill="C5D9F1"/>
            <w:noWrap/>
            <w:hideMark/>
          </w:tcPr>
          <w:p w14:paraId="5AB534D6"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t Ratio</w:t>
            </w:r>
          </w:p>
        </w:tc>
        <w:tc>
          <w:tcPr>
            <w:tcW w:w="900" w:type="dxa"/>
            <w:shd w:val="clear" w:color="000000" w:fill="C5D9F1"/>
            <w:noWrap/>
            <w:hideMark/>
          </w:tcPr>
          <w:p w14:paraId="74B8DD37"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p-value</w:t>
            </w:r>
          </w:p>
        </w:tc>
        <w:tc>
          <w:tcPr>
            <w:tcW w:w="801" w:type="dxa"/>
            <w:shd w:val="clear" w:color="000000" w:fill="C5D9F1"/>
            <w:noWrap/>
            <w:hideMark/>
          </w:tcPr>
          <w:p w14:paraId="730B8143"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VIF</w:t>
            </w:r>
          </w:p>
        </w:tc>
      </w:tr>
      <w:tr w:rsidR="00D2200B" w:rsidRPr="001F078D" w14:paraId="12E9C9A2" w14:textId="77777777" w:rsidTr="00D2200B">
        <w:trPr>
          <w:gridAfter w:val="1"/>
          <w:wAfter w:w="9" w:type="dxa"/>
          <w:trHeight w:val="34"/>
        </w:trPr>
        <w:tc>
          <w:tcPr>
            <w:tcW w:w="4785" w:type="dxa"/>
            <w:shd w:val="clear" w:color="auto" w:fill="auto"/>
            <w:hideMark/>
          </w:tcPr>
          <w:p w14:paraId="6C05B67D"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Mathematics Self-Efficacy</w:t>
            </w:r>
          </w:p>
        </w:tc>
        <w:tc>
          <w:tcPr>
            <w:tcW w:w="990" w:type="dxa"/>
            <w:shd w:val="clear" w:color="auto" w:fill="auto"/>
            <w:noWrap/>
            <w:hideMark/>
          </w:tcPr>
          <w:p w14:paraId="3236B75F"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0.0532</w:t>
            </w:r>
          </w:p>
        </w:tc>
        <w:tc>
          <w:tcPr>
            <w:tcW w:w="990" w:type="dxa"/>
            <w:shd w:val="clear" w:color="auto" w:fill="auto"/>
            <w:noWrap/>
            <w:hideMark/>
          </w:tcPr>
          <w:p w14:paraId="782588F5"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0.0039</w:t>
            </w:r>
          </w:p>
        </w:tc>
        <w:tc>
          <w:tcPr>
            <w:tcW w:w="900" w:type="dxa"/>
            <w:shd w:val="clear" w:color="auto" w:fill="auto"/>
            <w:noWrap/>
            <w:hideMark/>
          </w:tcPr>
          <w:p w14:paraId="530409DA"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13.7700</w:t>
            </w:r>
          </w:p>
        </w:tc>
        <w:tc>
          <w:tcPr>
            <w:tcW w:w="900" w:type="dxa"/>
            <w:shd w:val="clear" w:color="auto" w:fill="auto"/>
            <w:noWrap/>
            <w:hideMark/>
          </w:tcPr>
          <w:p w14:paraId="5CFACAEF"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&lt;.0001</w:t>
            </w:r>
          </w:p>
        </w:tc>
        <w:tc>
          <w:tcPr>
            <w:tcW w:w="801" w:type="dxa"/>
            <w:shd w:val="clear" w:color="auto" w:fill="auto"/>
            <w:noWrap/>
            <w:hideMark/>
          </w:tcPr>
          <w:p w14:paraId="1C480B64"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1.3053</w:t>
            </w:r>
          </w:p>
        </w:tc>
      </w:tr>
      <w:tr w:rsidR="00D2200B" w:rsidRPr="001F078D" w14:paraId="60F8E8C6" w14:textId="77777777" w:rsidTr="00D2200B">
        <w:trPr>
          <w:gridAfter w:val="1"/>
          <w:wAfter w:w="9" w:type="dxa"/>
          <w:trHeight w:val="34"/>
        </w:trPr>
        <w:tc>
          <w:tcPr>
            <w:tcW w:w="4785" w:type="dxa"/>
            <w:shd w:val="clear" w:color="auto" w:fill="auto"/>
            <w:hideMark/>
          </w:tcPr>
          <w:p w14:paraId="2DE8F836"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Miss 2 months of &lt;ISCED 2&gt;</w:t>
            </w:r>
          </w:p>
        </w:tc>
        <w:tc>
          <w:tcPr>
            <w:tcW w:w="990" w:type="dxa"/>
            <w:shd w:val="clear" w:color="auto" w:fill="auto"/>
            <w:noWrap/>
            <w:hideMark/>
          </w:tcPr>
          <w:p w14:paraId="5D86F779"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-0.0354</w:t>
            </w:r>
          </w:p>
        </w:tc>
        <w:tc>
          <w:tcPr>
            <w:tcW w:w="990" w:type="dxa"/>
            <w:shd w:val="clear" w:color="auto" w:fill="auto"/>
            <w:noWrap/>
            <w:hideMark/>
          </w:tcPr>
          <w:p w14:paraId="1DD0BE37"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0.0077</w:t>
            </w:r>
          </w:p>
        </w:tc>
        <w:tc>
          <w:tcPr>
            <w:tcW w:w="900" w:type="dxa"/>
            <w:shd w:val="clear" w:color="auto" w:fill="auto"/>
            <w:noWrap/>
            <w:hideMark/>
          </w:tcPr>
          <w:p w14:paraId="6C1E14FA"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-4.5900</w:t>
            </w:r>
          </w:p>
        </w:tc>
        <w:tc>
          <w:tcPr>
            <w:tcW w:w="900" w:type="dxa"/>
            <w:shd w:val="clear" w:color="auto" w:fill="auto"/>
            <w:noWrap/>
            <w:hideMark/>
          </w:tcPr>
          <w:p w14:paraId="5917A238"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&lt;.0001</w:t>
            </w:r>
          </w:p>
        </w:tc>
        <w:tc>
          <w:tcPr>
            <w:tcW w:w="801" w:type="dxa"/>
            <w:shd w:val="clear" w:color="auto" w:fill="auto"/>
            <w:noWrap/>
            <w:hideMark/>
          </w:tcPr>
          <w:p w14:paraId="7AB731A8"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1.0600</w:t>
            </w:r>
          </w:p>
        </w:tc>
      </w:tr>
      <w:tr w:rsidR="00D2200B" w:rsidRPr="001F078D" w14:paraId="027D3581" w14:textId="77777777" w:rsidTr="00D2200B">
        <w:trPr>
          <w:gridAfter w:val="1"/>
          <w:wAfter w:w="9" w:type="dxa"/>
          <w:trHeight w:val="34"/>
        </w:trPr>
        <w:tc>
          <w:tcPr>
            <w:tcW w:w="4785" w:type="dxa"/>
            <w:shd w:val="clear" w:color="auto" w:fill="auto"/>
            <w:hideMark/>
          </w:tcPr>
          <w:p w14:paraId="4806DFC0"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Grade Repetition</w:t>
            </w:r>
          </w:p>
        </w:tc>
        <w:tc>
          <w:tcPr>
            <w:tcW w:w="990" w:type="dxa"/>
            <w:shd w:val="clear" w:color="auto" w:fill="auto"/>
            <w:noWrap/>
            <w:hideMark/>
          </w:tcPr>
          <w:p w14:paraId="4AC2B133"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-0.0344</w:t>
            </w:r>
          </w:p>
        </w:tc>
        <w:tc>
          <w:tcPr>
            <w:tcW w:w="990" w:type="dxa"/>
            <w:shd w:val="clear" w:color="auto" w:fill="auto"/>
            <w:noWrap/>
            <w:hideMark/>
          </w:tcPr>
          <w:p w14:paraId="2A14D34F"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0.0077</w:t>
            </w:r>
          </w:p>
        </w:tc>
        <w:tc>
          <w:tcPr>
            <w:tcW w:w="900" w:type="dxa"/>
            <w:shd w:val="clear" w:color="auto" w:fill="auto"/>
            <w:noWrap/>
            <w:hideMark/>
          </w:tcPr>
          <w:p w14:paraId="7BFB591C"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-4.4400</w:t>
            </w:r>
          </w:p>
        </w:tc>
        <w:tc>
          <w:tcPr>
            <w:tcW w:w="900" w:type="dxa"/>
            <w:shd w:val="clear" w:color="auto" w:fill="auto"/>
            <w:noWrap/>
            <w:hideMark/>
          </w:tcPr>
          <w:p w14:paraId="74967816"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&lt;.0001</w:t>
            </w:r>
          </w:p>
        </w:tc>
        <w:tc>
          <w:tcPr>
            <w:tcW w:w="801" w:type="dxa"/>
            <w:shd w:val="clear" w:color="auto" w:fill="auto"/>
            <w:noWrap/>
            <w:hideMark/>
          </w:tcPr>
          <w:p w14:paraId="4B89DA01"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1.0537</w:t>
            </w:r>
          </w:p>
        </w:tc>
      </w:tr>
      <w:tr w:rsidR="00D2200B" w:rsidRPr="001F078D" w14:paraId="784A3670" w14:textId="77777777" w:rsidTr="00D2200B">
        <w:trPr>
          <w:gridAfter w:val="1"/>
          <w:wAfter w:w="9" w:type="dxa"/>
          <w:trHeight w:val="230"/>
        </w:trPr>
        <w:tc>
          <w:tcPr>
            <w:tcW w:w="4785" w:type="dxa"/>
            <w:shd w:val="clear" w:color="auto" w:fill="auto"/>
            <w:hideMark/>
          </w:tcPr>
          <w:p w14:paraId="187A40E0"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Internet at School</w:t>
            </w:r>
          </w:p>
        </w:tc>
        <w:tc>
          <w:tcPr>
            <w:tcW w:w="990" w:type="dxa"/>
            <w:shd w:val="clear" w:color="auto" w:fill="auto"/>
            <w:noWrap/>
            <w:hideMark/>
          </w:tcPr>
          <w:p w14:paraId="25178EE5"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-0.0285</w:t>
            </w:r>
          </w:p>
        </w:tc>
        <w:tc>
          <w:tcPr>
            <w:tcW w:w="990" w:type="dxa"/>
            <w:shd w:val="clear" w:color="auto" w:fill="auto"/>
            <w:noWrap/>
            <w:hideMark/>
          </w:tcPr>
          <w:p w14:paraId="13D1B68B"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0.0040</w:t>
            </w:r>
          </w:p>
        </w:tc>
        <w:tc>
          <w:tcPr>
            <w:tcW w:w="900" w:type="dxa"/>
            <w:shd w:val="clear" w:color="auto" w:fill="auto"/>
            <w:noWrap/>
            <w:hideMark/>
          </w:tcPr>
          <w:p w14:paraId="6F54B3AE"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-7.2100</w:t>
            </w:r>
          </w:p>
        </w:tc>
        <w:tc>
          <w:tcPr>
            <w:tcW w:w="900" w:type="dxa"/>
            <w:shd w:val="clear" w:color="auto" w:fill="auto"/>
            <w:noWrap/>
            <w:hideMark/>
          </w:tcPr>
          <w:p w14:paraId="1F7E1B77"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&lt;.0001</w:t>
            </w:r>
          </w:p>
        </w:tc>
        <w:tc>
          <w:tcPr>
            <w:tcW w:w="801" w:type="dxa"/>
            <w:shd w:val="clear" w:color="auto" w:fill="auto"/>
            <w:noWrap/>
            <w:hideMark/>
          </w:tcPr>
          <w:p w14:paraId="43F06472"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1.1237</w:t>
            </w:r>
          </w:p>
        </w:tc>
      </w:tr>
      <w:tr w:rsidR="00D2200B" w:rsidRPr="001F078D" w14:paraId="3F7CEBAF" w14:textId="77777777" w:rsidTr="00D2200B">
        <w:trPr>
          <w:gridAfter w:val="1"/>
          <w:wAfter w:w="9" w:type="dxa"/>
          <w:trHeight w:val="34"/>
        </w:trPr>
        <w:tc>
          <w:tcPr>
            <w:tcW w:w="4785" w:type="dxa"/>
            <w:shd w:val="clear" w:color="auto" w:fill="auto"/>
            <w:hideMark/>
          </w:tcPr>
          <w:p w14:paraId="52175C66"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Attitude towards School - Does Little to Prepare Me for Life</w:t>
            </w:r>
          </w:p>
        </w:tc>
        <w:tc>
          <w:tcPr>
            <w:tcW w:w="990" w:type="dxa"/>
            <w:shd w:val="clear" w:color="auto" w:fill="auto"/>
            <w:noWrap/>
            <w:hideMark/>
          </w:tcPr>
          <w:p w14:paraId="65409CAE"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-0.0243</w:t>
            </w:r>
          </w:p>
        </w:tc>
        <w:tc>
          <w:tcPr>
            <w:tcW w:w="990" w:type="dxa"/>
            <w:shd w:val="clear" w:color="auto" w:fill="auto"/>
            <w:noWrap/>
            <w:hideMark/>
          </w:tcPr>
          <w:p w14:paraId="7AC7A110"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0.0038</w:t>
            </w:r>
          </w:p>
        </w:tc>
        <w:tc>
          <w:tcPr>
            <w:tcW w:w="900" w:type="dxa"/>
            <w:shd w:val="clear" w:color="auto" w:fill="auto"/>
            <w:noWrap/>
            <w:hideMark/>
          </w:tcPr>
          <w:p w14:paraId="577AEB8E"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-6.4100</w:t>
            </w:r>
          </w:p>
        </w:tc>
        <w:tc>
          <w:tcPr>
            <w:tcW w:w="900" w:type="dxa"/>
            <w:shd w:val="clear" w:color="auto" w:fill="auto"/>
            <w:noWrap/>
            <w:hideMark/>
          </w:tcPr>
          <w:p w14:paraId="21AB9375"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&lt;.0001</w:t>
            </w:r>
          </w:p>
        </w:tc>
        <w:tc>
          <w:tcPr>
            <w:tcW w:w="801" w:type="dxa"/>
            <w:shd w:val="clear" w:color="auto" w:fill="auto"/>
            <w:noWrap/>
            <w:hideMark/>
          </w:tcPr>
          <w:p w14:paraId="4E44C66C"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1.1419</w:t>
            </w:r>
          </w:p>
        </w:tc>
      </w:tr>
      <w:tr w:rsidR="00D2200B" w:rsidRPr="001F078D" w14:paraId="22A0AE28" w14:textId="77777777" w:rsidTr="00D2200B">
        <w:trPr>
          <w:gridAfter w:val="1"/>
          <w:wAfter w:w="9" w:type="dxa"/>
          <w:trHeight w:val="34"/>
        </w:trPr>
        <w:tc>
          <w:tcPr>
            <w:tcW w:w="4785" w:type="dxa"/>
            <w:shd w:val="clear" w:color="auto" w:fill="auto"/>
            <w:hideMark/>
          </w:tcPr>
          <w:p w14:paraId="366A793C"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Attitudes - Too unreliable</w:t>
            </w:r>
          </w:p>
        </w:tc>
        <w:tc>
          <w:tcPr>
            <w:tcW w:w="990" w:type="dxa"/>
            <w:shd w:val="clear" w:color="auto" w:fill="auto"/>
            <w:noWrap/>
            <w:hideMark/>
          </w:tcPr>
          <w:p w14:paraId="2DB9B26A"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-0.0224</w:t>
            </w:r>
          </w:p>
        </w:tc>
        <w:tc>
          <w:tcPr>
            <w:tcW w:w="990" w:type="dxa"/>
            <w:shd w:val="clear" w:color="auto" w:fill="auto"/>
            <w:noWrap/>
            <w:hideMark/>
          </w:tcPr>
          <w:p w14:paraId="47FE4827"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0.0041</w:t>
            </w:r>
          </w:p>
        </w:tc>
        <w:tc>
          <w:tcPr>
            <w:tcW w:w="900" w:type="dxa"/>
            <w:shd w:val="clear" w:color="auto" w:fill="auto"/>
            <w:noWrap/>
            <w:hideMark/>
          </w:tcPr>
          <w:p w14:paraId="0122CA20"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-5.4600</w:t>
            </w:r>
          </w:p>
        </w:tc>
        <w:tc>
          <w:tcPr>
            <w:tcW w:w="900" w:type="dxa"/>
            <w:shd w:val="clear" w:color="auto" w:fill="auto"/>
            <w:noWrap/>
            <w:hideMark/>
          </w:tcPr>
          <w:p w14:paraId="2EB0EBD1"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&lt;.0001</w:t>
            </w:r>
          </w:p>
        </w:tc>
        <w:tc>
          <w:tcPr>
            <w:tcW w:w="801" w:type="dxa"/>
            <w:shd w:val="clear" w:color="auto" w:fill="auto"/>
            <w:noWrap/>
            <w:hideMark/>
          </w:tcPr>
          <w:p w14:paraId="545381A0"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1.3228</w:t>
            </w:r>
          </w:p>
        </w:tc>
      </w:tr>
      <w:tr w:rsidR="00D2200B" w:rsidRPr="001F078D" w14:paraId="55E4B5F9" w14:textId="77777777" w:rsidTr="00D2200B">
        <w:trPr>
          <w:gridAfter w:val="1"/>
          <w:wAfter w:w="9" w:type="dxa"/>
          <w:trHeight w:val="98"/>
        </w:trPr>
        <w:tc>
          <w:tcPr>
            <w:tcW w:w="4785" w:type="dxa"/>
            <w:shd w:val="clear" w:color="auto" w:fill="auto"/>
            <w:hideMark/>
          </w:tcPr>
          <w:p w14:paraId="0945FA38"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How many books at home</w:t>
            </w:r>
          </w:p>
        </w:tc>
        <w:tc>
          <w:tcPr>
            <w:tcW w:w="990" w:type="dxa"/>
            <w:shd w:val="clear" w:color="auto" w:fill="auto"/>
            <w:noWrap/>
            <w:hideMark/>
          </w:tcPr>
          <w:p w14:paraId="5C9CE6F9"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-0.0188</w:t>
            </w:r>
          </w:p>
        </w:tc>
        <w:tc>
          <w:tcPr>
            <w:tcW w:w="990" w:type="dxa"/>
            <w:shd w:val="clear" w:color="auto" w:fill="auto"/>
            <w:noWrap/>
            <w:hideMark/>
          </w:tcPr>
          <w:p w14:paraId="0A55B3E1"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0.0040</w:t>
            </w:r>
          </w:p>
        </w:tc>
        <w:tc>
          <w:tcPr>
            <w:tcW w:w="900" w:type="dxa"/>
            <w:shd w:val="clear" w:color="auto" w:fill="auto"/>
            <w:noWrap/>
            <w:hideMark/>
          </w:tcPr>
          <w:p w14:paraId="14E274EA"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-4.6900</w:t>
            </w:r>
          </w:p>
        </w:tc>
        <w:tc>
          <w:tcPr>
            <w:tcW w:w="900" w:type="dxa"/>
            <w:shd w:val="clear" w:color="auto" w:fill="auto"/>
            <w:noWrap/>
            <w:hideMark/>
          </w:tcPr>
          <w:p w14:paraId="4EABF4FF"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&lt;.0001</w:t>
            </w:r>
          </w:p>
        </w:tc>
        <w:tc>
          <w:tcPr>
            <w:tcW w:w="801" w:type="dxa"/>
            <w:shd w:val="clear" w:color="auto" w:fill="auto"/>
            <w:noWrap/>
            <w:hideMark/>
          </w:tcPr>
          <w:p w14:paraId="35E2B91F"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1.2094</w:t>
            </w:r>
          </w:p>
        </w:tc>
      </w:tr>
      <w:tr w:rsidR="00D2200B" w:rsidRPr="001F078D" w14:paraId="04CEDCC5" w14:textId="77777777" w:rsidTr="00D2200B">
        <w:trPr>
          <w:gridAfter w:val="1"/>
          <w:wAfter w:w="9" w:type="dxa"/>
          <w:trHeight w:val="162"/>
        </w:trPr>
        <w:tc>
          <w:tcPr>
            <w:tcW w:w="4785" w:type="dxa"/>
            <w:shd w:val="clear" w:color="auto" w:fill="auto"/>
            <w:hideMark/>
          </w:tcPr>
          <w:p w14:paraId="4225F7E2"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Perceived Control - Perform Poorly Regardless</w:t>
            </w:r>
          </w:p>
        </w:tc>
        <w:tc>
          <w:tcPr>
            <w:tcW w:w="990" w:type="dxa"/>
            <w:shd w:val="clear" w:color="auto" w:fill="auto"/>
            <w:noWrap/>
            <w:hideMark/>
          </w:tcPr>
          <w:p w14:paraId="45A37E8E"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-0.0183</w:t>
            </w:r>
          </w:p>
        </w:tc>
        <w:tc>
          <w:tcPr>
            <w:tcW w:w="990" w:type="dxa"/>
            <w:shd w:val="clear" w:color="auto" w:fill="auto"/>
            <w:noWrap/>
            <w:hideMark/>
          </w:tcPr>
          <w:p w14:paraId="2C3AE52E"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0.0045</w:t>
            </w:r>
          </w:p>
        </w:tc>
        <w:tc>
          <w:tcPr>
            <w:tcW w:w="900" w:type="dxa"/>
            <w:shd w:val="clear" w:color="auto" w:fill="auto"/>
            <w:noWrap/>
            <w:hideMark/>
          </w:tcPr>
          <w:p w14:paraId="6A76D626"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-4.0800</w:t>
            </w:r>
          </w:p>
        </w:tc>
        <w:tc>
          <w:tcPr>
            <w:tcW w:w="900" w:type="dxa"/>
            <w:shd w:val="clear" w:color="auto" w:fill="auto"/>
            <w:noWrap/>
            <w:hideMark/>
          </w:tcPr>
          <w:p w14:paraId="6C0251BC"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&lt;.0001</w:t>
            </w:r>
          </w:p>
        </w:tc>
        <w:tc>
          <w:tcPr>
            <w:tcW w:w="801" w:type="dxa"/>
            <w:shd w:val="clear" w:color="auto" w:fill="auto"/>
            <w:noWrap/>
            <w:hideMark/>
          </w:tcPr>
          <w:p w14:paraId="300682A6"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1.2159</w:t>
            </w:r>
          </w:p>
        </w:tc>
      </w:tr>
      <w:tr w:rsidR="00D2200B" w:rsidRPr="001F078D" w14:paraId="20A6DF6F" w14:textId="77777777" w:rsidTr="00D2200B">
        <w:trPr>
          <w:gridAfter w:val="1"/>
          <w:wAfter w:w="9" w:type="dxa"/>
          <w:trHeight w:val="67"/>
        </w:trPr>
        <w:tc>
          <w:tcPr>
            <w:tcW w:w="4785" w:type="dxa"/>
            <w:shd w:val="clear" w:color="auto" w:fill="auto"/>
            <w:hideMark/>
          </w:tcPr>
          <w:p w14:paraId="0EF82977"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Student Orientation - Plans Classroom Activities</w:t>
            </w:r>
          </w:p>
        </w:tc>
        <w:tc>
          <w:tcPr>
            <w:tcW w:w="990" w:type="dxa"/>
            <w:shd w:val="clear" w:color="auto" w:fill="auto"/>
            <w:noWrap/>
            <w:hideMark/>
          </w:tcPr>
          <w:p w14:paraId="615B8109"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-0.0174</w:t>
            </w:r>
          </w:p>
        </w:tc>
        <w:tc>
          <w:tcPr>
            <w:tcW w:w="990" w:type="dxa"/>
            <w:shd w:val="clear" w:color="auto" w:fill="auto"/>
            <w:noWrap/>
            <w:hideMark/>
          </w:tcPr>
          <w:p w14:paraId="0E722910"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0.0047</w:t>
            </w:r>
          </w:p>
        </w:tc>
        <w:tc>
          <w:tcPr>
            <w:tcW w:w="900" w:type="dxa"/>
            <w:shd w:val="clear" w:color="auto" w:fill="auto"/>
            <w:noWrap/>
            <w:hideMark/>
          </w:tcPr>
          <w:p w14:paraId="4C9E08C7"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-3.6800</w:t>
            </w:r>
          </w:p>
        </w:tc>
        <w:tc>
          <w:tcPr>
            <w:tcW w:w="900" w:type="dxa"/>
            <w:shd w:val="clear" w:color="auto" w:fill="auto"/>
            <w:noWrap/>
            <w:hideMark/>
          </w:tcPr>
          <w:p w14:paraId="65C39C72"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0.0002</w:t>
            </w:r>
          </w:p>
        </w:tc>
        <w:tc>
          <w:tcPr>
            <w:tcW w:w="801" w:type="dxa"/>
            <w:shd w:val="clear" w:color="auto" w:fill="auto"/>
            <w:noWrap/>
            <w:hideMark/>
          </w:tcPr>
          <w:p w14:paraId="1C55BFAC"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1.0902</w:t>
            </w:r>
          </w:p>
        </w:tc>
      </w:tr>
      <w:tr w:rsidR="00D2200B" w:rsidRPr="001F078D" w14:paraId="13D861EC" w14:textId="77777777" w:rsidTr="00D2200B">
        <w:trPr>
          <w:gridAfter w:val="1"/>
          <w:wAfter w:w="9" w:type="dxa"/>
          <w:trHeight w:val="34"/>
        </w:trPr>
        <w:tc>
          <w:tcPr>
            <w:tcW w:w="4785" w:type="dxa"/>
            <w:shd w:val="clear" w:color="auto" w:fill="auto"/>
            <w:hideMark/>
          </w:tcPr>
          <w:p w14:paraId="3CD676C6"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Mathematics Intentions</w:t>
            </w:r>
          </w:p>
        </w:tc>
        <w:tc>
          <w:tcPr>
            <w:tcW w:w="990" w:type="dxa"/>
            <w:shd w:val="clear" w:color="auto" w:fill="auto"/>
            <w:noWrap/>
            <w:hideMark/>
          </w:tcPr>
          <w:p w14:paraId="0A974E6B"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-0.0166</w:t>
            </w:r>
          </w:p>
        </w:tc>
        <w:tc>
          <w:tcPr>
            <w:tcW w:w="990" w:type="dxa"/>
            <w:shd w:val="clear" w:color="auto" w:fill="auto"/>
            <w:noWrap/>
            <w:hideMark/>
          </w:tcPr>
          <w:p w14:paraId="69A81318"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0.0037</w:t>
            </w:r>
          </w:p>
        </w:tc>
        <w:tc>
          <w:tcPr>
            <w:tcW w:w="900" w:type="dxa"/>
            <w:shd w:val="clear" w:color="auto" w:fill="auto"/>
            <w:noWrap/>
            <w:hideMark/>
          </w:tcPr>
          <w:p w14:paraId="6FF170B5"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-4.5400</w:t>
            </w:r>
          </w:p>
        </w:tc>
        <w:tc>
          <w:tcPr>
            <w:tcW w:w="900" w:type="dxa"/>
            <w:shd w:val="clear" w:color="auto" w:fill="auto"/>
            <w:noWrap/>
            <w:hideMark/>
          </w:tcPr>
          <w:p w14:paraId="1C7DCCA9"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&lt;.0001</w:t>
            </w:r>
          </w:p>
        </w:tc>
        <w:tc>
          <w:tcPr>
            <w:tcW w:w="801" w:type="dxa"/>
            <w:shd w:val="clear" w:color="auto" w:fill="auto"/>
            <w:noWrap/>
            <w:hideMark/>
          </w:tcPr>
          <w:p w14:paraId="21214171"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1.1282</w:t>
            </w:r>
          </w:p>
        </w:tc>
      </w:tr>
      <w:tr w:rsidR="00D2200B" w:rsidRPr="001F078D" w14:paraId="2DE31830" w14:textId="77777777" w:rsidTr="00D2200B">
        <w:trPr>
          <w:gridAfter w:val="1"/>
          <w:wAfter w:w="9" w:type="dxa"/>
          <w:trHeight w:val="67"/>
        </w:trPr>
        <w:tc>
          <w:tcPr>
            <w:tcW w:w="4785" w:type="dxa"/>
            <w:shd w:val="clear" w:color="auto" w:fill="auto"/>
            <w:hideMark/>
          </w:tcPr>
          <w:p w14:paraId="6F31545A"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At Home - Printer</w:t>
            </w:r>
          </w:p>
        </w:tc>
        <w:tc>
          <w:tcPr>
            <w:tcW w:w="990" w:type="dxa"/>
            <w:shd w:val="clear" w:color="auto" w:fill="auto"/>
            <w:noWrap/>
            <w:hideMark/>
          </w:tcPr>
          <w:p w14:paraId="527DF4AF"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-0.0161</w:t>
            </w:r>
          </w:p>
        </w:tc>
        <w:tc>
          <w:tcPr>
            <w:tcW w:w="990" w:type="dxa"/>
            <w:shd w:val="clear" w:color="auto" w:fill="auto"/>
            <w:noWrap/>
            <w:hideMark/>
          </w:tcPr>
          <w:p w14:paraId="4520BE4F"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0.0045</w:t>
            </w:r>
          </w:p>
        </w:tc>
        <w:tc>
          <w:tcPr>
            <w:tcW w:w="900" w:type="dxa"/>
            <w:shd w:val="clear" w:color="auto" w:fill="auto"/>
            <w:noWrap/>
            <w:hideMark/>
          </w:tcPr>
          <w:p w14:paraId="1431A349"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-3.6200</w:t>
            </w:r>
          </w:p>
        </w:tc>
        <w:tc>
          <w:tcPr>
            <w:tcW w:w="900" w:type="dxa"/>
            <w:shd w:val="clear" w:color="auto" w:fill="auto"/>
            <w:noWrap/>
            <w:hideMark/>
          </w:tcPr>
          <w:p w14:paraId="4F51DF0A"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0.0003</w:t>
            </w:r>
          </w:p>
        </w:tc>
        <w:tc>
          <w:tcPr>
            <w:tcW w:w="801" w:type="dxa"/>
            <w:shd w:val="clear" w:color="auto" w:fill="auto"/>
            <w:noWrap/>
            <w:hideMark/>
          </w:tcPr>
          <w:p w14:paraId="12E67354"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1.3634</w:t>
            </w:r>
          </w:p>
        </w:tc>
      </w:tr>
      <w:tr w:rsidR="00D2200B" w:rsidRPr="001F078D" w14:paraId="0C9CF46F" w14:textId="77777777" w:rsidTr="00D2200B">
        <w:trPr>
          <w:gridAfter w:val="1"/>
          <w:wAfter w:w="9" w:type="dxa"/>
          <w:trHeight w:val="34"/>
        </w:trPr>
        <w:tc>
          <w:tcPr>
            <w:tcW w:w="4785" w:type="dxa"/>
            <w:shd w:val="clear" w:color="auto" w:fill="auto"/>
            <w:hideMark/>
          </w:tcPr>
          <w:p w14:paraId="7C23A587"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Possessions - literature</w:t>
            </w:r>
          </w:p>
        </w:tc>
        <w:tc>
          <w:tcPr>
            <w:tcW w:w="990" w:type="dxa"/>
            <w:shd w:val="clear" w:color="auto" w:fill="auto"/>
            <w:noWrap/>
            <w:hideMark/>
          </w:tcPr>
          <w:p w14:paraId="7E921FCE"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-0.0149</w:t>
            </w:r>
          </w:p>
        </w:tc>
        <w:tc>
          <w:tcPr>
            <w:tcW w:w="990" w:type="dxa"/>
            <w:shd w:val="clear" w:color="auto" w:fill="auto"/>
            <w:noWrap/>
            <w:hideMark/>
          </w:tcPr>
          <w:p w14:paraId="46DB141A"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0.0038</w:t>
            </w:r>
          </w:p>
        </w:tc>
        <w:tc>
          <w:tcPr>
            <w:tcW w:w="900" w:type="dxa"/>
            <w:shd w:val="clear" w:color="auto" w:fill="auto"/>
            <w:noWrap/>
            <w:hideMark/>
          </w:tcPr>
          <w:p w14:paraId="5D9F036F"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-3.9000</w:t>
            </w:r>
          </w:p>
        </w:tc>
        <w:tc>
          <w:tcPr>
            <w:tcW w:w="900" w:type="dxa"/>
            <w:shd w:val="clear" w:color="auto" w:fill="auto"/>
            <w:noWrap/>
            <w:hideMark/>
          </w:tcPr>
          <w:p w14:paraId="385398EF"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0.0001</w:t>
            </w:r>
          </w:p>
        </w:tc>
        <w:tc>
          <w:tcPr>
            <w:tcW w:w="801" w:type="dxa"/>
            <w:shd w:val="clear" w:color="auto" w:fill="auto"/>
            <w:noWrap/>
            <w:hideMark/>
          </w:tcPr>
          <w:p w14:paraId="7A1ED9F8"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1.2663</w:t>
            </w:r>
          </w:p>
        </w:tc>
      </w:tr>
      <w:tr w:rsidR="00D2200B" w:rsidRPr="001F078D" w14:paraId="2723CFD7" w14:textId="77777777" w:rsidTr="00D2200B">
        <w:trPr>
          <w:gridAfter w:val="1"/>
          <w:wAfter w:w="9" w:type="dxa"/>
          <w:trHeight w:val="34"/>
        </w:trPr>
        <w:tc>
          <w:tcPr>
            <w:tcW w:w="4785" w:type="dxa"/>
            <w:shd w:val="clear" w:color="auto" w:fill="auto"/>
            <w:hideMark/>
          </w:tcPr>
          <w:p w14:paraId="7C5A0B2E"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ICT Availability at Home</w:t>
            </w:r>
          </w:p>
        </w:tc>
        <w:tc>
          <w:tcPr>
            <w:tcW w:w="990" w:type="dxa"/>
            <w:shd w:val="clear" w:color="auto" w:fill="auto"/>
            <w:noWrap/>
            <w:hideMark/>
          </w:tcPr>
          <w:p w14:paraId="256BE125"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-0.0146</w:t>
            </w:r>
          </w:p>
        </w:tc>
        <w:tc>
          <w:tcPr>
            <w:tcW w:w="990" w:type="dxa"/>
            <w:shd w:val="clear" w:color="auto" w:fill="auto"/>
            <w:noWrap/>
            <w:hideMark/>
          </w:tcPr>
          <w:p w14:paraId="36A8FE9E"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0.0049</w:t>
            </w:r>
          </w:p>
        </w:tc>
        <w:tc>
          <w:tcPr>
            <w:tcW w:w="900" w:type="dxa"/>
            <w:shd w:val="clear" w:color="auto" w:fill="auto"/>
            <w:noWrap/>
            <w:hideMark/>
          </w:tcPr>
          <w:p w14:paraId="0C3CB364"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-2.9700</w:t>
            </w:r>
          </w:p>
        </w:tc>
        <w:tc>
          <w:tcPr>
            <w:tcW w:w="900" w:type="dxa"/>
            <w:shd w:val="clear" w:color="auto" w:fill="auto"/>
            <w:noWrap/>
            <w:hideMark/>
          </w:tcPr>
          <w:p w14:paraId="0FBABB74"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0.0030</w:t>
            </w:r>
          </w:p>
        </w:tc>
        <w:tc>
          <w:tcPr>
            <w:tcW w:w="801" w:type="dxa"/>
            <w:shd w:val="clear" w:color="auto" w:fill="auto"/>
            <w:noWrap/>
            <w:hideMark/>
          </w:tcPr>
          <w:p w14:paraId="09B6067E"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1.4248</w:t>
            </w:r>
          </w:p>
        </w:tc>
      </w:tr>
      <w:tr w:rsidR="00D2200B" w:rsidRPr="001F078D" w14:paraId="3B696CBD" w14:textId="77777777" w:rsidTr="00D2200B">
        <w:trPr>
          <w:gridAfter w:val="1"/>
          <w:wAfter w:w="9" w:type="dxa"/>
          <w:trHeight w:val="34"/>
        </w:trPr>
        <w:tc>
          <w:tcPr>
            <w:tcW w:w="4785" w:type="dxa"/>
            <w:shd w:val="clear" w:color="auto" w:fill="auto"/>
            <w:hideMark/>
          </w:tcPr>
          <w:p w14:paraId="23E92A32"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Attitudes - Not suitable for schoolwork</w:t>
            </w:r>
          </w:p>
        </w:tc>
        <w:tc>
          <w:tcPr>
            <w:tcW w:w="990" w:type="dxa"/>
            <w:shd w:val="clear" w:color="auto" w:fill="auto"/>
            <w:noWrap/>
            <w:hideMark/>
          </w:tcPr>
          <w:p w14:paraId="430497C1"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-0.0127</w:t>
            </w:r>
          </w:p>
        </w:tc>
        <w:tc>
          <w:tcPr>
            <w:tcW w:w="990" w:type="dxa"/>
            <w:shd w:val="clear" w:color="auto" w:fill="auto"/>
            <w:noWrap/>
            <w:hideMark/>
          </w:tcPr>
          <w:p w14:paraId="223EADEB"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0.0037</w:t>
            </w:r>
          </w:p>
        </w:tc>
        <w:tc>
          <w:tcPr>
            <w:tcW w:w="900" w:type="dxa"/>
            <w:shd w:val="clear" w:color="auto" w:fill="auto"/>
            <w:noWrap/>
            <w:hideMark/>
          </w:tcPr>
          <w:p w14:paraId="59A2CBF0"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-3.4100</w:t>
            </w:r>
          </w:p>
        </w:tc>
        <w:tc>
          <w:tcPr>
            <w:tcW w:w="900" w:type="dxa"/>
            <w:shd w:val="clear" w:color="auto" w:fill="auto"/>
            <w:noWrap/>
            <w:hideMark/>
          </w:tcPr>
          <w:p w14:paraId="55769F89"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0.0007</w:t>
            </w:r>
          </w:p>
        </w:tc>
        <w:tc>
          <w:tcPr>
            <w:tcW w:w="801" w:type="dxa"/>
            <w:shd w:val="clear" w:color="auto" w:fill="auto"/>
            <w:noWrap/>
            <w:hideMark/>
          </w:tcPr>
          <w:p w14:paraId="42D33372"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1.2559</w:t>
            </w:r>
          </w:p>
        </w:tc>
      </w:tr>
      <w:tr w:rsidR="00D2200B" w:rsidRPr="001F078D" w14:paraId="11CE2682" w14:textId="77777777" w:rsidTr="00D2200B">
        <w:trPr>
          <w:gridAfter w:val="1"/>
          <w:wAfter w:w="9" w:type="dxa"/>
          <w:trHeight w:val="34"/>
        </w:trPr>
        <w:tc>
          <w:tcPr>
            <w:tcW w:w="4785" w:type="dxa"/>
            <w:shd w:val="clear" w:color="auto" w:fill="auto"/>
            <w:hideMark/>
          </w:tcPr>
          <w:p w14:paraId="567D5DB5"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ICT Availability at School</w:t>
            </w:r>
          </w:p>
        </w:tc>
        <w:tc>
          <w:tcPr>
            <w:tcW w:w="990" w:type="dxa"/>
            <w:shd w:val="clear" w:color="auto" w:fill="auto"/>
            <w:noWrap/>
            <w:hideMark/>
          </w:tcPr>
          <w:p w14:paraId="2280DACC"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-0.0127</w:t>
            </w:r>
          </w:p>
        </w:tc>
        <w:tc>
          <w:tcPr>
            <w:tcW w:w="990" w:type="dxa"/>
            <w:shd w:val="clear" w:color="auto" w:fill="auto"/>
            <w:noWrap/>
            <w:hideMark/>
          </w:tcPr>
          <w:p w14:paraId="4456891E"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0.0040</w:t>
            </w:r>
          </w:p>
        </w:tc>
        <w:tc>
          <w:tcPr>
            <w:tcW w:w="900" w:type="dxa"/>
            <w:shd w:val="clear" w:color="auto" w:fill="auto"/>
            <w:noWrap/>
            <w:hideMark/>
          </w:tcPr>
          <w:p w14:paraId="46D728E7"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-3.1800</w:t>
            </w:r>
          </w:p>
        </w:tc>
        <w:tc>
          <w:tcPr>
            <w:tcW w:w="900" w:type="dxa"/>
            <w:shd w:val="clear" w:color="auto" w:fill="auto"/>
            <w:noWrap/>
            <w:hideMark/>
          </w:tcPr>
          <w:p w14:paraId="4748FA10"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0.0015</w:t>
            </w:r>
          </w:p>
        </w:tc>
        <w:tc>
          <w:tcPr>
            <w:tcW w:w="801" w:type="dxa"/>
            <w:shd w:val="clear" w:color="auto" w:fill="auto"/>
            <w:noWrap/>
            <w:hideMark/>
          </w:tcPr>
          <w:p w14:paraId="55AE10FA"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1.1270</w:t>
            </w:r>
          </w:p>
        </w:tc>
      </w:tr>
      <w:tr w:rsidR="00D2200B" w:rsidRPr="001F078D" w14:paraId="3033B246" w14:textId="77777777" w:rsidTr="00D2200B">
        <w:trPr>
          <w:gridAfter w:val="1"/>
          <w:wAfter w:w="9" w:type="dxa"/>
          <w:trHeight w:val="67"/>
        </w:trPr>
        <w:tc>
          <w:tcPr>
            <w:tcW w:w="4785" w:type="dxa"/>
            <w:shd w:val="clear" w:color="auto" w:fill="auto"/>
            <w:hideMark/>
          </w:tcPr>
          <w:p w14:paraId="2CA7FAFB"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Attitudes Towards Computers: Computer as a Tool for School Learning</w:t>
            </w:r>
          </w:p>
        </w:tc>
        <w:tc>
          <w:tcPr>
            <w:tcW w:w="990" w:type="dxa"/>
            <w:shd w:val="clear" w:color="auto" w:fill="auto"/>
            <w:noWrap/>
            <w:hideMark/>
          </w:tcPr>
          <w:p w14:paraId="43543A09"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-0.0101</w:t>
            </w:r>
          </w:p>
        </w:tc>
        <w:tc>
          <w:tcPr>
            <w:tcW w:w="990" w:type="dxa"/>
            <w:shd w:val="clear" w:color="auto" w:fill="auto"/>
            <w:noWrap/>
            <w:hideMark/>
          </w:tcPr>
          <w:p w14:paraId="114356B8"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0.0038</w:t>
            </w:r>
          </w:p>
        </w:tc>
        <w:tc>
          <w:tcPr>
            <w:tcW w:w="900" w:type="dxa"/>
            <w:shd w:val="clear" w:color="auto" w:fill="auto"/>
            <w:noWrap/>
            <w:hideMark/>
          </w:tcPr>
          <w:p w14:paraId="5F629673"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-2.6600</w:t>
            </w:r>
          </w:p>
        </w:tc>
        <w:tc>
          <w:tcPr>
            <w:tcW w:w="900" w:type="dxa"/>
            <w:shd w:val="clear" w:color="auto" w:fill="auto"/>
            <w:noWrap/>
            <w:hideMark/>
          </w:tcPr>
          <w:p w14:paraId="6432B02A"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0.0080</w:t>
            </w:r>
          </w:p>
        </w:tc>
        <w:tc>
          <w:tcPr>
            <w:tcW w:w="801" w:type="dxa"/>
            <w:shd w:val="clear" w:color="auto" w:fill="auto"/>
            <w:noWrap/>
            <w:hideMark/>
          </w:tcPr>
          <w:p w14:paraId="079D14CD" w14:textId="77777777" w:rsidR="00D2200B" w:rsidRPr="001F078D" w:rsidRDefault="00D2200B" w:rsidP="00C9188D">
            <w:pPr>
              <w:jc w:val="both"/>
              <w:rPr>
                <w:rFonts w:ascii="Times New Roman" w:eastAsia="Times New Roman" w:hAnsi="Times New Roman" w:cs="Times New Roman"/>
                <w:color w:val="000000"/>
                <w:sz w:val="20"/>
                <w:szCs w:val="20"/>
              </w:rPr>
            </w:pPr>
            <w:r w:rsidRPr="001F078D">
              <w:rPr>
                <w:rFonts w:ascii="Times New Roman" w:eastAsia="Times New Roman" w:hAnsi="Times New Roman" w:cs="Times New Roman"/>
                <w:color w:val="000000"/>
                <w:sz w:val="20"/>
                <w:szCs w:val="20"/>
              </w:rPr>
              <w:t>1.1594</w:t>
            </w:r>
          </w:p>
        </w:tc>
      </w:tr>
    </w:tbl>
    <w:p w14:paraId="4A4AEAF1" w14:textId="77777777" w:rsidR="00D2200B" w:rsidRDefault="00D2200B" w:rsidP="00C9188D">
      <w:pPr>
        <w:jc w:val="both"/>
      </w:pPr>
    </w:p>
    <w:p w14:paraId="782C39A1" w14:textId="19489761" w:rsidR="00D2200B" w:rsidRPr="00A56694" w:rsidRDefault="00D2200B" w:rsidP="00C9188D">
      <w:pPr>
        <w:jc w:val="both"/>
        <w:sectPr w:rsidR="00D2200B" w:rsidRPr="00A56694" w:rsidSect="004D3F57">
          <w:pgSz w:w="12240" w:h="15840"/>
          <w:pgMar w:top="1440" w:right="1440" w:bottom="1440" w:left="1440" w:header="720" w:footer="720" w:gutter="0"/>
          <w:cols w:space="720"/>
          <w:titlePg/>
          <w:docGrid w:linePitch="360"/>
        </w:sectPr>
      </w:pPr>
      <w:r>
        <w:t>While material factors do have an influence on performance,</w:t>
      </w:r>
      <w:r w:rsidRPr="007A3ADE">
        <w:t xml:space="preserve"> students’ attitude towards school and learning</w:t>
      </w:r>
      <w:r>
        <w:t xml:space="preserve"> is more crucial to their performance, as seen from Table 9 above</w:t>
      </w:r>
      <w:r w:rsidRPr="007A3ADE">
        <w:t xml:space="preserve">. </w:t>
      </w:r>
      <w:r>
        <w:t xml:space="preserve">Personal attitude factors such as self-efficacy have a larger estimate as compared to home possession factors such as availability of books, printers and computers at home and in school. </w:t>
      </w:r>
      <w:r w:rsidRPr="007A3ADE">
        <w:t xml:space="preserve">It is important for students to be confident </w:t>
      </w:r>
      <w:r>
        <w:t>in their abilities and believe</w:t>
      </w:r>
      <w:r w:rsidRPr="007A3ADE">
        <w:t xml:space="preserve"> </w:t>
      </w:r>
      <w:r>
        <w:t>in the usefulness of schools i</w:t>
      </w:r>
      <w:r w:rsidR="00CD185B">
        <w:t>n preparing them for real life</w:t>
      </w:r>
      <w:r w:rsidR="00C40CFC">
        <w:t>. (Full results in Appendix D)</w:t>
      </w:r>
    </w:p>
    <w:p w14:paraId="5F4AE9A8" w14:textId="4E9A9839" w:rsidR="00B2075A" w:rsidRDefault="00D06888" w:rsidP="00C9188D">
      <w:pPr>
        <w:pStyle w:val="Heading3"/>
        <w:jc w:val="both"/>
      </w:pPr>
      <w:bookmarkStart w:id="35" w:name="_Toc322479615"/>
      <w:r>
        <w:lastRenderedPageBreak/>
        <w:t>6</w:t>
      </w:r>
      <w:r w:rsidR="00284897">
        <w:t xml:space="preserve">.2.3 </w:t>
      </w:r>
      <w:r w:rsidR="00936D21">
        <w:t>Factors that affect low performing schools</w:t>
      </w:r>
      <w:bookmarkEnd w:id="35"/>
    </w:p>
    <w:tbl>
      <w:tblPr>
        <w:tblW w:w="4895" w:type="pct"/>
        <w:jc w:val="center"/>
        <w:tblLook w:val="04A0" w:firstRow="1" w:lastRow="0" w:firstColumn="1" w:lastColumn="0" w:noHBand="0" w:noVBand="1"/>
      </w:tblPr>
      <w:tblGrid>
        <w:gridCol w:w="5356"/>
        <w:gridCol w:w="972"/>
        <w:gridCol w:w="1055"/>
        <w:gridCol w:w="833"/>
        <w:gridCol w:w="850"/>
        <w:gridCol w:w="766"/>
        <w:gridCol w:w="972"/>
        <w:gridCol w:w="1056"/>
        <w:gridCol w:w="833"/>
        <w:gridCol w:w="850"/>
        <w:gridCol w:w="766"/>
      </w:tblGrid>
      <w:tr w:rsidR="0010213E" w:rsidRPr="00A76CB6" w14:paraId="3C61D0B1" w14:textId="77777777" w:rsidTr="0010213E">
        <w:trPr>
          <w:trHeight w:val="238"/>
          <w:jc w:val="center"/>
        </w:trPr>
        <w:tc>
          <w:tcPr>
            <w:tcW w:w="5000" w:type="pct"/>
            <w:gridSpan w:val="11"/>
            <w:tcBorders>
              <w:bottom w:val="single" w:sz="4" w:space="0" w:color="auto"/>
            </w:tcBorders>
            <w:shd w:val="clear" w:color="000000" w:fill="auto"/>
          </w:tcPr>
          <w:p w14:paraId="50F0AE76" w14:textId="4E97A6F6" w:rsidR="0010213E" w:rsidRPr="00CD185B" w:rsidRDefault="002D4DC6" w:rsidP="00C9188D">
            <w:pPr>
              <w:jc w:val="both"/>
              <w:rPr>
                <w:rFonts w:ascii="Times New Roman" w:eastAsia="Times New Roman" w:hAnsi="Times New Roman" w:cs="Times New Roman"/>
                <w:b/>
                <w:bCs/>
                <w:color w:val="000000"/>
                <w:sz w:val="20"/>
                <w:szCs w:val="20"/>
              </w:rPr>
            </w:pPr>
            <w:r w:rsidRPr="00CD185B">
              <w:rPr>
                <w:rFonts w:ascii="Times New Roman" w:eastAsia="Times New Roman" w:hAnsi="Times New Roman" w:cs="Times New Roman"/>
                <w:b/>
                <w:bCs/>
                <w:color w:val="000000"/>
                <w:sz w:val="20"/>
                <w:szCs w:val="20"/>
                <w:u w:val="single"/>
              </w:rPr>
              <w:t>Table 10</w:t>
            </w:r>
            <w:r w:rsidR="0010213E" w:rsidRPr="00CD185B">
              <w:rPr>
                <w:rFonts w:ascii="Times New Roman" w:eastAsia="Times New Roman" w:hAnsi="Times New Roman" w:cs="Times New Roman"/>
                <w:b/>
                <w:bCs/>
                <w:color w:val="000000"/>
                <w:sz w:val="20"/>
                <w:szCs w:val="20"/>
                <w:u w:val="single"/>
              </w:rPr>
              <w:t xml:space="preserve">: </w:t>
            </w:r>
            <w:r w:rsidR="000D0E5F" w:rsidRPr="00CD185B">
              <w:rPr>
                <w:rFonts w:ascii="Times New Roman" w:eastAsia="Times New Roman" w:hAnsi="Times New Roman" w:cs="Times New Roman"/>
                <w:b/>
                <w:bCs/>
                <w:color w:val="000000"/>
                <w:sz w:val="20"/>
                <w:szCs w:val="20"/>
                <w:u w:val="single"/>
              </w:rPr>
              <w:t>Multiple regression results for student performance in high and low performing schools</w:t>
            </w:r>
          </w:p>
        </w:tc>
      </w:tr>
      <w:tr w:rsidR="00A76CB6" w:rsidRPr="00A76CB6" w14:paraId="34750BBA" w14:textId="77777777" w:rsidTr="0010213E">
        <w:trPr>
          <w:trHeight w:val="238"/>
          <w:jc w:val="center"/>
        </w:trPr>
        <w:tc>
          <w:tcPr>
            <w:tcW w:w="1872" w:type="pct"/>
            <w:tcBorders>
              <w:top w:val="single" w:sz="4" w:space="0" w:color="auto"/>
              <w:left w:val="single" w:sz="4" w:space="0" w:color="auto"/>
              <w:bottom w:val="single" w:sz="4" w:space="0" w:color="auto"/>
              <w:right w:val="single" w:sz="4" w:space="0" w:color="auto"/>
            </w:tcBorders>
            <w:shd w:val="clear" w:color="000000" w:fill="C5D9F1"/>
            <w:hideMark/>
          </w:tcPr>
          <w:p w14:paraId="5AC680C2"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Parameters</w:t>
            </w:r>
          </w:p>
        </w:tc>
        <w:tc>
          <w:tcPr>
            <w:tcW w:w="1564" w:type="pct"/>
            <w:gridSpan w:val="5"/>
            <w:tcBorders>
              <w:top w:val="single" w:sz="4" w:space="0" w:color="auto"/>
              <w:left w:val="nil"/>
              <w:bottom w:val="single" w:sz="4" w:space="0" w:color="auto"/>
              <w:right w:val="single" w:sz="4" w:space="0" w:color="auto"/>
            </w:tcBorders>
            <w:shd w:val="clear" w:color="000000" w:fill="C5D9F1"/>
            <w:noWrap/>
            <w:vAlign w:val="bottom"/>
            <w:hideMark/>
          </w:tcPr>
          <w:p w14:paraId="0C467E87" w14:textId="77777777" w:rsidR="00A76CB6" w:rsidRPr="00A76CB6" w:rsidRDefault="00A76CB6" w:rsidP="00C9188D">
            <w:pPr>
              <w:jc w:val="both"/>
              <w:rPr>
                <w:rFonts w:ascii="Times New Roman" w:eastAsia="Times New Roman" w:hAnsi="Times New Roman" w:cs="Times New Roman"/>
                <w:b/>
                <w:bCs/>
                <w:color w:val="000000"/>
                <w:sz w:val="20"/>
                <w:szCs w:val="20"/>
              </w:rPr>
            </w:pPr>
            <w:r w:rsidRPr="00A76CB6">
              <w:rPr>
                <w:rFonts w:ascii="Times New Roman" w:eastAsia="Times New Roman" w:hAnsi="Times New Roman" w:cs="Times New Roman"/>
                <w:b/>
                <w:bCs/>
                <w:color w:val="000000"/>
                <w:sz w:val="20"/>
                <w:szCs w:val="20"/>
              </w:rPr>
              <w:t>Students from high-performing schools</w:t>
            </w:r>
          </w:p>
        </w:tc>
        <w:tc>
          <w:tcPr>
            <w:tcW w:w="1564" w:type="pct"/>
            <w:gridSpan w:val="5"/>
            <w:tcBorders>
              <w:top w:val="single" w:sz="4" w:space="0" w:color="auto"/>
              <w:left w:val="nil"/>
              <w:bottom w:val="single" w:sz="4" w:space="0" w:color="auto"/>
              <w:right w:val="single" w:sz="4" w:space="0" w:color="auto"/>
            </w:tcBorders>
            <w:shd w:val="clear" w:color="000000" w:fill="C5D9F1"/>
            <w:noWrap/>
            <w:vAlign w:val="bottom"/>
            <w:hideMark/>
          </w:tcPr>
          <w:p w14:paraId="0B14B51F" w14:textId="77777777" w:rsidR="00A76CB6" w:rsidRPr="00A76CB6" w:rsidRDefault="00A76CB6" w:rsidP="00C9188D">
            <w:pPr>
              <w:jc w:val="both"/>
              <w:rPr>
                <w:rFonts w:ascii="Times New Roman" w:eastAsia="Times New Roman" w:hAnsi="Times New Roman" w:cs="Times New Roman"/>
                <w:b/>
                <w:bCs/>
                <w:color w:val="000000"/>
                <w:sz w:val="20"/>
                <w:szCs w:val="20"/>
              </w:rPr>
            </w:pPr>
            <w:r w:rsidRPr="00A76CB6">
              <w:rPr>
                <w:rFonts w:ascii="Times New Roman" w:eastAsia="Times New Roman" w:hAnsi="Times New Roman" w:cs="Times New Roman"/>
                <w:b/>
                <w:bCs/>
                <w:color w:val="000000"/>
                <w:sz w:val="20"/>
                <w:szCs w:val="20"/>
              </w:rPr>
              <w:t>Students from low-performing schools</w:t>
            </w:r>
          </w:p>
        </w:tc>
      </w:tr>
      <w:tr w:rsidR="00A76CB6" w:rsidRPr="00A76CB6" w14:paraId="056EB57B" w14:textId="77777777" w:rsidTr="00A76CB6">
        <w:trPr>
          <w:trHeight w:val="238"/>
          <w:jc w:val="center"/>
        </w:trPr>
        <w:tc>
          <w:tcPr>
            <w:tcW w:w="1872" w:type="pct"/>
            <w:tcBorders>
              <w:top w:val="nil"/>
              <w:left w:val="single" w:sz="4" w:space="0" w:color="auto"/>
              <w:bottom w:val="single" w:sz="4" w:space="0" w:color="auto"/>
              <w:right w:val="single" w:sz="4" w:space="0" w:color="auto"/>
            </w:tcBorders>
            <w:shd w:val="clear" w:color="000000" w:fill="C5D9F1"/>
            <w:hideMark/>
          </w:tcPr>
          <w:p w14:paraId="094FB185" w14:textId="77777777" w:rsidR="00A76CB6" w:rsidRPr="00A76CB6" w:rsidRDefault="00A76CB6" w:rsidP="00C9188D">
            <w:pPr>
              <w:jc w:val="both"/>
              <w:rPr>
                <w:rFonts w:ascii="Times New Roman" w:eastAsia="Times New Roman" w:hAnsi="Times New Roman" w:cs="Times New Roman"/>
                <w:color w:val="000000"/>
                <w:sz w:val="20"/>
                <w:szCs w:val="20"/>
              </w:rPr>
            </w:pPr>
            <w:proofErr w:type="spellStart"/>
            <w:r w:rsidRPr="00A76CB6">
              <w:rPr>
                <w:rFonts w:ascii="Times New Roman" w:eastAsia="Times New Roman" w:hAnsi="Times New Roman" w:cs="Times New Roman"/>
                <w:color w:val="000000"/>
                <w:sz w:val="20"/>
                <w:szCs w:val="20"/>
              </w:rPr>
              <w:t>Rsquare</w:t>
            </w:r>
            <w:proofErr w:type="spellEnd"/>
          </w:p>
        </w:tc>
        <w:tc>
          <w:tcPr>
            <w:tcW w:w="1564" w:type="pct"/>
            <w:gridSpan w:val="5"/>
            <w:tcBorders>
              <w:top w:val="single" w:sz="4" w:space="0" w:color="auto"/>
              <w:left w:val="nil"/>
              <w:bottom w:val="single" w:sz="4" w:space="0" w:color="auto"/>
              <w:right w:val="single" w:sz="4" w:space="0" w:color="auto"/>
            </w:tcBorders>
            <w:shd w:val="clear" w:color="000000" w:fill="C5D9F1"/>
            <w:noWrap/>
            <w:vAlign w:val="bottom"/>
            <w:hideMark/>
          </w:tcPr>
          <w:p w14:paraId="5159F1B7"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0.1324</w:t>
            </w:r>
          </w:p>
        </w:tc>
        <w:tc>
          <w:tcPr>
            <w:tcW w:w="1564" w:type="pct"/>
            <w:gridSpan w:val="5"/>
            <w:tcBorders>
              <w:top w:val="single" w:sz="4" w:space="0" w:color="auto"/>
              <w:left w:val="nil"/>
              <w:bottom w:val="single" w:sz="4" w:space="0" w:color="auto"/>
              <w:right w:val="single" w:sz="4" w:space="0" w:color="auto"/>
            </w:tcBorders>
            <w:shd w:val="clear" w:color="000000" w:fill="C5D9F1"/>
            <w:noWrap/>
            <w:vAlign w:val="bottom"/>
            <w:hideMark/>
          </w:tcPr>
          <w:p w14:paraId="07EC0B00"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0.4399</w:t>
            </w:r>
          </w:p>
        </w:tc>
      </w:tr>
      <w:tr w:rsidR="00A76CB6" w:rsidRPr="00A76CB6" w14:paraId="7DE2D076" w14:textId="77777777" w:rsidTr="00A76CB6">
        <w:trPr>
          <w:trHeight w:val="238"/>
          <w:jc w:val="center"/>
        </w:trPr>
        <w:tc>
          <w:tcPr>
            <w:tcW w:w="1872" w:type="pct"/>
            <w:tcBorders>
              <w:top w:val="single" w:sz="4" w:space="0" w:color="auto"/>
              <w:left w:val="single" w:sz="4" w:space="0" w:color="auto"/>
              <w:bottom w:val="single" w:sz="4" w:space="0" w:color="auto"/>
              <w:right w:val="single" w:sz="4" w:space="0" w:color="auto"/>
            </w:tcBorders>
            <w:shd w:val="clear" w:color="000000" w:fill="C5D9F1"/>
            <w:hideMark/>
          </w:tcPr>
          <w:p w14:paraId="0334D5D1" w14:textId="4D7B18BD" w:rsidR="00A76CB6" w:rsidRPr="00A76CB6" w:rsidRDefault="00A76CB6" w:rsidP="00C9188D">
            <w:pPr>
              <w:jc w:val="both"/>
              <w:rPr>
                <w:rFonts w:ascii="Times New Roman" w:eastAsia="Times New Roman" w:hAnsi="Times New Roman" w:cs="Times New Roman"/>
                <w:b/>
                <w:bCs/>
                <w:sz w:val="20"/>
                <w:szCs w:val="20"/>
              </w:rPr>
            </w:pPr>
          </w:p>
        </w:tc>
        <w:tc>
          <w:tcPr>
            <w:tcW w:w="340"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CFB689B" w14:textId="77777777" w:rsidR="00A76CB6" w:rsidRPr="00A76CB6" w:rsidRDefault="00A76CB6" w:rsidP="00C9188D">
            <w:pPr>
              <w:jc w:val="both"/>
              <w:rPr>
                <w:rFonts w:ascii="Times New Roman" w:eastAsia="Times New Roman" w:hAnsi="Times New Roman" w:cs="Times New Roman"/>
                <w:b/>
                <w:bCs/>
                <w:sz w:val="20"/>
                <w:szCs w:val="20"/>
              </w:rPr>
            </w:pPr>
            <w:r w:rsidRPr="00A76CB6">
              <w:rPr>
                <w:rFonts w:ascii="Times New Roman" w:eastAsia="Times New Roman" w:hAnsi="Times New Roman" w:cs="Times New Roman"/>
                <w:b/>
                <w:bCs/>
                <w:sz w:val="20"/>
                <w:szCs w:val="20"/>
              </w:rPr>
              <w:t>Estimate</w:t>
            </w:r>
          </w:p>
        </w:tc>
        <w:tc>
          <w:tcPr>
            <w:tcW w:w="369"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3E8BF4A" w14:textId="77777777" w:rsidR="00A76CB6" w:rsidRPr="00A76CB6" w:rsidRDefault="00A76CB6" w:rsidP="00C9188D">
            <w:pPr>
              <w:jc w:val="both"/>
              <w:rPr>
                <w:rFonts w:ascii="Times New Roman" w:eastAsia="Times New Roman" w:hAnsi="Times New Roman" w:cs="Times New Roman"/>
                <w:b/>
                <w:bCs/>
                <w:sz w:val="20"/>
                <w:szCs w:val="20"/>
              </w:rPr>
            </w:pPr>
            <w:proofErr w:type="spellStart"/>
            <w:r w:rsidRPr="00A76CB6">
              <w:rPr>
                <w:rFonts w:ascii="Times New Roman" w:eastAsia="Times New Roman" w:hAnsi="Times New Roman" w:cs="Times New Roman"/>
                <w:b/>
                <w:bCs/>
                <w:sz w:val="20"/>
                <w:szCs w:val="20"/>
              </w:rPr>
              <w:t>Std</w:t>
            </w:r>
            <w:proofErr w:type="spellEnd"/>
            <w:r w:rsidRPr="00A76CB6">
              <w:rPr>
                <w:rFonts w:ascii="Times New Roman" w:eastAsia="Times New Roman" w:hAnsi="Times New Roman" w:cs="Times New Roman"/>
                <w:b/>
                <w:bCs/>
                <w:sz w:val="20"/>
                <w:szCs w:val="20"/>
              </w:rPr>
              <w:t xml:space="preserve"> Error</w:t>
            </w:r>
          </w:p>
        </w:tc>
        <w:tc>
          <w:tcPr>
            <w:tcW w:w="291"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2FF7C4C" w14:textId="77777777" w:rsidR="00A76CB6" w:rsidRPr="00A76CB6" w:rsidRDefault="00A76CB6" w:rsidP="00C9188D">
            <w:pPr>
              <w:jc w:val="both"/>
              <w:rPr>
                <w:rFonts w:ascii="Times New Roman" w:eastAsia="Times New Roman" w:hAnsi="Times New Roman" w:cs="Times New Roman"/>
                <w:b/>
                <w:bCs/>
                <w:sz w:val="20"/>
                <w:szCs w:val="20"/>
              </w:rPr>
            </w:pPr>
            <w:r w:rsidRPr="00A76CB6">
              <w:rPr>
                <w:rFonts w:ascii="Times New Roman" w:eastAsia="Times New Roman" w:hAnsi="Times New Roman" w:cs="Times New Roman"/>
                <w:b/>
                <w:bCs/>
                <w:sz w:val="20"/>
                <w:szCs w:val="20"/>
              </w:rPr>
              <w:t>t Ratio</w:t>
            </w:r>
          </w:p>
        </w:tc>
        <w:tc>
          <w:tcPr>
            <w:tcW w:w="2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E503BF6" w14:textId="77777777" w:rsidR="00A76CB6" w:rsidRPr="00A76CB6" w:rsidRDefault="00A76CB6" w:rsidP="00C9188D">
            <w:pPr>
              <w:jc w:val="both"/>
              <w:rPr>
                <w:rFonts w:ascii="Times New Roman" w:eastAsia="Times New Roman" w:hAnsi="Times New Roman" w:cs="Times New Roman"/>
                <w:b/>
                <w:bCs/>
                <w:sz w:val="20"/>
                <w:szCs w:val="20"/>
              </w:rPr>
            </w:pPr>
            <w:r w:rsidRPr="00A76CB6">
              <w:rPr>
                <w:rFonts w:ascii="Times New Roman" w:eastAsia="Times New Roman" w:hAnsi="Times New Roman" w:cs="Times New Roman"/>
                <w:b/>
                <w:bCs/>
                <w:sz w:val="20"/>
                <w:szCs w:val="20"/>
              </w:rPr>
              <w:t>p-value</w:t>
            </w:r>
          </w:p>
        </w:tc>
        <w:tc>
          <w:tcPr>
            <w:tcW w:w="268"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71929BA" w14:textId="77777777" w:rsidR="00A76CB6" w:rsidRPr="00A76CB6" w:rsidRDefault="00A76CB6" w:rsidP="00C9188D">
            <w:pPr>
              <w:jc w:val="both"/>
              <w:rPr>
                <w:rFonts w:ascii="Times New Roman" w:eastAsia="Times New Roman" w:hAnsi="Times New Roman" w:cs="Times New Roman"/>
                <w:b/>
                <w:bCs/>
                <w:sz w:val="20"/>
                <w:szCs w:val="20"/>
              </w:rPr>
            </w:pPr>
            <w:r w:rsidRPr="00A76CB6">
              <w:rPr>
                <w:rFonts w:ascii="Times New Roman" w:eastAsia="Times New Roman" w:hAnsi="Times New Roman" w:cs="Times New Roman"/>
                <w:b/>
                <w:bCs/>
                <w:sz w:val="20"/>
                <w:szCs w:val="20"/>
              </w:rPr>
              <w:t>VIF</w:t>
            </w:r>
          </w:p>
        </w:tc>
        <w:tc>
          <w:tcPr>
            <w:tcW w:w="340"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3411E5A" w14:textId="0670FA4F" w:rsidR="00A76CB6" w:rsidRPr="00A76CB6" w:rsidRDefault="00A76CB6" w:rsidP="00C9188D">
            <w:pPr>
              <w:jc w:val="both"/>
              <w:rPr>
                <w:rFonts w:ascii="Times New Roman" w:eastAsia="Times New Roman" w:hAnsi="Times New Roman" w:cs="Times New Roman"/>
                <w:b/>
                <w:bCs/>
                <w:sz w:val="20"/>
                <w:szCs w:val="20"/>
              </w:rPr>
            </w:pPr>
            <w:r w:rsidRPr="00A76CB6">
              <w:rPr>
                <w:rFonts w:ascii="Times New Roman" w:eastAsia="Times New Roman" w:hAnsi="Times New Roman" w:cs="Times New Roman"/>
                <w:b/>
                <w:bCs/>
                <w:sz w:val="20"/>
                <w:szCs w:val="20"/>
              </w:rPr>
              <w:t>Estimate</w:t>
            </w:r>
          </w:p>
        </w:tc>
        <w:tc>
          <w:tcPr>
            <w:tcW w:w="369"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4361C2A" w14:textId="373F4E8A" w:rsidR="00A76CB6" w:rsidRPr="00A76CB6" w:rsidRDefault="00A76CB6" w:rsidP="00C9188D">
            <w:pPr>
              <w:jc w:val="both"/>
              <w:rPr>
                <w:rFonts w:ascii="Times New Roman" w:eastAsia="Times New Roman" w:hAnsi="Times New Roman" w:cs="Times New Roman"/>
                <w:b/>
                <w:bCs/>
                <w:sz w:val="20"/>
                <w:szCs w:val="20"/>
              </w:rPr>
            </w:pPr>
            <w:proofErr w:type="spellStart"/>
            <w:r w:rsidRPr="00A76CB6">
              <w:rPr>
                <w:rFonts w:ascii="Times New Roman" w:eastAsia="Times New Roman" w:hAnsi="Times New Roman" w:cs="Times New Roman"/>
                <w:b/>
                <w:bCs/>
                <w:sz w:val="20"/>
                <w:szCs w:val="20"/>
              </w:rPr>
              <w:t>Std</w:t>
            </w:r>
            <w:proofErr w:type="spellEnd"/>
            <w:r w:rsidRPr="00A76CB6">
              <w:rPr>
                <w:rFonts w:ascii="Times New Roman" w:eastAsia="Times New Roman" w:hAnsi="Times New Roman" w:cs="Times New Roman"/>
                <w:b/>
                <w:bCs/>
                <w:sz w:val="20"/>
                <w:szCs w:val="20"/>
              </w:rPr>
              <w:t xml:space="preserve"> Error</w:t>
            </w:r>
          </w:p>
        </w:tc>
        <w:tc>
          <w:tcPr>
            <w:tcW w:w="291"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AE35D50" w14:textId="12B4D38F" w:rsidR="00A76CB6" w:rsidRPr="00A76CB6" w:rsidRDefault="00A76CB6" w:rsidP="00C9188D">
            <w:pPr>
              <w:jc w:val="both"/>
              <w:rPr>
                <w:rFonts w:ascii="Times New Roman" w:eastAsia="Times New Roman" w:hAnsi="Times New Roman" w:cs="Times New Roman"/>
                <w:b/>
                <w:bCs/>
                <w:sz w:val="20"/>
                <w:szCs w:val="20"/>
              </w:rPr>
            </w:pPr>
            <w:r w:rsidRPr="00A76CB6">
              <w:rPr>
                <w:rFonts w:ascii="Times New Roman" w:eastAsia="Times New Roman" w:hAnsi="Times New Roman" w:cs="Times New Roman"/>
                <w:b/>
                <w:bCs/>
                <w:sz w:val="20"/>
                <w:szCs w:val="20"/>
              </w:rPr>
              <w:t>t Ratio</w:t>
            </w:r>
          </w:p>
        </w:tc>
        <w:tc>
          <w:tcPr>
            <w:tcW w:w="2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F7F9FC0" w14:textId="3E24DD1B" w:rsidR="00A76CB6" w:rsidRPr="00A76CB6" w:rsidRDefault="00A76CB6" w:rsidP="00C9188D">
            <w:pPr>
              <w:jc w:val="both"/>
              <w:rPr>
                <w:rFonts w:ascii="Times New Roman" w:eastAsia="Times New Roman" w:hAnsi="Times New Roman" w:cs="Times New Roman"/>
                <w:b/>
                <w:bCs/>
                <w:sz w:val="20"/>
                <w:szCs w:val="20"/>
              </w:rPr>
            </w:pPr>
            <w:r w:rsidRPr="00A76CB6">
              <w:rPr>
                <w:rFonts w:ascii="Times New Roman" w:eastAsia="Times New Roman" w:hAnsi="Times New Roman" w:cs="Times New Roman"/>
                <w:b/>
                <w:bCs/>
                <w:sz w:val="20"/>
                <w:szCs w:val="20"/>
              </w:rPr>
              <w:t>p-value</w:t>
            </w:r>
          </w:p>
        </w:tc>
        <w:tc>
          <w:tcPr>
            <w:tcW w:w="268"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E2072D9" w14:textId="27432B94" w:rsidR="00A76CB6" w:rsidRPr="00A76CB6" w:rsidRDefault="00A76CB6" w:rsidP="00C9188D">
            <w:pPr>
              <w:jc w:val="both"/>
              <w:rPr>
                <w:rFonts w:ascii="Times New Roman" w:eastAsia="Times New Roman" w:hAnsi="Times New Roman" w:cs="Times New Roman"/>
                <w:b/>
                <w:bCs/>
                <w:sz w:val="20"/>
                <w:szCs w:val="20"/>
              </w:rPr>
            </w:pPr>
            <w:r w:rsidRPr="00A76CB6">
              <w:rPr>
                <w:rFonts w:ascii="Times New Roman" w:eastAsia="Times New Roman" w:hAnsi="Times New Roman" w:cs="Times New Roman"/>
                <w:b/>
                <w:bCs/>
                <w:sz w:val="20"/>
                <w:szCs w:val="20"/>
              </w:rPr>
              <w:t>VIF</w:t>
            </w:r>
          </w:p>
        </w:tc>
      </w:tr>
      <w:tr w:rsidR="00A76CB6" w:rsidRPr="00A76CB6" w14:paraId="1ED64B26" w14:textId="77777777" w:rsidTr="00A76CB6">
        <w:trPr>
          <w:trHeight w:val="107"/>
          <w:jc w:val="center"/>
        </w:trPr>
        <w:tc>
          <w:tcPr>
            <w:tcW w:w="1872" w:type="pct"/>
            <w:tcBorders>
              <w:top w:val="single" w:sz="4" w:space="0" w:color="auto"/>
              <w:left w:val="single" w:sz="4" w:space="0" w:color="auto"/>
              <w:bottom w:val="single" w:sz="4" w:space="0" w:color="auto"/>
              <w:right w:val="single" w:sz="4" w:space="0" w:color="auto"/>
            </w:tcBorders>
            <w:shd w:val="clear" w:color="DCE6F1" w:fill="DCE6F1"/>
            <w:hideMark/>
          </w:tcPr>
          <w:p w14:paraId="016432B6"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ICT Use at Home for School-related Tasks</w:t>
            </w:r>
          </w:p>
        </w:tc>
        <w:tc>
          <w:tcPr>
            <w:tcW w:w="340" w:type="pct"/>
            <w:tcBorders>
              <w:top w:val="single" w:sz="4" w:space="0" w:color="auto"/>
              <w:left w:val="single" w:sz="4" w:space="0" w:color="auto"/>
              <w:bottom w:val="single" w:sz="4" w:space="0" w:color="auto"/>
              <w:right w:val="single" w:sz="4" w:space="0" w:color="auto"/>
            </w:tcBorders>
            <w:shd w:val="clear" w:color="DCE6F1" w:fill="DCE6F1"/>
            <w:noWrap/>
            <w:hideMark/>
          </w:tcPr>
          <w:p w14:paraId="7BFA1CB2"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DCE6F1" w:fill="DCE6F1"/>
            <w:noWrap/>
            <w:hideMark/>
          </w:tcPr>
          <w:p w14:paraId="452BDBCA"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1" w:type="pct"/>
            <w:tcBorders>
              <w:top w:val="single" w:sz="4" w:space="0" w:color="auto"/>
              <w:left w:val="single" w:sz="4" w:space="0" w:color="auto"/>
              <w:bottom w:val="single" w:sz="4" w:space="0" w:color="auto"/>
              <w:right w:val="single" w:sz="4" w:space="0" w:color="auto"/>
            </w:tcBorders>
            <w:shd w:val="clear" w:color="DCE6F1" w:fill="DCE6F1"/>
            <w:noWrap/>
            <w:hideMark/>
          </w:tcPr>
          <w:p w14:paraId="3E9BB4D1"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hideMark/>
          </w:tcPr>
          <w:p w14:paraId="767486FF"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68" w:type="pct"/>
            <w:tcBorders>
              <w:top w:val="single" w:sz="4" w:space="0" w:color="auto"/>
              <w:left w:val="single" w:sz="4" w:space="0" w:color="auto"/>
              <w:bottom w:val="single" w:sz="4" w:space="0" w:color="auto"/>
              <w:right w:val="single" w:sz="4" w:space="0" w:color="auto"/>
            </w:tcBorders>
            <w:shd w:val="clear" w:color="DCE6F1" w:fill="DCE6F1"/>
            <w:noWrap/>
            <w:hideMark/>
          </w:tcPr>
          <w:p w14:paraId="6F6BD301"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shd w:val="clear" w:color="DCE6F1" w:fill="DCE6F1"/>
            <w:noWrap/>
            <w:hideMark/>
          </w:tcPr>
          <w:p w14:paraId="637362A6"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0.0274</w:t>
            </w:r>
          </w:p>
        </w:tc>
        <w:tc>
          <w:tcPr>
            <w:tcW w:w="369" w:type="pct"/>
            <w:tcBorders>
              <w:top w:val="single" w:sz="4" w:space="0" w:color="auto"/>
              <w:left w:val="single" w:sz="4" w:space="0" w:color="auto"/>
              <w:bottom w:val="single" w:sz="4" w:space="0" w:color="auto"/>
              <w:right w:val="single" w:sz="4" w:space="0" w:color="auto"/>
            </w:tcBorders>
            <w:shd w:val="clear" w:color="DCE6F1" w:fill="DCE6F1"/>
            <w:noWrap/>
            <w:hideMark/>
          </w:tcPr>
          <w:p w14:paraId="5C9C654D"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0.0076</w:t>
            </w:r>
          </w:p>
        </w:tc>
        <w:tc>
          <w:tcPr>
            <w:tcW w:w="291" w:type="pct"/>
            <w:tcBorders>
              <w:top w:val="single" w:sz="4" w:space="0" w:color="auto"/>
              <w:left w:val="single" w:sz="4" w:space="0" w:color="auto"/>
              <w:bottom w:val="single" w:sz="4" w:space="0" w:color="auto"/>
              <w:right w:val="single" w:sz="4" w:space="0" w:color="auto"/>
            </w:tcBorders>
            <w:shd w:val="clear" w:color="DCE6F1" w:fill="DCE6F1"/>
            <w:noWrap/>
            <w:hideMark/>
          </w:tcPr>
          <w:p w14:paraId="76E7237F"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3.6100</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hideMark/>
          </w:tcPr>
          <w:p w14:paraId="1C49A7E4"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0.0003</w:t>
            </w:r>
          </w:p>
        </w:tc>
        <w:tc>
          <w:tcPr>
            <w:tcW w:w="268" w:type="pct"/>
            <w:tcBorders>
              <w:top w:val="single" w:sz="4" w:space="0" w:color="auto"/>
              <w:left w:val="single" w:sz="4" w:space="0" w:color="auto"/>
              <w:bottom w:val="single" w:sz="4" w:space="0" w:color="auto"/>
              <w:right w:val="single" w:sz="4" w:space="0" w:color="auto"/>
            </w:tcBorders>
            <w:shd w:val="clear" w:color="DCE6F1" w:fill="DCE6F1"/>
            <w:noWrap/>
            <w:hideMark/>
          </w:tcPr>
          <w:p w14:paraId="50BA86E8"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1.2568</w:t>
            </w:r>
          </w:p>
        </w:tc>
      </w:tr>
      <w:tr w:rsidR="00A76CB6" w:rsidRPr="00A76CB6" w14:paraId="4314BB3A" w14:textId="77777777" w:rsidTr="00A76CB6">
        <w:trPr>
          <w:trHeight w:val="474"/>
          <w:jc w:val="center"/>
        </w:trPr>
        <w:tc>
          <w:tcPr>
            <w:tcW w:w="1872" w:type="pct"/>
            <w:tcBorders>
              <w:top w:val="single" w:sz="4" w:space="0" w:color="auto"/>
              <w:left w:val="single" w:sz="4" w:space="0" w:color="auto"/>
              <w:bottom w:val="single" w:sz="4" w:space="0" w:color="auto"/>
              <w:right w:val="single" w:sz="4" w:space="0" w:color="auto"/>
            </w:tcBorders>
            <w:shd w:val="clear" w:color="auto" w:fill="auto"/>
            <w:hideMark/>
          </w:tcPr>
          <w:p w14:paraId="1E0DB49E"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Attitudes Towards Computers: Computer as a Tool for School Learning</w:t>
            </w:r>
          </w:p>
        </w:tc>
        <w:tc>
          <w:tcPr>
            <w:tcW w:w="340" w:type="pct"/>
            <w:tcBorders>
              <w:top w:val="nil"/>
              <w:left w:val="nil"/>
              <w:bottom w:val="single" w:sz="4" w:space="0" w:color="auto"/>
              <w:right w:val="single" w:sz="4" w:space="0" w:color="auto"/>
            </w:tcBorders>
            <w:shd w:val="clear" w:color="auto" w:fill="auto"/>
            <w:noWrap/>
            <w:hideMark/>
          </w:tcPr>
          <w:p w14:paraId="0ED6D3A3"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69" w:type="pct"/>
            <w:tcBorders>
              <w:top w:val="nil"/>
              <w:left w:val="nil"/>
              <w:bottom w:val="single" w:sz="4" w:space="0" w:color="auto"/>
              <w:right w:val="single" w:sz="4" w:space="0" w:color="auto"/>
            </w:tcBorders>
            <w:shd w:val="clear" w:color="auto" w:fill="auto"/>
            <w:noWrap/>
            <w:hideMark/>
          </w:tcPr>
          <w:p w14:paraId="6281DD91"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1" w:type="pct"/>
            <w:tcBorders>
              <w:top w:val="nil"/>
              <w:left w:val="nil"/>
              <w:bottom w:val="single" w:sz="4" w:space="0" w:color="auto"/>
              <w:right w:val="single" w:sz="4" w:space="0" w:color="auto"/>
            </w:tcBorders>
            <w:shd w:val="clear" w:color="auto" w:fill="auto"/>
            <w:noWrap/>
            <w:hideMark/>
          </w:tcPr>
          <w:p w14:paraId="2B1DFD36"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hideMark/>
          </w:tcPr>
          <w:p w14:paraId="3887CBEC"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hideMark/>
          </w:tcPr>
          <w:p w14:paraId="4CA6E544"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40" w:type="pct"/>
            <w:tcBorders>
              <w:top w:val="nil"/>
              <w:left w:val="nil"/>
              <w:bottom w:val="single" w:sz="4" w:space="0" w:color="auto"/>
              <w:right w:val="single" w:sz="4" w:space="0" w:color="auto"/>
            </w:tcBorders>
            <w:shd w:val="clear" w:color="auto" w:fill="auto"/>
            <w:noWrap/>
            <w:hideMark/>
          </w:tcPr>
          <w:p w14:paraId="1E1A208D"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-0.0187</w:t>
            </w:r>
          </w:p>
        </w:tc>
        <w:tc>
          <w:tcPr>
            <w:tcW w:w="369" w:type="pct"/>
            <w:tcBorders>
              <w:top w:val="nil"/>
              <w:left w:val="nil"/>
              <w:bottom w:val="single" w:sz="4" w:space="0" w:color="auto"/>
              <w:right w:val="single" w:sz="4" w:space="0" w:color="auto"/>
            </w:tcBorders>
            <w:shd w:val="clear" w:color="auto" w:fill="auto"/>
            <w:noWrap/>
            <w:hideMark/>
          </w:tcPr>
          <w:p w14:paraId="6B5F85A1"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0.0074</w:t>
            </w:r>
          </w:p>
        </w:tc>
        <w:tc>
          <w:tcPr>
            <w:tcW w:w="291" w:type="pct"/>
            <w:tcBorders>
              <w:top w:val="nil"/>
              <w:left w:val="nil"/>
              <w:bottom w:val="single" w:sz="4" w:space="0" w:color="auto"/>
              <w:right w:val="single" w:sz="4" w:space="0" w:color="auto"/>
            </w:tcBorders>
            <w:shd w:val="clear" w:color="auto" w:fill="auto"/>
            <w:noWrap/>
            <w:hideMark/>
          </w:tcPr>
          <w:p w14:paraId="4A966B79"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-2.5200</w:t>
            </w:r>
          </w:p>
        </w:tc>
        <w:tc>
          <w:tcPr>
            <w:tcW w:w="297" w:type="pct"/>
            <w:tcBorders>
              <w:top w:val="nil"/>
              <w:left w:val="nil"/>
              <w:bottom w:val="single" w:sz="4" w:space="0" w:color="auto"/>
              <w:right w:val="single" w:sz="4" w:space="0" w:color="auto"/>
            </w:tcBorders>
            <w:shd w:val="clear" w:color="auto" w:fill="auto"/>
            <w:noWrap/>
            <w:hideMark/>
          </w:tcPr>
          <w:p w14:paraId="07A5CFB6"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0.0121</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7F1E28EB"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1.1352</w:t>
            </w:r>
          </w:p>
        </w:tc>
      </w:tr>
      <w:tr w:rsidR="00A76CB6" w:rsidRPr="00A76CB6" w14:paraId="24535ABE" w14:textId="77777777" w:rsidTr="00A76CB6">
        <w:trPr>
          <w:trHeight w:val="238"/>
          <w:jc w:val="center"/>
        </w:trPr>
        <w:tc>
          <w:tcPr>
            <w:tcW w:w="1872" w:type="pct"/>
            <w:tcBorders>
              <w:top w:val="single" w:sz="4" w:space="0" w:color="auto"/>
              <w:left w:val="single" w:sz="4" w:space="0" w:color="auto"/>
              <w:bottom w:val="single" w:sz="4" w:space="0" w:color="auto"/>
              <w:right w:val="single" w:sz="4" w:space="0" w:color="auto"/>
            </w:tcBorders>
            <w:shd w:val="clear" w:color="DCE6F1" w:fill="DCE6F1"/>
            <w:hideMark/>
          </w:tcPr>
          <w:p w14:paraId="0D5F83A7"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Use of ICT in Mathematic Lessons</w:t>
            </w:r>
          </w:p>
        </w:tc>
        <w:tc>
          <w:tcPr>
            <w:tcW w:w="340" w:type="pct"/>
            <w:tcBorders>
              <w:top w:val="single" w:sz="4" w:space="0" w:color="auto"/>
              <w:left w:val="single" w:sz="4" w:space="0" w:color="auto"/>
              <w:bottom w:val="single" w:sz="4" w:space="0" w:color="auto"/>
              <w:right w:val="single" w:sz="4" w:space="0" w:color="auto"/>
            </w:tcBorders>
            <w:shd w:val="clear" w:color="DCE6F1" w:fill="DCE6F1"/>
            <w:noWrap/>
            <w:hideMark/>
          </w:tcPr>
          <w:p w14:paraId="244A6082"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DCE6F1" w:fill="DCE6F1"/>
            <w:noWrap/>
            <w:hideMark/>
          </w:tcPr>
          <w:p w14:paraId="54650F9A"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1" w:type="pct"/>
            <w:tcBorders>
              <w:top w:val="single" w:sz="4" w:space="0" w:color="auto"/>
              <w:left w:val="single" w:sz="4" w:space="0" w:color="auto"/>
              <w:bottom w:val="single" w:sz="4" w:space="0" w:color="auto"/>
              <w:right w:val="single" w:sz="4" w:space="0" w:color="auto"/>
            </w:tcBorders>
            <w:shd w:val="clear" w:color="DCE6F1" w:fill="DCE6F1"/>
            <w:noWrap/>
            <w:hideMark/>
          </w:tcPr>
          <w:p w14:paraId="44145F83"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hideMark/>
          </w:tcPr>
          <w:p w14:paraId="5CA0F2E3"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68" w:type="pct"/>
            <w:tcBorders>
              <w:top w:val="single" w:sz="4" w:space="0" w:color="auto"/>
              <w:left w:val="single" w:sz="4" w:space="0" w:color="auto"/>
              <w:bottom w:val="single" w:sz="4" w:space="0" w:color="auto"/>
              <w:right w:val="single" w:sz="4" w:space="0" w:color="auto"/>
            </w:tcBorders>
            <w:shd w:val="clear" w:color="DCE6F1" w:fill="DCE6F1"/>
            <w:noWrap/>
            <w:hideMark/>
          </w:tcPr>
          <w:p w14:paraId="2592E78D"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shd w:val="clear" w:color="DCE6F1" w:fill="DCE6F1"/>
            <w:noWrap/>
            <w:hideMark/>
          </w:tcPr>
          <w:p w14:paraId="4CD9E486"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-0.0191</w:t>
            </w:r>
          </w:p>
        </w:tc>
        <w:tc>
          <w:tcPr>
            <w:tcW w:w="369" w:type="pct"/>
            <w:tcBorders>
              <w:top w:val="single" w:sz="4" w:space="0" w:color="auto"/>
              <w:left w:val="single" w:sz="4" w:space="0" w:color="auto"/>
              <w:bottom w:val="single" w:sz="4" w:space="0" w:color="auto"/>
              <w:right w:val="single" w:sz="4" w:space="0" w:color="auto"/>
            </w:tcBorders>
            <w:shd w:val="clear" w:color="DCE6F1" w:fill="DCE6F1"/>
            <w:noWrap/>
            <w:hideMark/>
          </w:tcPr>
          <w:p w14:paraId="5E20B9AD"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0.0066</w:t>
            </w:r>
          </w:p>
        </w:tc>
        <w:tc>
          <w:tcPr>
            <w:tcW w:w="291" w:type="pct"/>
            <w:tcBorders>
              <w:top w:val="single" w:sz="4" w:space="0" w:color="auto"/>
              <w:left w:val="single" w:sz="4" w:space="0" w:color="auto"/>
              <w:bottom w:val="single" w:sz="4" w:space="0" w:color="auto"/>
              <w:right w:val="single" w:sz="4" w:space="0" w:color="auto"/>
            </w:tcBorders>
            <w:shd w:val="clear" w:color="DCE6F1" w:fill="DCE6F1"/>
            <w:noWrap/>
            <w:hideMark/>
          </w:tcPr>
          <w:p w14:paraId="28800940"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-2.9200</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hideMark/>
          </w:tcPr>
          <w:p w14:paraId="52EFA933"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0.0037</w:t>
            </w:r>
          </w:p>
        </w:tc>
        <w:tc>
          <w:tcPr>
            <w:tcW w:w="268" w:type="pct"/>
            <w:tcBorders>
              <w:top w:val="single" w:sz="4" w:space="0" w:color="auto"/>
              <w:left w:val="single" w:sz="4" w:space="0" w:color="auto"/>
              <w:bottom w:val="single" w:sz="4" w:space="0" w:color="auto"/>
              <w:right w:val="single" w:sz="4" w:space="0" w:color="auto"/>
            </w:tcBorders>
            <w:shd w:val="clear" w:color="DCE6F1" w:fill="DCE6F1"/>
            <w:noWrap/>
            <w:hideMark/>
          </w:tcPr>
          <w:p w14:paraId="4F3AF845"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1.0959</w:t>
            </w:r>
          </w:p>
        </w:tc>
      </w:tr>
      <w:tr w:rsidR="00A76CB6" w:rsidRPr="00A76CB6" w14:paraId="472B3A45" w14:textId="77777777" w:rsidTr="00A76CB6">
        <w:trPr>
          <w:trHeight w:val="474"/>
          <w:jc w:val="center"/>
        </w:trPr>
        <w:tc>
          <w:tcPr>
            <w:tcW w:w="1872" w:type="pct"/>
            <w:tcBorders>
              <w:top w:val="single" w:sz="4" w:space="0" w:color="auto"/>
              <w:left w:val="single" w:sz="4" w:space="0" w:color="auto"/>
              <w:bottom w:val="single" w:sz="4" w:space="0" w:color="auto"/>
              <w:right w:val="single" w:sz="4" w:space="0" w:color="auto"/>
            </w:tcBorders>
            <w:shd w:val="clear" w:color="auto" w:fill="auto"/>
            <w:hideMark/>
          </w:tcPr>
          <w:p w14:paraId="2CCCDF2D"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Attitude towards School - Does Little to Prepare Me for Life{</w:t>
            </w:r>
            <w:proofErr w:type="spellStart"/>
            <w:r w:rsidRPr="00A76CB6">
              <w:rPr>
                <w:rFonts w:ascii="Times New Roman" w:eastAsia="Times New Roman" w:hAnsi="Times New Roman" w:cs="Times New Roman"/>
                <w:color w:val="000000"/>
                <w:sz w:val="20"/>
                <w:szCs w:val="20"/>
              </w:rPr>
              <w:t>Agree&amp;Strongly</w:t>
            </w:r>
            <w:proofErr w:type="spellEnd"/>
            <w:r w:rsidRPr="00A76CB6">
              <w:rPr>
                <w:rFonts w:ascii="Times New Roman" w:eastAsia="Times New Roman" w:hAnsi="Times New Roman" w:cs="Times New Roman"/>
                <w:color w:val="000000"/>
                <w:sz w:val="20"/>
                <w:szCs w:val="20"/>
              </w:rPr>
              <w:t xml:space="preserve"> agree-Strongly </w:t>
            </w:r>
            <w:proofErr w:type="spellStart"/>
            <w:r w:rsidRPr="00A76CB6">
              <w:rPr>
                <w:rFonts w:ascii="Times New Roman" w:eastAsia="Times New Roman" w:hAnsi="Times New Roman" w:cs="Times New Roman"/>
                <w:color w:val="000000"/>
                <w:sz w:val="20"/>
                <w:szCs w:val="20"/>
              </w:rPr>
              <w:t>disagree&amp;Disagree</w:t>
            </w:r>
            <w:proofErr w:type="spellEnd"/>
            <w:r w:rsidRPr="00A76CB6">
              <w:rPr>
                <w:rFonts w:ascii="Times New Roman" w:eastAsia="Times New Roman" w:hAnsi="Times New Roman" w:cs="Times New Roman"/>
                <w:color w:val="000000"/>
                <w:sz w:val="20"/>
                <w:szCs w:val="20"/>
              </w:rPr>
              <w:t>}</w:t>
            </w:r>
          </w:p>
        </w:tc>
        <w:tc>
          <w:tcPr>
            <w:tcW w:w="340" w:type="pct"/>
            <w:tcBorders>
              <w:top w:val="nil"/>
              <w:left w:val="nil"/>
              <w:bottom w:val="single" w:sz="4" w:space="0" w:color="auto"/>
              <w:right w:val="single" w:sz="4" w:space="0" w:color="auto"/>
            </w:tcBorders>
            <w:shd w:val="clear" w:color="auto" w:fill="auto"/>
            <w:noWrap/>
            <w:hideMark/>
          </w:tcPr>
          <w:p w14:paraId="4A9A8502"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69" w:type="pct"/>
            <w:tcBorders>
              <w:top w:val="nil"/>
              <w:left w:val="nil"/>
              <w:bottom w:val="single" w:sz="4" w:space="0" w:color="auto"/>
              <w:right w:val="single" w:sz="4" w:space="0" w:color="auto"/>
            </w:tcBorders>
            <w:shd w:val="clear" w:color="auto" w:fill="auto"/>
            <w:noWrap/>
            <w:hideMark/>
          </w:tcPr>
          <w:p w14:paraId="24ED7864"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1" w:type="pct"/>
            <w:tcBorders>
              <w:top w:val="nil"/>
              <w:left w:val="nil"/>
              <w:bottom w:val="single" w:sz="4" w:space="0" w:color="auto"/>
              <w:right w:val="single" w:sz="4" w:space="0" w:color="auto"/>
            </w:tcBorders>
            <w:shd w:val="clear" w:color="auto" w:fill="auto"/>
            <w:noWrap/>
            <w:hideMark/>
          </w:tcPr>
          <w:p w14:paraId="453065ED"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hideMark/>
          </w:tcPr>
          <w:p w14:paraId="6CC30784"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hideMark/>
          </w:tcPr>
          <w:p w14:paraId="11044BAA"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40" w:type="pct"/>
            <w:tcBorders>
              <w:top w:val="nil"/>
              <w:left w:val="nil"/>
              <w:bottom w:val="single" w:sz="4" w:space="0" w:color="auto"/>
              <w:right w:val="single" w:sz="4" w:space="0" w:color="auto"/>
            </w:tcBorders>
            <w:shd w:val="clear" w:color="auto" w:fill="auto"/>
            <w:noWrap/>
            <w:hideMark/>
          </w:tcPr>
          <w:p w14:paraId="22F7E216"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-0.0248</w:t>
            </w:r>
          </w:p>
        </w:tc>
        <w:tc>
          <w:tcPr>
            <w:tcW w:w="369" w:type="pct"/>
            <w:tcBorders>
              <w:top w:val="nil"/>
              <w:left w:val="nil"/>
              <w:bottom w:val="single" w:sz="4" w:space="0" w:color="auto"/>
              <w:right w:val="single" w:sz="4" w:space="0" w:color="auto"/>
            </w:tcBorders>
            <w:shd w:val="clear" w:color="auto" w:fill="auto"/>
            <w:noWrap/>
            <w:hideMark/>
          </w:tcPr>
          <w:p w14:paraId="1AA93126"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0.0068</w:t>
            </w:r>
          </w:p>
        </w:tc>
        <w:tc>
          <w:tcPr>
            <w:tcW w:w="291" w:type="pct"/>
            <w:tcBorders>
              <w:top w:val="nil"/>
              <w:left w:val="nil"/>
              <w:bottom w:val="single" w:sz="4" w:space="0" w:color="auto"/>
              <w:right w:val="single" w:sz="4" w:space="0" w:color="auto"/>
            </w:tcBorders>
            <w:shd w:val="clear" w:color="auto" w:fill="auto"/>
            <w:noWrap/>
            <w:hideMark/>
          </w:tcPr>
          <w:p w14:paraId="67CF3966"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-3.6400</w:t>
            </w:r>
          </w:p>
        </w:tc>
        <w:tc>
          <w:tcPr>
            <w:tcW w:w="297" w:type="pct"/>
            <w:tcBorders>
              <w:top w:val="nil"/>
              <w:left w:val="nil"/>
              <w:bottom w:val="single" w:sz="4" w:space="0" w:color="auto"/>
              <w:right w:val="single" w:sz="4" w:space="0" w:color="auto"/>
            </w:tcBorders>
            <w:shd w:val="clear" w:color="auto" w:fill="auto"/>
            <w:noWrap/>
            <w:hideMark/>
          </w:tcPr>
          <w:p w14:paraId="13D9D98C"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0.0003</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277B7B05"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1.0928</w:t>
            </w:r>
          </w:p>
        </w:tc>
      </w:tr>
      <w:tr w:rsidR="00A76CB6" w:rsidRPr="00A76CB6" w14:paraId="4AA0E451" w14:textId="77777777" w:rsidTr="00A76CB6">
        <w:trPr>
          <w:trHeight w:val="238"/>
          <w:jc w:val="center"/>
        </w:trPr>
        <w:tc>
          <w:tcPr>
            <w:tcW w:w="1872" w:type="pct"/>
            <w:tcBorders>
              <w:top w:val="single" w:sz="4" w:space="0" w:color="auto"/>
              <w:left w:val="single" w:sz="4" w:space="0" w:color="auto"/>
              <w:bottom w:val="single" w:sz="4" w:space="0" w:color="auto"/>
              <w:right w:val="single" w:sz="4" w:space="0" w:color="auto"/>
            </w:tcBorders>
            <w:shd w:val="clear" w:color="DCE6F1" w:fill="DCE6F1"/>
            <w:hideMark/>
          </w:tcPr>
          <w:p w14:paraId="60673F88"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xml:space="preserve">Teacher </w:t>
            </w:r>
            <w:proofErr w:type="spellStart"/>
            <w:r w:rsidRPr="00A76CB6">
              <w:rPr>
                <w:rFonts w:ascii="Times New Roman" w:eastAsia="Times New Roman" w:hAnsi="Times New Roman" w:cs="Times New Roman"/>
                <w:color w:val="000000"/>
                <w:sz w:val="20"/>
                <w:szCs w:val="20"/>
              </w:rPr>
              <w:t>Behaviour</w:t>
            </w:r>
            <w:proofErr w:type="spellEnd"/>
            <w:r w:rsidRPr="00A76CB6">
              <w:rPr>
                <w:rFonts w:ascii="Times New Roman" w:eastAsia="Times New Roman" w:hAnsi="Times New Roman" w:cs="Times New Roman"/>
                <w:color w:val="000000"/>
                <w:sz w:val="20"/>
                <w:szCs w:val="20"/>
              </w:rPr>
              <w:t>: Student Orientation</w:t>
            </w:r>
          </w:p>
        </w:tc>
        <w:tc>
          <w:tcPr>
            <w:tcW w:w="340" w:type="pct"/>
            <w:tcBorders>
              <w:top w:val="single" w:sz="4" w:space="0" w:color="auto"/>
              <w:left w:val="single" w:sz="4" w:space="0" w:color="auto"/>
              <w:bottom w:val="single" w:sz="4" w:space="0" w:color="auto"/>
              <w:right w:val="single" w:sz="4" w:space="0" w:color="auto"/>
            </w:tcBorders>
            <w:shd w:val="clear" w:color="DCE6F1" w:fill="DCE6F1"/>
            <w:noWrap/>
            <w:hideMark/>
          </w:tcPr>
          <w:p w14:paraId="73FD35C5"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DCE6F1" w:fill="DCE6F1"/>
            <w:noWrap/>
            <w:hideMark/>
          </w:tcPr>
          <w:p w14:paraId="5404BFF3"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1" w:type="pct"/>
            <w:tcBorders>
              <w:top w:val="single" w:sz="4" w:space="0" w:color="auto"/>
              <w:left w:val="single" w:sz="4" w:space="0" w:color="auto"/>
              <w:bottom w:val="single" w:sz="4" w:space="0" w:color="auto"/>
              <w:right w:val="single" w:sz="4" w:space="0" w:color="auto"/>
            </w:tcBorders>
            <w:shd w:val="clear" w:color="DCE6F1" w:fill="DCE6F1"/>
            <w:noWrap/>
            <w:hideMark/>
          </w:tcPr>
          <w:p w14:paraId="5544B102"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hideMark/>
          </w:tcPr>
          <w:p w14:paraId="47476A80"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68" w:type="pct"/>
            <w:tcBorders>
              <w:top w:val="single" w:sz="4" w:space="0" w:color="auto"/>
              <w:left w:val="single" w:sz="4" w:space="0" w:color="auto"/>
              <w:bottom w:val="single" w:sz="4" w:space="0" w:color="auto"/>
              <w:right w:val="single" w:sz="4" w:space="0" w:color="auto"/>
            </w:tcBorders>
            <w:shd w:val="clear" w:color="DCE6F1" w:fill="DCE6F1"/>
            <w:noWrap/>
            <w:hideMark/>
          </w:tcPr>
          <w:p w14:paraId="19CD8300"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shd w:val="clear" w:color="DCE6F1" w:fill="DCE6F1"/>
            <w:noWrap/>
            <w:hideMark/>
          </w:tcPr>
          <w:p w14:paraId="0A4CDCE7"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-0.0253</w:t>
            </w:r>
          </w:p>
        </w:tc>
        <w:tc>
          <w:tcPr>
            <w:tcW w:w="369" w:type="pct"/>
            <w:tcBorders>
              <w:top w:val="single" w:sz="4" w:space="0" w:color="auto"/>
              <w:left w:val="single" w:sz="4" w:space="0" w:color="auto"/>
              <w:bottom w:val="single" w:sz="4" w:space="0" w:color="auto"/>
              <w:right w:val="single" w:sz="4" w:space="0" w:color="auto"/>
            </w:tcBorders>
            <w:shd w:val="clear" w:color="DCE6F1" w:fill="DCE6F1"/>
            <w:noWrap/>
            <w:hideMark/>
          </w:tcPr>
          <w:p w14:paraId="41C33381"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0.0070</w:t>
            </w:r>
          </w:p>
        </w:tc>
        <w:tc>
          <w:tcPr>
            <w:tcW w:w="291" w:type="pct"/>
            <w:tcBorders>
              <w:top w:val="single" w:sz="4" w:space="0" w:color="auto"/>
              <w:left w:val="single" w:sz="4" w:space="0" w:color="auto"/>
              <w:bottom w:val="single" w:sz="4" w:space="0" w:color="auto"/>
              <w:right w:val="single" w:sz="4" w:space="0" w:color="auto"/>
            </w:tcBorders>
            <w:shd w:val="clear" w:color="DCE6F1" w:fill="DCE6F1"/>
            <w:noWrap/>
            <w:hideMark/>
          </w:tcPr>
          <w:p w14:paraId="789BAE6E"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-3.6000</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hideMark/>
          </w:tcPr>
          <w:p w14:paraId="077FB89C"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0.0003</w:t>
            </w:r>
          </w:p>
        </w:tc>
        <w:tc>
          <w:tcPr>
            <w:tcW w:w="268" w:type="pct"/>
            <w:tcBorders>
              <w:top w:val="single" w:sz="4" w:space="0" w:color="auto"/>
              <w:left w:val="single" w:sz="4" w:space="0" w:color="auto"/>
              <w:bottom w:val="single" w:sz="4" w:space="0" w:color="auto"/>
              <w:right w:val="single" w:sz="4" w:space="0" w:color="auto"/>
            </w:tcBorders>
            <w:shd w:val="clear" w:color="DCE6F1" w:fill="DCE6F1"/>
            <w:noWrap/>
            <w:hideMark/>
          </w:tcPr>
          <w:p w14:paraId="49D9FBE2"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1.1514</w:t>
            </w:r>
          </w:p>
        </w:tc>
      </w:tr>
      <w:tr w:rsidR="00A76CB6" w:rsidRPr="00A76CB6" w14:paraId="0A2DC040" w14:textId="77777777" w:rsidTr="00A76CB6">
        <w:trPr>
          <w:trHeight w:val="712"/>
          <w:jc w:val="center"/>
        </w:trPr>
        <w:tc>
          <w:tcPr>
            <w:tcW w:w="1872" w:type="pct"/>
            <w:tcBorders>
              <w:top w:val="single" w:sz="4" w:space="0" w:color="auto"/>
              <w:left w:val="single" w:sz="4" w:space="0" w:color="auto"/>
              <w:bottom w:val="single" w:sz="4" w:space="0" w:color="auto"/>
              <w:right w:val="single" w:sz="4" w:space="0" w:color="auto"/>
            </w:tcBorders>
            <w:shd w:val="clear" w:color="auto" w:fill="auto"/>
            <w:hideMark/>
          </w:tcPr>
          <w:p w14:paraId="1963E1C0"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xml:space="preserve">Vignette Classroom Management - Students Frequently Interrupt/Teacher Arrives Early{Strongly </w:t>
            </w:r>
            <w:proofErr w:type="spellStart"/>
            <w:r w:rsidRPr="00A76CB6">
              <w:rPr>
                <w:rFonts w:ascii="Times New Roman" w:eastAsia="Times New Roman" w:hAnsi="Times New Roman" w:cs="Times New Roman"/>
                <w:color w:val="000000"/>
                <w:sz w:val="20"/>
                <w:szCs w:val="20"/>
              </w:rPr>
              <w:t>agree&amp;Agree-Disagree&amp;Strongly</w:t>
            </w:r>
            <w:proofErr w:type="spellEnd"/>
            <w:r w:rsidRPr="00A76CB6">
              <w:rPr>
                <w:rFonts w:ascii="Times New Roman" w:eastAsia="Times New Roman" w:hAnsi="Times New Roman" w:cs="Times New Roman"/>
                <w:color w:val="000000"/>
                <w:sz w:val="20"/>
                <w:szCs w:val="20"/>
              </w:rPr>
              <w:t xml:space="preserve"> disagree}</w:t>
            </w:r>
          </w:p>
        </w:tc>
        <w:tc>
          <w:tcPr>
            <w:tcW w:w="340" w:type="pct"/>
            <w:tcBorders>
              <w:top w:val="nil"/>
              <w:left w:val="nil"/>
              <w:bottom w:val="single" w:sz="4" w:space="0" w:color="auto"/>
              <w:right w:val="single" w:sz="4" w:space="0" w:color="auto"/>
            </w:tcBorders>
            <w:shd w:val="clear" w:color="auto" w:fill="auto"/>
            <w:noWrap/>
            <w:hideMark/>
          </w:tcPr>
          <w:p w14:paraId="27D852ED"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69" w:type="pct"/>
            <w:tcBorders>
              <w:top w:val="nil"/>
              <w:left w:val="nil"/>
              <w:bottom w:val="single" w:sz="4" w:space="0" w:color="auto"/>
              <w:right w:val="single" w:sz="4" w:space="0" w:color="auto"/>
            </w:tcBorders>
            <w:shd w:val="clear" w:color="auto" w:fill="auto"/>
            <w:noWrap/>
            <w:hideMark/>
          </w:tcPr>
          <w:p w14:paraId="30F20F36"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1" w:type="pct"/>
            <w:tcBorders>
              <w:top w:val="nil"/>
              <w:left w:val="nil"/>
              <w:bottom w:val="single" w:sz="4" w:space="0" w:color="auto"/>
              <w:right w:val="single" w:sz="4" w:space="0" w:color="auto"/>
            </w:tcBorders>
            <w:shd w:val="clear" w:color="auto" w:fill="auto"/>
            <w:noWrap/>
            <w:hideMark/>
          </w:tcPr>
          <w:p w14:paraId="513E5E89"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hideMark/>
          </w:tcPr>
          <w:p w14:paraId="60BD9864"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hideMark/>
          </w:tcPr>
          <w:p w14:paraId="648C205F"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40" w:type="pct"/>
            <w:tcBorders>
              <w:top w:val="nil"/>
              <w:left w:val="nil"/>
              <w:bottom w:val="single" w:sz="4" w:space="0" w:color="auto"/>
              <w:right w:val="single" w:sz="4" w:space="0" w:color="auto"/>
            </w:tcBorders>
            <w:shd w:val="clear" w:color="auto" w:fill="auto"/>
            <w:noWrap/>
            <w:hideMark/>
          </w:tcPr>
          <w:p w14:paraId="442CEF11"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-0.0255</w:t>
            </w:r>
          </w:p>
        </w:tc>
        <w:tc>
          <w:tcPr>
            <w:tcW w:w="369" w:type="pct"/>
            <w:tcBorders>
              <w:top w:val="nil"/>
              <w:left w:val="nil"/>
              <w:bottom w:val="single" w:sz="4" w:space="0" w:color="auto"/>
              <w:right w:val="single" w:sz="4" w:space="0" w:color="auto"/>
            </w:tcBorders>
            <w:shd w:val="clear" w:color="auto" w:fill="auto"/>
            <w:noWrap/>
            <w:hideMark/>
          </w:tcPr>
          <w:p w14:paraId="0ADC3BB7"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0.0068</w:t>
            </w:r>
          </w:p>
        </w:tc>
        <w:tc>
          <w:tcPr>
            <w:tcW w:w="291" w:type="pct"/>
            <w:tcBorders>
              <w:top w:val="nil"/>
              <w:left w:val="nil"/>
              <w:bottom w:val="single" w:sz="4" w:space="0" w:color="auto"/>
              <w:right w:val="single" w:sz="4" w:space="0" w:color="auto"/>
            </w:tcBorders>
            <w:shd w:val="clear" w:color="auto" w:fill="auto"/>
            <w:noWrap/>
            <w:hideMark/>
          </w:tcPr>
          <w:p w14:paraId="3DEB9B78"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-3.7600</w:t>
            </w:r>
          </w:p>
        </w:tc>
        <w:tc>
          <w:tcPr>
            <w:tcW w:w="297" w:type="pct"/>
            <w:tcBorders>
              <w:top w:val="nil"/>
              <w:left w:val="nil"/>
              <w:bottom w:val="single" w:sz="4" w:space="0" w:color="auto"/>
              <w:right w:val="single" w:sz="4" w:space="0" w:color="auto"/>
            </w:tcBorders>
            <w:shd w:val="clear" w:color="auto" w:fill="auto"/>
            <w:noWrap/>
            <w:hideMark/>
          </w:tcPr>
          <w:p w14:paraId="12B82915"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0.0002</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3E0CBFFA"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1.0897</w:t>
            </w:r>
          </w:p>
        </w:tc>
      </w:tr>
      <w:tr w:rsidR="00A76CB6" w:rsidRPr="00A76CB6" w14:paraId="212B8EAE" w14:textId="77777777" w:rsidTr="00A76CB6">
        <w:trPr>
          <w:trHeight w:val="474"/>
          <w:jc w:val="center"/>
        </w:trPr>
        <w:tc>
          <w:tcPr>
            <w:tcW w:w="1872" w:type="pct"/>
            <w:tcBorders>
              <w:top w:val="single" w:sz="4" w:space="0" w:color="auto"/>
              <w:left w:val="single" w:sz="4" w:space="0" w:color="auto"/>
              <w:bottom w:val="single" w:sz="4" w:space="0" w:color="auto"/>
              <w:right w:val="single" w:sz="4" w:space="0" w:color="auto"/>
            </w:tcBorders>
            <w:shd w:val="clear" w:color="DCE6F1" w:fill="DCE6F1"/>
            <w:hideMark/>
          </w:tcPr>
          <w:p w14:paraId="18351658"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Language at home (3-digit code){</w:t>
            </w:r>
            <w:proofErr w:type="spellStart"/>
            <w:r w:rsidRPr="00A76CB6">
              <w:rPr>
                <w:rFonts w:ascii="Times New Roman" w:eastAsia="Times New Roman" w:hAnsi="Times New Roman" w:cs="Times New Roman"/>
                <w:color w:val="000000"/>
                <w:sz w:val="20"/>
                <w:szCs w:val="20"/>
              </w:rPr>
              <w:t>Malay-Tamil&amp;Another</w:t>
            </w:r>
            <w:proofErr w:type="spellEnd"/>
            <w:r w:rsidRPr="00A76CB6">
              <w:rPr>
                <w:rFonts w:ascii="Times New Roman" w:eastAsia="Times New Roman" w:hAnsi="Times New Roman" w:cs="Times New Roman"/>
                <w:color w:val="000000"/>
                <w:sz w:val="20"/>
                <w:szCs w:val="20"/>
              </w:rPr>
              <w:t xml:space="preserve"> language (SGP)&amp;</w:t>
            </w:r>
            <w:proofErr w:type="spellStart"/>
            <w:r w:rsidRPr="00A76CB6">
              <w:rPr>
                <w:rFonts w:ascii="Times New Roman" w:eastAsia="Times New Roman" w:hAnsi="Times New Roman" w:cs="Times New Roman"/>
                <w:color w:val="000000"/>
                <w:sz w:val="20"/>
                <w:szCs w:val="20"/>
              </w:rPr>
              <w:t>Chinese&amp;English</w:t>
            </w:r>
            <w:proofErr w:type="spellEnd"/>
            <w:r w:rsidRPr="00A76CB6">
              <w:rPr>
                <w:rFonts w:ascii="Times New Roman" w:eastAsia="Times New Roman" w:hAnsi="Times New Roman" w:cs="Times New Roman"/>
                <w:color w:val="000000"/>
                <w:sz w:val="20"/>
                <w:szCs w:val="20"/>
              </w:rPr>
              <w:t>}</w:t>
            </w:r>
          </w:p>
        </w:tc>
        <w:tc>
          <w:tcPr>
            <w:tcW w:w="340" w:type="pct"/>
            <w:tcBorders>
              <w:top w:val="single" w:sz="4" w:space="0" w:color="auto"/>
              <w:left w:val="single" w:sz="4" w:space="0" w:color="auto"/>
              <w:bottom w:val="single" w:sz="4" w:space="0" w:color="auto"/>
              <w:right w:val="single" w:sz="4" w:space="0" w:color="auto"/>
            </w:tcBorders>
            <w:shd w:val="clear" w:color="DCE6F1" w:fill="DCE6F1"/>
            <w:noWrap/>
            <w:hideMark/>
          </w:tcPr>
          <w:p w14:paraId="47A6DF32"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DCE6F1" w:fill="DCE6F1"/>
            <w:noWrap/>
            <w:hideMark/>
          </w:tcPr>
          <w:p w14:paraId="67CD67F7"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1" w:type="pct"/>
            <w:tcBorders>
              <w:top w:val="single" w:sz="4" w:space="0" w:color="auto"/>
              <w:left w:val="single" w:sz="4" w:space="0" w:color="auto"/>
              <w:bottom w:val="single" w:sz="4" w:space="0" w:color="auto"/>
              <w:right w:val="single" w:sz="4" w:space="0" w:color="auto"/>
            </w:tcBorders>
            <w:shd w:val="clear" w:color="DCE6F1" w:fill="DCE6F1"/>
            <w:noWrap/>
            <w:hideMark/>
          </w:tcPr>
          <w:p w14:paraId="4E1A50A9"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hideMark/>
          </w:tcPr>
          <w:p w14:paraId="62954CBE"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68" w:type="pct"/>
            <w:tcBorders>
              <w:top w:val="single" w:sz="4" w:space="0" w:color="auto"/>
              <w:left w:val="single" w:sz="4" w:space="0" w:color="auto"/>
              <w:bottom w:val="single" w:sz="4" w:space="0" w:color="auto"/>
              <w:right w:val="single" w:sz="4" w:space="0" w:color="auto"/>
            </w:tcBorders>
            <w:shd w:val="clear" w:color="DCE6F1" w:fill="DCE6F1"/>
            <w:noWrap/>
            <w:hideMark/>
          </w:tcPr>
          <w:p w14:paraId="14ADFDB4"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shd w:val="clear" w:color="DCE6F1" w:fill="DCE6F1"/>
            <w:noWrap/>
            <w:hideMark/>
          </w:tcPr>
          <w:p w14:paraId="4E1727BE"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-0.0257</w:t>
            </w:r>
          </w:p>
        </w:tc>
        <w:tc>
          <w:tcPr>
            <w:tcW w:w="369" w:type="pct"/>
            <w:tcBorders>
              <w:top w:val="single" w:sz="4" w:space="0" w:color="auto"/>
              <w:left w:val="single" w:sz="4" w:space="0" w:color="auto"/>
              <w:bottom w:val="single" w:sz="4" w:space="0" w:color="auto"/>
              <w:right w:val="single" w:sz="4" w:space="0" w:color="auto"/>
            </w:tcBorders>
            <w:shd w:val="clear" w:color="DCE6F1" w:fill="DCE6F1"/>
            <w:noWrap/>
            <w:hideMark/>
          </w:tcPr>
          <w:p w14:paraId="695C9623"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0.0080</w:t>
            </w:r>
          </w:p>
        </w:tc>
        <w:tc>
          <w:tcPr>
            <w:tcW w:w="291" w:type="pct"/>
            <w:tcBorders>
              <w:top w:val="single" w:sz="4" w:space="0" w:color="auto"/>
              <w:left w:val="single" w:sz="4" w:space="0" w:color="auto"/>
              <w:bottom w:val="single" w:sz="4" w:space="0" w:color="auto"/>
              <w:right w:val="single" w:sz="4" w:space="0" w:color="auto"/>
            </w:tcBorders>
            <w:shd w:val="clear" w:color="DCE6F1" w:fill="DCE6F1"/>
            <w:noWrap/>
            <w:hideMark/>
          </w:tcPr>
          <w:p w14:paraId="1FF8AF0F"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-3.2100</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hideMark/>
          </w:tcPr>
          <w:p w14:paraId="22608CF8"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0.0014</w:t>
            </w:r>
          </w:p>
        </w:tc>
        <w:tc>
          <w:tcPr>
            <w:tcW w:w="268" w:type="pct"/>
            <w:tcBorders>
              <w:top w:val="single" w:sz="4" w:space="0" w:color="auto"/>
              <w:left w:val="single" w:sz="4" w:space="0" w:color="auto"/>
              <w:bottom w:val="single" w:sz="4" w:space="0" w:color="auto"/>
              <w:right w:val="single" w:sz="4" w:space="0" w:color="auto"/>
            </w:tcBorders>
            <w:shd w:val="clear" w:color="DCE6F1" w:fill="DCE6F1"/>
            <w:noWrap/>
            <w:hideMark/>
          </w:tcPr>
          <w:p w14:paraId="6D0CDA9C"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1.0827</w:t>
            </w:r>
          </w:p>
        </w:tc>
      </w:tr>
      <w:tr w:rsidR="00A76CB6" w:rsidRPr="00A76CB6" w14:paraId="0117BBD6" w14:textId="77777777" w:rsidTr="00A76CB6">
        <w:trPr>
          <w:trHeight w:val="474"/>
          <w:jc w:val="center"/>
        </w:trPr>
        <w:tc>
          <w:tcPr>
            <w:tcW w:w="1872" w:type="pct"/>
            <w:tcBorders>
              <w:top w:val="single" w:sz="4" w:space="0" w:color="auto"/>
              <w:left w:val="single" w:sz="4" w:space="0" w:color="auto"/>
              <w:bottom w:val="single" w:sz="4" w:space="0" w:color="auto"/>
              <w:right w:val="single" w:sz="4" w:space="0" w:color="auto"/>
            </w:tcBorders>
            <w:shd w:val="clear" w:color="auto" w:fill="auto"/>
            <w:hideMark/>
          </w:tcPr>
          <w:p w14:paraId="1F0D745E"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xml:space="preserve">Perceived Control - Perform Poorly Regardless{Strongly </w:t>
            </w:r>
            <w:proofErr w:type="spellStart"/>
            <w:r w:rsidRPr="00A76CB6">
              <w:rPr>
                <w:rFonts w:ascii="Times New Roman" w:eastAsia="Times New Roman" w:hAnsi="Times New Roman" w:cs="Times New Roman"/>
                <w:color w:val="000000"/>
                <w:sz w:val="20"/>
                <w:szCs w:val="20"/>
              </w:rPr>
              <w:t>agree&amp;Agree-Disagree&amp;Strongly</w:t>
            </w:r>
            <w:proofErr w:type="spellEnd"/>
            <w:r w:rsidRPr="00A76CB6">
              <w:rPr>
                <w:rFonts w:ascii="Times New Roman" w:eastAsia="Times New Roman" w:hAnsi="Times New Roman" w:cs="Times New Roman"/>
                <w:color w:val="000000"/>
                <w:sz w:val="20"/>
                <w:szCs w:val="20"/>
              </w:rPr>
              <w:t xml:space="preserve"> disagree}</w:t>
            </w:r>
          </w:p>
        </w:tc>
        <w:tc>
          <w:tcPr>
            <w:tcW w:w="340" w:type="pct"/>
            <w:tcBorders>
              <w:top w:val="nil"/>
              <w:left w:val="nil"/>
              <w:bottom w:val="single" w:sz="4" w:space="0" w:color="auto"/>
              <w:right w:val="single" w:sz="4" w:space="0" w:color="auto"/>
            </w:tcBorders>
            <w:shd w:val="clear" w:color="auto" w:fill="auto"/>
            <w:noWrap/>
            <w:hideMark/>
          </w:tcPr>
          <w:p w14:paraId="6235F4BE"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69" w:type="pct"/>
            <w:tcBorders>
              <w:top w:val="nil"/>
              <w:left w:val="nil"/>
              <w:bottom w:val="single" w:sz="4" w:space="0" w:color="auto"/>
              <w:right w:val="single" w:sz="4" w:space="0" w:color="auto"/>
            </w:tcBorders>
            <w:shd w:val="clear" w:color="auto" w:fill="auto"/>
            <w:noWrap/>
            <w:hideMark/>
          </w:tcPr>
          <w:p w14:paraId="4AFAF883"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1" w:type="pct"/>
            <w:tcBorders>
              <w:top w:val="nil"/>
              <w:left w:val="nil"/>
              <w:bottom w:val="single" w:sz="4" w:space="0" w:color="auto"/>
              <w:right w:val="single" w:sz="4" w:space="0" w:color="auto"/>
            </w:tcBorders>
            <w:shd w:val="clear" w:color="auto" w:fill="auto"/>
            <w:noWrap/>
            <w:hideMark/>
          </w:tcPr>
          <w:p w14:paraId="191C8B1D"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hideMark/>
          </w:tcPr>
          <w:p w14:paraId="7711A2FC"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hideMark/>
          </w:tcPr>
          <w:p w14:paraId="7AA69A60"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40" w:type="pct"/>
            <w:tcBorders>
              <w:top w:val="nil"/>
              <w:left w:val="nil"/>
              <w:bottom w:val="single" w:sz="4" w:space="0" w:color="auto"/>
              <w:right w:val="single" w:sz="4" w:space="0" w:color="auto"/>
            </w:tcBorders>
            <w:shd w:val="clear" w:color="auto" w:fill="auto"/>
            <w:noWrap/>
            <w:hideMark/>
          </w:tcPr>
          <w:p w14:paraId="35024B5C"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-0.0302</w:t>
            </w:r>
          </w:p>
        </w:tc>
        <w:tc>
          <w:tcPr>
            <w:tcW w:w="369" w:type="pct"/>
            <w:tcBorders>
              <w:top w:val="nil"/>
              <w:left w:val="nil"/>
              <w:bottom w:val="single" w:sz="4" w:space="0" w:color="auto"/>
              <w:right w:val="single" w:sz="4" w:space="0" w:color="auto"/>
            </w:tcBorders>
            <w:shd w:val="clear" w:color="auto" w:fill="auto"/>
            <w:noWrap/>
            <w:hideMark/>
          </w:tcPr>
          <w:p w14:paraId="3411EAE1"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0.0075</w:t>
            </w:r>
          </w:p>
        </w:tc>
        <w:tc>
          <w:tcPr>
            <w:tcW w:w="291" w:type="pct"/>
            <w:tcBorders>
              <w:top w:val="nil"/>
              <w:left w:val="nil"/>
              <w:bottom w:val="single" w:sz="4" w:space="0" w:color="auto"/>
              <w:right w:val="single" w:sz="4" w:space="0" w:color="auto"/>
            </w:tcBorders>
            <w:shd w:val="clear" w:color="auto" w:fill="auto"/>
            <w:noWrap/>
            <w:hideMark/>
          </w:tcPr>
          <w:p w14:paraId="2E6C8724"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-4.0200</w:t>
            </w:r>
          </w:p>
        </w:tc>
        <w:tc>
          <w:tcPr>
            <w:tcW w:w="297" w:type="pct"/>
            <w:tcBorders>
              <w:top w:val="nil"/>
              <w:left w:val="nil"/>
              <w:bottom w:val="single" w:sz="4" w:space="0" w:color="auto"/>
              <w:right w:val="single" w:sz="4" w:space="0" w:color="auto"/>
            </w:tcBorders>
            <w:shd w:val="clear" w:color="auto" w:fill="auto"/>
            <w:noWrap/>
            <w:hideMark/>
          </w:tcPr>
          <w:p w14:paraId="14893BE9"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&lt;.0001</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6FCC0639"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1.1410</w:t>
            </w:r>
          </w:p>
        </w:tc>
      </w:tr>
      <w:tr w:rsidR="00A76CB6" w:rsidRPr="00A76CB6" w14:paraId="61DE55E4" w14:textId="77777777" w:rsidTr="00A76CB6">
        <w:trPr>
          <w:trHeight w:val="474"/>
          <w:jc w:val="center"/>
        </w:trPr>
        <w:tc>
          <w:tcPr>
            <w:tcW w:w="1872" w:type="pct"/>
            <w:tcBorders>
              <w:top w:val="single" w:sz="4" w:space="0" w:color="auto"/>
              <w:left w:val="single" w:sz="4" w:space="0" w:color="auto"/>
              <w:bottom w:val="single" w:sz="4" w:space="0" w:color="auto"/>
              <w:right w:val="single" w:sz="4" w:space="0" w:color="auto"/>
            </w:tcBorders>
            <w:shd w:val="clear" w:color="DCE6F1" w:fill="DCE6F1"/>
            <w:hideMark/>
          </w:tcPr>
          <w:p w14:paraId="068DAF6D"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Attitudes Towards Computers: Limitations of the Computer as a Tool for School Learning</w:t>
            </w:r>
          </w:p>
        </w:tc>
        <w:tc>
          <w:tcPr>
            <w:tcW w:w="340" w:type="pct"/>
            <w:tcBorders>
              <w:top w:val="single" w:sz="4" w:space="0" w:color="auto"/>
              <w:left w:val="single" w:sz="4" w:space="0" w:color="auto"/>
              <w:bottom w:val="single" w:sz="4" w:space="0" w:color="auto"/>
              <w:right w:val="single" w:sz="4" w:space="0" w:color="auto"/>
            </w:tcBorders>
            <w:shd w:val="clear" w:color="DCE6F1" w:fill="DCE6F1"/>
            <w:noWrap/>
            <w:hideMark/>
          </w:tcPr>
          <w:p w14:paraId="048FA24C"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DCE6F1" w:fill="DCE6F1"/>
            <w:noWrap/>
            <w:hideMark/>
          </w:tcPr>
          <w:p w14:paraId="1551F757"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1" w:type="pct"/>
            <w:tcBorders>
              <w:top w:val="single" w:sz="4" w:space="0" w:color="auto"/>
              <w:left w:val="single" w:sz="4" w:space="0" w:color="auto"/>
              <w:bottom w:val="single" w:sz="4" w:space="0" w:color="auto"/>
              <w:right w:val="single" w:sz="4" w:space="0" w:color="auto"/>
            </w:tcBorders>
            <w:shd w:val="clear" w:color="DCE6F1" w:fill="DCE6F1"/>
            <w:noWrap/>
            <w:hideMark/>
          </w:tcPr>
          <w:p w14:paraId="048A81E1"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hideMark/>
          </w:tcPr>
          <w:p w14:paraId="50A53867"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68" w:type="pct"/>
            <w:tcBorders>
              <w:top w:val="single" w:sz="4" w:space="0" w:color="auto"/>
              <w:left w:val="single" w:sz="4" w:space="0" w:color="auto"/>
              <w:bottom w:val="single" w:sz="4" w:space="0" w:color="auto"/>
              <w:right w:val="single" w:sz="4" w:space="0" w:color="auto"/>
            </w:tcBorders>
            <w:shd w:val="clear" w:color="DCE6F1" w:fill="DCE6F1"/>
            <w:noWrap/>
            <w:hideMark/>
          </w:tcPr>
          <w:p w14:paraId="6D71B2F0"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shd w:val="clear" w:color="DCE6F1" w:fill="DCE6F1"/>
            <w:noWrap/>
            <w:hideMark/>
          </w:tcPr>
          <w:p w14:paraId="6B41820A"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-0.0314</w:t>
            </w:r>
          </w:p>
        </w:tc>
        <w:tc>
          <w:tcPr>
            <w:tcW w:w="369" w:type="pct"/>
            <w:tcBorders>
              <w:top w:val="single" w:sz="4" w:space="0" w:color="auto"/>
              <w:left w:val="single" w:sz="4" w:space="0" w:color="auto"/>
              <w:bottom w:val="single" w:sz="4" w:space="0" w:color="auto"/>
              <w:right w:val="single" w:sz="4" w:space="0" w:color="auto"/>
            </w:tcBorders>
            <w:shd w:val="clear" w:color="DCE6F1" w:fill="DCE6F1"/>
            <w:noWrap/>
            <w:hideMark/>
          </w:tcPr>
          <w:p w14:paraId="4B26A17C"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0.0075</w:t>
            </w:r>
          </w:p>
        </w:tc>
        <w:tc>
          <w:tcPr>
            <w:tcW w:w="291" w:type="pct"/>
            <w:tcBorders>
              <w:top w:val="single" w:sz="4" w:space="0" w:color="auto"/>
              <w:left w:val="single" w:sz="4" w:space="0" w:color="auto"/>
              <w:bottom w:val="single" w:sz="4" w:space="0" w:color="auto"/>
              <w:right w:val="single" w:sz="4" w:space="0" w:color="auto"/>
            </w:tcBorders>
            <w:shd w:val="clear" w:color="DCE6F1" w:fill="DCE6F1"/>
            <w:noWrap/>
            <w:hideMark/>
          </w:tcPr>
          <w:p w14:paraId="240DE299"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-4.1800</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hideMark/>
          </w:tcPr>
          <w:p w14:paraId="43BAC52C"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&lt;.0001</w:t>
            </w:r>
          </w:p>
        </w:tc>
        <w:tc>
          <w:tcPr>
            <w:tcW w:w="268" w:type="pct"/>
            <w:tcBorders>
              <w:top w:val="single" w:sz="4" w:space="0" w:color="auto"/>
              <w:left w:val="single" w:sz="4" w:space="0" w:color="auto"/>
              <w:bottom w:val="single" w:sz="4" w:space="0" w:color="auto"/>
              <w:right w:val="single" w:sz="4" w:space="0" w:color="auto"/>
            </w:tcBorders>
            <w:shd w:val="clear" w:color="DCE6F1" w:fill="DCE6F1"/>
            <w:noWrap/>
            <w:hideMark/>
          </w:tcPr>
          <w:p w14:paraId="6F2B0EA9"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1.1047</w:t>
            </w:r>
          </w:p>
        </w:tc>
      </w:tr>
      <w:tr w:rsidR="00A76CB6" w:rsidRPr="00A76CB6" w14:paraId="198C061F" w14:textId="77777777" w:rsidTr="00A76CB6">
        <w:trPr>
          <w:trHeight w:val="712"/>
          <w:jc w:val="center"/>
        </w:trPr>
        <w:tc>
          <w:tcPr>
            <w:tcW w:w="1872" w:type="pct"/>
            <w:tcBorders>
              <w:top w:val="single" w:sz="4" w:space="0" w:color="auto"/>
              <w:left w:val="single" w:sz="4" w:space="0" w:color="auto"/>
              <w:bottom w:val="single" w:sz="4" w:space="0" w:color="auto"/>
              <w:right w:val="single" w:sz="4" w:space="0" w:color="auto"/>
            </w:tcBorders>
            <w:shd w:val="clear" w:color="auto" w:fill="auto"/>
            <w:hideMark/>
          </w:tcPr>
          <w:p w14:paraId="2991E645"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xml:space="preserve">Internet at School{Between 2 and 4 </w:t>
            </w:r>
            <w:proofErr w:type="spellStart"/>
            <w:r w:rsidRPr="00A76CB6">
              <w:rPr>
                <w:rFonts w:ascii="Times New Roman" w:eastAsia="Times New Roman" w:hAnsi="Times New Roman" w:cs="Times New Roman"/>
                <w:color w:val="000000"/>
                <w:sz w:val="20"/>
                <w:szCs w:val="20"/>
              </w:rPr>
              <w:t>hours&amp;Between</w:t>
            </w:r>
            <w:proofErr w:type="spellEnd"/>
            <w:r w:rsidRPr="00A76CB6">
              <w:rPr>
                <w:rFonts w:ascii="Times New Roman" w:eastAsia="Times New Roman" w:hAnsi="Times New Roman" w:cs="Times New Roman"/>
                <w:color w:val="000000"/>
                <w:sz w:val="20"/>
                <w:szCs w:val="20"/>
              </w:rPr>
              <w:t xml:space="preserve"> 1 and 2 </w:t>
            </w:r>
            <w:proofErr w:type="spellStart"/>
            <w:r w:rsidRPr="00A76CB6">
              <w:rPr>
                <w:rFonts w:ascii="Times New Roman" w:eastAsia="Times New Roman" w:hAnsi="Times New Roman" w:cs="Times New Roman"/>
                <w:color w:val="000000"/>
                <w:sz w:val="20"/>
                <w:szCs w:val="20"/>
              </w:rPr>
              <w:t>hours&amp;Between</w:t>
            </w:r>
            <w:proofErr w:type="spellEnd"/>
            <w:r w:rsidRPr="00A76CB6">
              <w:rPr>
                <w:rFonts w:ascii="Times New Roman" w:eastAsia="Times New Roman" w:hAnsi="Times New Roman" w:cs="Times New Roman"/>
                <w:color w:val="000000"/>
                <w:sz w:val="20"/>
                <w:szCs w:val="20"/>
              </w:rPr>
              <w:t xml:space="preserve"> 4 hours and 6 hours&amp;31-60 </w:t>
            </w:r>
            <w:proofErr w:type="spellStart"/>
            <w:r w:rsidRPr="00A76CB6">
              <w:rPr>
                <w:rFonts w:ascii="Times New Roman" w:eastAsia="Times New Roman" w:hAnsi="Times New Roman" w:cs="Times New Roman"/>
                <w:color w:val="000000"/>
                <w:sz w:val="20"/>
                <w:szCs w:val="20"/>
              </w:rPr>
              <w:t>minutes&amp;More</w:t>
            </w:r>
            <w:proofErr w:type="spellEnd"/>
            <w:r w:rsidRPr="00A76CB6">
              <w:rPr>
                <w:rFonts w:ascii="Times New Roman" w:eastAsia="Times New Roman" w:hAnsi="Times New Roman" w:cs="Times New Roman"/>
                <w:color w:val="000000"/>
                <w:sz w:val="20"/>
                <w:szCs w:val="20"/>
              </w:rPr>
              <w:t xml:space="preserve"> than 6 hours-1-30 </w:t>
            </w:r>
            <w:proofErr w:type="spellStart"/>
            <w:r w:rsidRPr="00A76CB6">
              <w:rPr>
                <w:rFonts w:ascii="Times New Roman" w:eastAsia="Times New Roman" w:hAnsi="Times New Roman" w:cs="Times New Roman"/>
                <w:color w:val="000000"/>
                <w:sz w:val="20"/>
                <w:szCs w:val="20"/>
              </w:rPr>
              <w:t>minutes&amp;No</w:t>
            </w:r>
            <w:proofErr w:type="spellEnd"/>
            <w:r w:rsidRPr="00A76CB6">
              <w:rPr>
                <w:rFonts w:ascii="Times New Roman" w:eastAsia="Times New Roman" w:hAnsi="Times New Roman" w:cs="Times New Roman"/>
                <w:color w:val="000000"/>
                <w:sz w:val="20"/>
                <w:szCs w:val="20"/>
              </w:rPr>
              <w:t xml:space="preserve"> time}</w:t>
            </w:r>
          </w:p>
        </w:tc>
        <w:tc>
          <w:tcPr>
            <w:tcW w:w="340" w:type="pct"/>
            <w:tcBorders>
              <w:top w:val="nil"/>
              <w:left w:val="nil"/>
              <w:bottom w:val="single" w:sz="4" w:space="0" w:color="auto"/>
              <w:right w:val="single" w:sz="4" w:space="0" w:color="auto"/>
            </w:tcBorders>
            <w:shd w:val="clear" w:color="auto" w:fill="auto"/>
            <w:noWrap/>
            <w:hideMark/>
          </w:tcPr>
          <w:p w14:paraId="5D3BA1C2"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-0.0180</w:t>
            </w:r>
          </w:p>
        </w:tc>
        <w:tc>
          <w:tcPr>
            <w:tcW w:w="369" w:type="pct"/>
            <w:tcBorders>
              <w:top w:val="nil"/>
              <w:left w:val="nil"/>
              <w:bottom w:val="single" w:sz="4" w:space="0" w:color="auto"/>
              <w:right w:val="single" w:sz="4" w:space="0" w:color="auto"/>
            </w:tcBorders>
            <w:shd w:val="clear" w:color="auto" w:fill="auto"/>
            <w:noWrap/>
            <w:hideMark/>
          </w:tcPr>
          <w:p w14:paraId="53B96E43"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0.0051</w:t>
            </w:r>
          </w:p>
        </w:tc>
        <w:tc>
          <w:tcPr>
            <w:tcW w:w="291" w:type="pct"/>
            <w:tcBorders>
              <w:top w:val="nil"/>
              <w:left w:val="nil"/>
              <w:bottom w:val="single" w:sz="4" w:space="0" w:color="auto"/>
              <w:right w:val="single" w:sz="4" w:space="0" w:color="auto"/>
            </w:tcBorders>
            <w:shd w:val="clear" w:color="auto" w:fill="auto"/>
            <w:noWrap/>
            <w:hideMark/>
          </w:tcPr>
          <w:p w14:paraId="0BC7D191"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-3.5200</w:t>
            </w:r>
          </w:p>
        </w:tc>
        <w:tc>
          <w:tcPr>
            <w:tcW w:w="297" w:type="pct"/>
            <w:tcBorders>
              <w:top w:val="nil"/>
              <w:left w:val="nil"/>
              <w:bottom w:val="single" w:sz="4" w:space="0" w:color="auto"/>
              <w:right w:val="single" w:sz="4" w:space="0" w:color="auto"/>
            </w:tcBorders>
            <w:shd w:val="clear" w:color="auto" w:fill="auto"/>
            <w:noWrap/>
            <w:hideMark/>
          </w:tcPr>
          <w:p w14:paraId="0BBF5742"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0.0005</w:t>
            </w:r>
          </w:p>
        </w:tc>
        <w:tc>
          <w:tcPr>
            <w:tcW w:w="268" w:type="pct"/>
            <w:tcBorders>
              <w:top w:val="nil"/>
              <w:left w:val="nil"/>
              <w:bottom w:val="single" w:sz="4" w:space="0" w:color="auto"/>
              <w:right w:val="single" w:sz="4" w:space="0" w:color="auto"/>
            </w:tcBorders>
            <w:shd w:val="clear" w:color="auto" w:fill="auto"/>
            <w:noWrap/>
            <w:hideMark/>
          </w:tcPr>
          <w:p w14:paraId="46833F91"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1.0103</w:t>
            </w:r>
          </w:p>
        </w:tc>
        <w:tc>
          <w:tcPr>
            <w:tcW w:w="340" w:type="pct"/>
            <w:tcBorders>
              <w:top w:val="nil"/>
              <w:left w:val="nil"/>
              <w:bottom w:val="single" w:sz="4" w:space="0" w:color="auto"/>
              <w:right w:val="single" w:sz="4" w:space="0" w:color="auto"/>
            </w:tcBorders>
            <w:shd w:val="clear" w:color="auto" w:fill="auto"/>
            <w:noWrap/>
            <w:hideMark/>
          </w:tcPr>
          <w:p w14:paraId="59C530D1"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-0.0329</w:t>
            </w:r>
          </w:p>
        </w:tc>
        <w:tc>
          <w:tcPr>
            <w:tcW w:w="369" w:type="pct"/>
            <w:tcBorders>
              <w:top w:val="nil"/>
              <w:left w:val="nil"/>
              <w:bottom w:val="single" w:sz="4" w:space="0" w:color="auto"/>
              <w:right w:val="single" w:sz="4" w:space="0" w:color="auto"/>
            </w:tcBorders>
            <w:shd w:val="clear" w:color="auto" w:fill="auto"/>
            <w:noWrap/>
            <w:hideMark/>
          </w:tcPr>
          <w:p w14:paraId="7CEEAB59"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0.0072</w:t>
            </w:r>
          </w:p>
        </w:tc>
        <w:tc>
          <w:tcPr>
            <w:tcW w:w="291" w:type="pct"/>
            <w:tcBorders>
              <w:top w:val="nil"/>
              <w:left w:val="nil"/>
              <w:bottom w:val="single" w:sz="4" w:space="0" w:color="auto"/>
              <w:right w:val="single" w:sz="4" w:space="0" w:color="auto"/>
            </w:tcBorders>
            <w:shd w:val="clear" w:color="auto" w:fill="auto"/>
            <w:noWrap/>
            <w:hideMark/>
          </w:tcPr>
          <w:p w14:paraId="6B3064F9"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-4.5800</w:t>
            </w:r>
          </w:p>
        </w:tc>
        <w:tc>
          <w:tcPr>
            <w:tcW w:w="297" w:type="pct"/>
            <w:tcBorders>
              <w:top w:val="nil"/>
              <w:left w:val="nil"/>
              <w:bottom w:val="single" w:sz="4" w:space="0" w:color="auto"/>
              <w:right w:val="single" w:sz="4" w:space="0" w:color="auto"/>
            </w:tcBorders>
            <w:shd w:val="clear" w:color="auto" w:fill="auto"/>
            <w:noWrap/>
            <w:hideMark/>
          </w:tcPr>
          <w:p w14:paraId="3A9E972C"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&lt;.0001</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711A506B"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1.1234</w:t>
            </w:r>
          </w:p>
        </w:tc>
      </w:tr>
      <w:tr w:rsidR="00A76CB6" w:rsidRPr="00A76CB6" w14:paraId="1580B699" w14:textId="77777777" w:rsidTr="00A76CB6">
        <w:trPr>
          <w:trHeight w:val="238"/>
          <w:jc w:val="center"/>
        </w:trPr>
        <w:tc>
          <w:tcPr>
            <w:tcW w:w="1872" w:type="pct"/>
            <w:tcBorders>
              <w:top w:val="single" w:sz="4" w:space="0" w:color="auto"/>
              <w:left w:val="single" w:sz="4" w:space="0" w:color="auto"/>
              <w:bottom w:val="single" w:sz="4" w:space="0" w:color="auto"/>
              <w:right w:val="single" w:sz="4" w:space="0" w:color="auto"/>
            </w:tcBorders>
            <w:shd w:val="clear" w:color="DCE6F1" w:fill="DCE6F1"/>
            <w:hideMark/>
          </w:tcPr>
          <w:p w14:paraId="2BD38072"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Use of ICT at School</w:t>
            </w:r>
          </w:p>
        </w:tc>
        <w:tc>
          <w:tcPr>
            <w:tcW w:w="340" w:type="pct"/>
            <w:tcBorders>
              <w:top w:val="single" w:sz="4" w:space="0" w:color="auto"/>
              <w:left w:val="single" w:sz="4" w:space="0" w:color="auto"/>
              <w:bottom w:val="single" w:sz="4" w:space="0" w:color="auto"/>
              <w:right w:val="single" w:sz="4" w:space="0" w:color="auto"/>
            </w:tcBorders>
            <w:shd w:val="clear" w:color="DCE6F1" w:fill="DCE6F1"/>
            <w:noWrap/>
            <w:hideMark/>
          </w:tcPr>
          <w:p w14:paraId="6BF35D31"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DCE6F1" w:fill="DCE6F1"/>
            <w:noWrap/>
            <w:hideMark/>
          </w:tcPr>
          <w:p w14:paraId="724B2173"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1" w:type="pct"/>
            <w:tcBorders>
              <w:top w:val="single" w:sz="4" w:space="0" w:color="auto"/>
              <w:left w:val="single" w:sz="4" w:space="0" w:color="auto"/>
              <w:bottom w:val="single" w:sz="4" w:space="0" w:color="auto"/>
              <w:right w:val="single" w:sz="4" w:space="0" w:color="auto"/>
            </w:tcBorders>
            <w:shd w:val="clear" w:color="DCE6F1" w:fill="DCE6F1"/>
            <w:noWrap/>
            <w:hideMark/>
          </w:tcPr>
          <w:p w14:paraId="474F3455"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hideMark/>
          </w:tcPr>
          <w:p w14:paraId="44978EF3"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68" w:type="pct"/>
            <w:tcBorders>
              <w:top w:val="single" w:sz="4" w:space="0" w:color="auto"/>
              <w:left w:val="single" w:sz="4" w:space="0" w:color="auto"/>
              <w:bottom w:val="single" w:sz="4" w:space="0" w:color="auto"/>
              <w:right w:val="single" w:sz="4" w:space="0" w:color="auto"/>
            </w:tcBorders>
            <w:shd w:val="clear" w:color="DCE6F1" w:fill="DCE6F1"/>
            <w:noWrap/>
            <w:hideMark/>
          </w:tcPr>
          <w:p w14:paraId="0553D39A"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40" w:type="pct"/>
            <w:tcBorders>
              <w:top w:val="single" w:sz="4" w:space="0" w:color="auto"/>
              <w:left w:val="single" w:sz="4" w:space="0" w:color="auto"/>
              <w:bottom w:val="single" w:sz="4" w:space="0" w:color="auto"/>
              <w:right w:val="single" w:sz="4" w:space="0" w:color="auto"/>
            </w:tcBorders>
            <w:shd w:val="clear" w:color="DCE6F1" w:fill="DCE6F1"/>
            <w:noWrap/>
            <w:hideMark/>
          </w:tcPr>
          <w:p w14:paraId="4526F7F1"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-0.0337</w:t>
            </w:r>
          </w:p>
        </w:tc>
        <w:tc>
          <w:tcPr>
            <w:tcW w:w="369" w:type="pct"/>
            <w:tcBorders>
              <w:top w:val="single" w:sz="4" w:space="0" w:color="auto"/>
              <w:left w:val="single" w:sz="4" w:space="0" w:color="auto"/>
              <w:bottom w:val="single" w:sz="4" w:space="0" w:color="auto"/>
              <w:right w:val="single" w:sz="4" w:space="0" w:color="auto"/>
            </w:tcBorders>
            <w:shd w:val="clear" w:color="DCE6F1" w:fill="DCE6F1"/>
            <w:noWrap/>
            <w:hideMark/>
          </w:tcPr>
          <w:p w14:paraId="0302ACB3"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0.0079</w:t>
            </w:r>
          </w:p>
        </w:tc>
        <w:tc>
          <w:tcPr>
            <w:tcW w:w="291" w:type="pct"/>
            <w:tcBorders>
              <w:top w:val="single" w:sz="4" w:space="0" w:color="auto"/>
              <w:left w:val="single" w:sz="4" w:space="0" w:color="auto"/>
              <w:bottom w:val="single" w:sz="4" w:space="0" w:color="auto"/>
              <w:right w:val="single" w:sz="4" w:space="0" w:color="auto"/>
            </w:tcBorders>
            <w:shd w:val="clear" w:color="DCE6F1" w:fill="DCE6F1"/>
            <w:noWrap/>
            <w:hideMark/>
          </w:tcPr>
          <w:p w14:paraId="18A801D5"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-4.2700</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hideMark/>
          </w:tcPr>
          <w:p w14:paraId="005B01B5"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&lt;.0001</w:t>
            </w:r>
          </w:p>
        </w:tc>
        <w:tc>
          <w:tcPr>
            <w:tcW w:w="268" w:type="pct"/>
            <w:tcBorders>
              <w:top w:val="single" w:sz="4" w:space="0" w:color="auto"/>
              <w:left w:val="single" w:sz="4" w:space="0" w:color="auto"/>
              <w:bottom w:val="single" w:sz="4" w:space="0" w:color="auto"/>
              <w:right w:val="single" w:sz="4" w:space="0" w:color="auto"/>
            </w:tcBorders>
            <w:shd w:val="clear" w:color="DCE6F1" w:fill="DCE6F1"/>
            <w:noWrap/>
            <w:hideMark/>
          </w:tcPr>
          <w:p w14:paraId="3E5D1F25"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1.3001</w:t>
            </w:r>
          </w:p>
        </w:tc>
      </w:tr>
      <w:tr w:rsidR="00A76CB6" w:rsidRPr="00A76CB6" w14:paraId="687D9279" w14:textId="77777777" w:rsidTr="00A76CB6">
        <w:trPr>
          <w:trHeight w:val="67"/>
          <w:jc w:val="center"/>
        </w:trPr>
        <w:tc>
          <w:tcPr>
            <w:tcW w:w="1872" w:type="pct"/>
            <w:tcBorders>
              <w:top w:val="single" w:sz="4" w:space="0" w:color="auto"/>
              <w:left w:val="single" w:sz="4" w:space="0" w:color="auto"/>
              <w:bottom w:val="single" w:sz="4" w:space="0" w:color="auto"/>
              <w:right w:val="single" w:sz="4" w:space="0" w:color="auto"/>
            </w:tcBorders>
            <w:shd w:val="clear" w:color="auto" w:fill="auto"/>
            <w:hideMark/>
          </w:tcPr>
          <w:p w14:paraId="05E9B984"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xml:space="preserve">How many books at home{0-10 books&amp;11-25 books-26-100 books&amp;101-200 </w:t>
            </w:r>
            <w:proofErr w:type="spellStart"/>
            <w:r w:rsidRPr="00A76CB6">
              <w:rPr>
                <w:rFonts w:ascii="Times New Roman" w:eastAsia="Times New Roman" w:hAnsi="Times New Roman" w:cs="Times New Roman"/>
                <w:color w:val="000000"/>
                <w:sz w:val="20"/>
                <w:szCs w:val="20"/>
              </w:rPr>
              <w:t>books&amp;More</w:t>
            </w:r>
            <w:proofErr w:type="spellEnd"/>
            <w:r w:rsidRPr="00A76CB6">
              <w:rPr>
                <w:rFonts w:ascii="Times New Roman" w:eastAsia="Times New Roman" w:hAnsi="Times New Roman" w:cs="Times New Roman"/>
                <w:color w:val="000000"/>
                <w:sz w:val="20"/>
                <w:szCs w:val="20"/>
              </w:rPr>
              <w:t xml:space="preserve"> than 500 books&amp;201-500 books}</w:t>
            </w:r>
          </w:p>
        </w:tc>
        <w:tc>
          <w:tcPr>
            <w:tcW w:w="340" w:type="pct"/>
            <w:tcBorders>
              <w:top w:val="nil"/>
              <w:left w:val="nil"/>
              <w:bottom w:val="single" w:sz="4" w:space="0" w:color="auto"/>
              <w:right w:val="single" w:sz="4" w:space="0" w:color="auto"/>
            </w:tcBorders>
            <w:shd w:val="clear" w:color="auto" w:fill="auto"/>
            <w:noWrap/>
            <w:hideMark/>
          </w:tcPr>
          <w:p w14:paraId="727EBDB0"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69" w:type="pct"/>
            <w:tcBorders>
              <w:top w:val="nil"/>
              <w:left w:val="nil"/>
              <w:bottom w:val="single" w:sz="4" w:space="0" w:color="auto"/>
              <w:right w:val="single" w:sz="4" w:space="0" w:color="auto"/>
            </w:tcBorders>
            <w:shd w:val="clear" w:color="auto" w:fill="auto"/>
            <w:noWrap/>
            <w:hideMark/>
          </w:tcPr>
          <w:p w14:paraId="034006BF"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1" w:type="pct"/>
            <w:tcBorders>
              <w:top w:val="nil"/>
              <w:left w:val="nil"/>
              <w:bottom w:val="single" w:sz="4" w:space="0" w:color="auto"/>
              <w:right w:val="single" w:sz="4" w:space="0" w:color="auto"/>
            </w:tcBorders>
            <w:shd w:val="clear" w:color="auto" w:fill="auto"/>
            <w:noWrap/>
            <w:hideMark/>
          </w:tcPr>
          <w:p w14:paraId="4A4F7FF7"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hideMark/>
          </w:tcPr>
          <w:p w14:paraId="66ECF182"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hideMark/>
          </w:tcPr>
          <w:p w14:paraId="2AFA03B6"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40" w:type="pct"/>
            <w:tcBorders>
              <w:top w:val="nil"/>
              <w:left w:val="nil"/>
              <w:bottom w:val="single" w:sz="4" w:space="0" w:color="auto"/>
              <w:right w:val="single" w:sz="4" w:space="0" w:color="auto"/>
            </w:tcBorders>
            <w:shd w:val="clear" w:color="auto" w:fill="auto"/>
            <w:noWrap/>
            <w:hideMark/>
          </w:tcPr>
          <w:p w14:paraId="791C5220"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-0.0349</w:t>
            </w:r>
          </w:p>
        </w:tc>
        <w:tc>
          <w:tcPr>
            <w:tcW w:w="369" w:type="pct"/>
            <w:tcBorders>
              <w:top w:val="nil"/>
              <w:left w:val="nil"/>
              <w:bottom w:val="single" w:sz="4" w:space="0" w:color="auto"/>
              <w:right w:val="single" w:sz="4" w:space="0" w:color="auto"/>
            </w:tcBorders>
            <w:shd w:val="clear" w:color="auto" w:fill="auto"/>
            <w:noWrap/>
            <w:hideMark/>
          </w:tcPr>
          <w:p w14:paraId="4E8798F9"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0.0067</w:t>
            </w:r>
          </w:p>
        </w:tc>
        <w:tc>
          <w:tcPr>
            <w:tcW w:w="291" w:type="pct"/>
            <w:tcBorders>
              <w:top w:val="nil"/>
              <w:left w:val="nil"/>
              <w:bottom w:val="single" w:sz="4" w:space="0" w:color="auto"/>
              <w:right w:val="single" w:sz="4" w:space="0" w:color="auto"/>
            </w:tcBorders>
            <w:shd w:val="clear" w:color="auto" w:fill="auto"/>
            <w:noWrap/>
            <w:hideMark/>
          </w:tcPr>
          <w:p w14:paraId="43047255"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-5.2400</w:t>
            </w:r>
          </w:p>
        </w:tc>
        <w:tc>
          <w:tcPr>
            <w:tcW w:w="297" w:type="pct"/>
            <w:tcBorders>
              <w:top w:val="nil"/>
              <w:left w:val="nil"/>
              <w:bottom w:val="single" w:sz="4" w:space="0" w:color="auto"/>
              <w:right w:val="single" w:sz="4" w:space="0" w:color="auto"/>
            </w:tcBorders>
            <w:shd w:val="clear" w:color="auto" w:fill="auto"/>
            <w:noWrap/>
            <w:hideMark/>
          </w:tcPr>
          <w:p w14:paraId="1CA2F39C"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&lt;.0001</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32685B26"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1.0422</w:t>
            </w:r>
          </w:p>
        </w:tc>
      </w:tr>
      <w:tr w:rsidR="00A76CB6" w:rsidRPr="00A76CB6" w14:paraId="770A4E86" w14:textId="77777777" w:rsidTr="00A76CB6">
        <w:trPr>
          <w:trHeight w:val="67"/>
          <w:jc w:val="center"/>
        </w:trPr>
        <w:tc>
          <w:tcPr>
            <w:tcW w:w="1872" w:type="pct"/>
            <w:tcBorders>
              <w:top w:val="single" w:sz="4" w:space="0" w:color="auto"/>
              <w:left w:val="single" w:sz="4" w:space="0" w:color="auto"/>
              <w:bottom w:val="single" w:sz="4" w:space="0" w:color="auto"/>
              <w:right w:val="single" w:sz="4" w:space="0" w:color="auto"/>
            </w:tcBorders>
            <w:shd w:val="clear" w:color="DCE6F1" w:fill="DCE6F1"/>
            <w:hideMark/>
          </w:tcPr>
          <w:p w14:paraId="34692BB6"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Age of arrival in &lt;country of test&gt;{9&amp;10&amp;11&amp;12&amp;13&amp;14-15}</w:t>
            </w:r>
          </w:p>
        </w:tc>
        <w:tc>
          <w:tcPr>
            <w:tcW w:w="340" w:type="pct"/>
            <w:tcBorders>
              <w:top w:val="single" w:sz="4" w:space="0" w:color="auto"/>
              <w:left w:val="single" w:sz="4" w:space="0" w:color="auto"/>
              <w:bottom w:val="single" w:sz="4" w:space="0" w:color="auto"/>
              <w:right w:val="single" w:sz="4" w:space="0" w:color="auto"/>
            </w:tcBorders>
            <w:shd w:val="clear" w:color="DCE6F1" w:fill="DCE6F1"/>
            <w:noWrap/>
            <w:hideMark/>
          </w:tcPr>
          <w:p w14:paraId="41BEB358"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-0.0651</w:t>
            </w:r>
          </w:p>
        </w:tc>
        <w:tc>
          <w:tcPr>
            <w:tcW w:w="369" w:type="pct"/>
            <w:tcBorders>
              <w:top w:val="single" w:sz="4" w:space="0" w:color="auto"/>
              <w:left w:val="single" w:sz="4" w:space="0" w:color="auto"/>
              <w:bottom w:val="single" w:sz="4" w:space="0" w:color="auto"/>
              <w:right w:val="single" w:sz="4" w:space="0" w:color="auto"/>
            </w:tcBorders>
            <w:shd w:val="clear" w:color="DCE6F1" w:fill="DCE6F1"/>
            <w:noWrap/>
            <w:hideMark/>
          </w:tcPr>
          <w:p w14:paraId="4BF302B9"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0.0147</w:t>
            </w:r>
          </w:p>
        </w:tc>
        <w:tc>
          <w:tcPr>
            <w:tcW w:w="291" w:type="pct"/>
            <w:tcBorders>
              <w:top w:val="single" w:sz="4" w:space="0" w:color="auto"/>
              <w:left w:val="single" w:sz="4" w:space="0" w:color="auto"/>
              <w:bottom w:val="single" w:sz="4" w:space="0" w:color="auto"/>
              <w:right w:val="single" w:sz="4" w:space="0" w:color="auto"/>
            </w:tcBorders>
            <w:shd w:val="clear" w:color="DCE6F1" w:fill="DCE6F1"/>
            <w:noWrap/>
            <w:hideMark/>
          </w:tcPr>
          <w:p w14:paraId="44BC3F2F"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-4.4200</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hideMark/>
          </w:tcPr>
          <w:p w14:paraId="04D0CEF6"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&lt;.0001</w:t>
            </w:r>
          </w:p>
        </w:tc>
        <w:tc>
          <w:tcPr>
            <w:tcW w:w="268" w:type="pct"/>
            <w:tcBorders>
              <w:top w:val="single" w:sz="4" w:space="0" w:color="auto"/>
              <w:left w:val="single" w:sz="4" w:space="0" w:color="auto"/>
              <w:bottom w:val="single" w:sz="4" w:space="0" w:color="auto"/>
              <w:right w:val="single" w:sz="4" w:space="0" w:color="auto"/>
            </w:tcBorders>
            <w:shd w:val="clear" w:color="DCE6F1" w:fill="DCE6F1"/>
            <w:noWrap/>
            <w:hideMark/>
          </w:tcPr>
          <w:p w14:paraId="59A06186"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1.0024</w:t>
            </w:r>
          </w:p>
        </w:tc>
        <w:tc>
          <w:tcPr>
            <w:tcW w:w="340" w:type="pct"/>
            <w:tcBorders>
              <w:top w:val="single" w:sz="4" w:space="0" w:color="auto"/>
              <w:left w:val="single" w:sz="4" w:space="0" w:color="auto"/>
              <w:bottom w:val="single" w:sz="4" w:space="0" w:color="auto"/>
              <w:right w:val="single" w:sz="4" w:space="0" w:color="auto"/>
            </w:tcBorders>
            <w:shd w:val="clear" w:color="DCE6F1" w:fill="DCE6F1"/>
            <w:noWrap/>
            <w:hideMark/>
          </w:tcPr>
          <w:p w14:paraId="7E53663A"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DCE6F1" w:fill="DCE6F1"/>
            <w:noWrap/>
            <w:hideMark/>
          </w:tcPr>
          <w:p w14:paraId="6085BF92"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1" w:type="pct"/>
            <w:tcBorders>
              <w:top w:val="single" w:sz="4" w:space="0" w:color="auto"/>
              <w:left w:val="single" w:sz="4" w:space="0" w:color="auto"/>
              <w:bottom w:val="single" w:sz="4" w:space="0" w:color="auto"/>
              <w:right w:val="single" w:sz="4" w:space="0" w:color="auto"/>
            </w:tcBorders>
            <w:shd w:val="clear" w:color="DCE6F1" w:fill="DCE6F1"/>
            <w:noWrap/>
            <w:hideMark/>
          </w:tcPr>
          <w:p w14:paraId="061331AA"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hideMark/>
          </w:tcPr>
          <w:p w14:paraId="2964F045"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68" w:type="pct"/>
            <w:tcBorders>
              <w:top w:val="single" w:sz="4" w:space="0" w:color="auto"/>
              <w:left w:val="single" w:sz="4" w:space="0" w:color="auto"/>
              <w:bottom w:val="single" w:sz="4" w:space="0" w:color="auto"/>
              <w:right w:val="single" w:sz="4" w:space="0" w:color="auto"/>
            </w:tcBorders>
            <w:shd w:val="clear" w:color="DCE6F1" w:fill="DCE6F1"/>
            <w:noWrap/>
            <w:hideMark/>
          </w:tcPr>
          <w:p w14:paraId="206252AC"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r>
      <w:tr w:rsidR="00A76CB6" w:rsidRPr="00A76CB6" w14:paraId="4570C4F9" w14:textId="77777777" w:rsidTr="00A76CB6">
        <w:trPr>
          <w:trHeight w:val="474"/>
          <w:jc w:val="center"/>
        </w:trPr>
        <w:tc>
          <w:tcPr>
            <w:tcW w:w="1872" w:type="pct"/>
            <w:tcBorders>
              <w:top w:val="single" w:sz="4" w:space="0" w:color="auto"/>
              <w:left w:val="single" w:sz="4" w:space="0" w:color="auto"/>
              <w:bottom w:val="single" w:sz="4" w:space="0" w:color="auto"/>
              <w:right w:val="single" w:sz="4" w:space="0" w:color="auto"/>
            </w:tcBorders>
            <w:shd w:val="clear" w:color="auto" w:fill="auto"/>
            <w:hideMark/>
          </w:tcPr>
          <w:p w14:paraId="617353CD"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xml:space="preserve">Attitudes - Not suitable for schoolwork{Strongly </w:t>
            </w:r>
            <w:proofErr w:type="spellStart"/>
            <w:r w:rsidRPr="00A76CB6">
              <w:rPr>
                <w:rFonts w:ascii="Times New Roman" w:eastAsia="Times New Roman" w:hAnsi="Times New Roman" w:cs="Times New Roman"/>
                <w:color w:val="000000"/>
                <w:sz w:val="20"/>
                <w:szCs w:val="20"/>
              </w:rPr>
              <w:t>agree&amp;Agree-Strongly</w:t>
            </w:r>
            <w:proofErr w:type="spellEnd"/>
            <w:r w:rsidRPr="00A76CB6">
              <w:rPr>
                <w:rFonts w:ascii="Times New Roman" w:eastAsia="Times New Roman" w:hAnsi="Times New Roman" w:cs="Times New Roman"/>
                <w:color w:val="000000"/>
                <w:sz w:val="20"/>
                <w:szCs w:val="20"/>
              </w:rPr>
              <w:t xml:space="preserve"> </w:t>
            </w:r>
            <w:proofErr w:type="spellStart"/>
            <w:r w:rsidRPr="00A76CB6">
              <w:rPr>
                <w:rFonts w:ascii="Times New Roman" w:eastAsia="Times New Roman" w:hAnsi="Times New Roman" w:cs="Times New Roman"/>
                <w:color w:val="000000"/>
                <w:sz w:val="20"/>
                <w:szCs w:val="20"/>
              </w:rPr>
              <w:t>disagree&amp;Disagree</w:t>
            </w:r>
            <w:proofErr w:type="spellEnd"/>
            <w:r w:rsidRPr="00A76CB6">
              <w:rPr>
                <w:rFonts w:ascii="Times New Roman" w:eastAsia="Times New Roman" w:hAnsi="Times New Roman" w:cs="Times New Roman"/>
                <w:color w:val="000000"/>
                <w:sz w:val="20"/>
                <w:szCs w:val="20"/>
              </w:rPr>
              <w:t>}</w:t>
            </w:r>
          </w:p>
        </w:tc>
        <w:tc>
          <w:tcPr>
            <w:tcW w:w="340" w:type="pct"/>
            <w:tcBorders>
              <w:top w:val="nil"/>
              <w:left w:val="nil"/>
              <w:bottom w:val="single" w:sz="4" w:space="0" w:color="auto"/>
              <w:right w:val="single" w:sz="4" w:space="0" w:color="auto"/>
            </w:tcBorders>
            <w:shd w:val="clear" w:color="auto" w:fill="auto"/>
            <w:noWrap/>
            <w:hideMark/>
          </w:tcPr>
          <w:p w14:paraId="2062D9AF"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-0.0241</w:t>
            </w:r>
          </w:p>
        </w:tc>
        <w:tc>
          <w:tcPr>
            <w:tcW w:w="369" w:type="pct"/>
            <w:tcBorders>
              <w:top w:val="nil"/>
              <w:left w:val="nil"/>
              <w:bottom w:val="single" w:sz="4" w:space="0" w:color="auto"/>
              <w:right w:val="single" w:sz="4" w:space="0" w:color="auto"/>
            </w:tcBorders>
            <w:shd w:val="clear" w:color="auto" w:fill="auto"/>
            <w:noWrap/>
            <w:hideMark/>
          </w:tcPr>
          <w:p w14:paraId="0B45CBDE"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0.0046</w:t>
            </w:r>
          </w:p>
        </w:tc>
        <w:tc>
          <w:tcPr>
            <w:tcW w:w="291" w:type="pct"/>
            <w:tcBorders>
              <w:top w:val="nil"/>
              <w:left w:val="nil"/>
              <w:bottom w:val="single" w:sz="4" w:space="0" w:color="auto"/>
              <w:right w:val="single" w:sz="4" w:space="0" w:color="auto"/>
            </w:tcBorders>
            <w:shd w:val="clear" w:color="auto" w:fill="auto"/>
            <w:noWrap/>
            <w:hideMark/>
          </w:tcPr>
          <w:p w14:paraId="0FAACD75"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-5.2000</w:t>
            </w:r>
          </w:p>
        </w:tc>
        <w:tc>
          <w:tcPr>
            <w:tcW w:w="297" w:type="pct"/>
            <w:tcBorders>
              <w:top w:val="nil"/>
              <w:left w:val="nil"/>
              <w:bottom w:val="single" w:sz="4" w:space="0" w:color="auto"/>
              <w:right w:val="single" w:sz="4" w:space="0" w:color="auto"/>
            </w:tcBorders>
            <w:shd w:val="clear" w:color="auto" w:fill="auto"/>
            <w:noWrap/>
            <w:hideMark/>
          </w:tcPr>
          <w:p w14:paraId="2698B1C2"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&lt;.0001</w:t>
            </w:r>
          </w:p>
        </w:tc>
        <w:tc>
          <w:tcPr>
            <w:tcW w:w="268" w:type="pct"/>
            <w:tcBorders>
              <w:top w:val="nil"/>
              <w:left w:val="nil"/>
              <w:bottom w:val="single" w:sz="4" w:space="0" w:color="auto"/>
              <w:right w:val="single" w:sz="4" w:space="0" w:color="auto"/>
            </w:tcBorders>
            <w:shd w:val="clear" w:color="auto" w:fill="auto"/>
            <w:noWrap/>
            <w:hideMark/>
          </w:tcPr>
          <w:p w14:paraId="4AE8386B"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1.0170</w:t>
            </w:r>
          </w:p>
        </w:tc>
        <w:tc>
          <w:tcPr>
            <w:tcW w:w="340" w:type="pct"/>
            <w:tcBorders>
              <w:top w:val="nil"/>
              <w:left w:val="nil"/>
              <w:bottom w:val="single" w:sz="4" w:space="0" w:color="auto"/>
              <w:right w:val="single" w:sz="4" w:space="0" w:color="auto"/>
            </w:tcBorders>
            <w:shd w:val="clear" w:color="auto" w:fill="auto"/>
            <w:noWrap/>
            <w:hideMark/>
          </w:tcPr>
          <w:p w14:paraId="459C63C9"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69" w:type="pct"/>
            <w:tcBorders>
              <w:top w:val="nil"/>
              <w:left w:val="nil"/>
              <w:bottom w:val="single" w:sz="4" w:space="0" w:color="auto"/>
              <w:right w:val="single" w:sz="4" w:space="0" w:color="auto"/>
            </w:tcBorders>
            <w:shd w:val="clear" w:color="auto" w:fill="auto"/>
            <w:noWrap/>
            <w:hideMark/>
          </w:tcPr>
          <w:p w14:paraId="1BACDFC0"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1" w:type="pct"/>
            <w:tcBorders>
              <w:top w:val="nil"/>
              <w:left w:val="nil"/>
              <w:bottom w:val="single" w:sz="4" w:space="0" w:color="auto"/>
              <w:right w:val="single" w:sz="4" w:space="0" w:color="auto"/>
            </w:tcBorders>
            <w:shd w:val="clear" w:color="auto" w:fill="auto"/>
            <w:noWrap/>
            <w:hideMark/>
          </w:tcPr>
          <w:p w14:paraId="52109866"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hideMark/>
          </w:tcPr>
          <w:p w14:paraId="61B35E1D"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392E6F4E"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r>
      <w:tr w:rsidR="00A76CB6" w:rsidRPr="00A76CB6" w14:paraId="3E2585C8" w14:textId="77777777" w:rsidTr="00A76CB6">
        <w:trPr>
          <w:trHeight w:val="238"/>
          <w:jc w:val="center"/>
        </w:trPr>
        <w:tc>
          <w:tcPr>
            <w:tcW w:w="1872" w:type="pct"/>
            <w:tcBorders>
              <w:top w:val="single" w:sz="4" w:space="0" w:color="auto"/>
              <w:left w:val="single" w:sz="4" w:space="0" w:color="auto"/>
              <w:bottom w:val="single" w:sz="4" w:space="0" w:color="auto"/>
              <w:right w:val="single" w:sz="4" w:space="0" w:color="auto"/>
            </w:tcBorders>
            <w:shd w:val="clear" w:color="DCE6F1" w:fill="DCE6F1"/>
            <w:hideMark/>
          </w:tcPr>
          <w:p w14:paraId="124162CB"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Highest parental education in years</w:t>
            </w:r>
          </w:p>
        </w:tc>
        <w:tc>
          <w:tcPr>
            <w:tcW w:w="340" w:type="pct"/>
            <w:tcBorders>
              <w:top w:val="single" w:sz="4" w:space="0" w:color="auto"/>
              <w:left w:val="single" w:sz="4" w:space="0" w:color="auto"/>
              <w:bottom w:val="single" w:sz="4" w:space="0" w:color="auto"/>
              <w:right w:val="single" w:sz="4" w:space="0" w:color="auto"/>
            </w:tcBorders>
            <w:shd w:val="clear" w:color="DCE6F1" w:fill="DCE6F1"/>
            <w:noWrap/>
            <w:hideMark/>
          </w:tcPr>
          <w:p w14:paraId="7177D385"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0.0057</w:t>
            </w:r>
          </w:p>
        </w:tc>
        <w:tc>
          <w:tcPr>
            <w:tcW w:w="369" w:type="pct"/>
            <w:tcBorders>
              <w:top w:val="single" w:sz="4" w:space="0" w:color="auto"/>
              <w:left w:val="single" w:sz="4" w:space="0" w:color="auto"/>
              <w:bottom w:val="single" w:sz="4" w:space="0" w:color="auto"/>
              <w:right w:val="single" w:sz="4" w:space="0" w:color="auto"/>
            </w:tcBorders>
            <w:shd w:val="clear" w:color="DCE6F1" w:fill="DCE6F1"/>
            <w:noWrap/>
            <w:hideMark/>
          </w:tcPr>
          <w:p w14:paraId="1CFA83FD"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0.0017</w:t>
            </w:r>
          </w:p>
        </w:tc>
        <w:tc>
          <w:tcPr>
            <w:tcW w:w="291" w:type="pct"/>
            <w:tcBorders>
              <w:top w:val="single" w:sz="4" w:space="0" w:color="auto"/>
              <w:left w:val="single" w:sz="4" w:space="0" w:color="auto"/>
              <w:bottom w:val="single" w:sz="4" w:space="0" w:color="auto"/>
              <w:right w:val="single" w:sz="4" w:space="0" w:color="auto"/>
            </w:tcBorders>
            <w:shd w:val="clear" w:color="DCE6F1" w:fill="DCE6F1"/>
            <w:noWrap/>
            <w:hideMark/>
          </w:tcPr>
          <w:p w14:paraId="51A63F53"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3.3000</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hideMark/>
          </w:tcPr>
          <w:p w14:paraId="71D838C1"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0.0010</w:t>
            </w:r>
          </w:p>
        </w:tc>
        <w:tc>
          <w:tcPr>
            <w:tcW w:w="268" w:type="pct"/>
            <w:tcBorders>
              <w:top w:val="single" w:sz="4" w:space="0" w:color="auto"/>
              <w:left w:val="single" w:sz="4" w:space="0" w:color="auto"/>
              <w:bottom w:val="single" w:sz="4" w:space="0" w:color="auto"/>
              <w:right w:val="single" w:sz="4" w:space="0" w:color="auto"/>
            </w:tcBorders>
            <w:shd w:val="clear" w:color="DCE6F1" w:fill="DCE6F1"/>
            <w:noWrap/>
            <w:hideMark/>
          </w:tcPr>
          <w:p w14:paraId="0F0629A5"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1.0253</w:t>
            </w:r>
          </w:p>
        </w:tc>
        <w:tc>
          <w:tcPr>
            <w:tcW w:w="340" w:type="pct"/>
            <w:tcBorders>
              <w:top w:val="single" w:sz="4" w:space="0" w:color="auto"/>
              <w:left w:val="single" w:sz="4" w:space="0" w:color="auto"/>
              <w:bottom w:val="single" w:sz="4" w:space="0" w:color="auto"/>
              <w:right w:val="single" w:sz="4" w:space="0" w:color="auto"/>
            </w:tcBorders>
            <w:shd w:val="clear" w:color="DCE6F1" w:fill="DCE6F1"/>
            <w:noWrap/>
            <w:hideMark/>
          </w:tcPr>
          <w:p w14:paraId="75B69C43"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DCE6F1" w:fill="DCE6F1"/>
            <w:noWrap/>
            <w:hideMark/>
          </w:tcPr>
          <w:p w14:paraId="7995BB09"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1" w:type="pct"/>
            <w:tcBorders>
              <w:top w:val="single" w:sz="4" w:space="0" w:color="auto"/>
              <w:left w:val="single" w:sz="4" w:space="0" w:color="auto"/>
              <w:bottom w:val="single" w:sz="4" w:space="0" w:color="auto"/>
              <w:right w:val="single" w:sz="4" w:space="0" w:color="auto"/>
            </w:tcBorders>
            <w:shd w:val="clear" w:color="DCE6F1" w:fill="DCE6F1"/>
            <w:noWrap/>
            <w:hideMark/>
          </w:tcPr>
          <w:p w14:paraId="00353C7D"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hideMark/>
          </w:tcPr>
          <w:p w14:paraId="155E3066"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68" w:type="pct"/>
            <w:tcBorders>
              <w:top w:val="single" w:sz="4" w:space="0" w:color="auto"/>
              <w:left w:val="single" w:sz="4" w:space="0" w:color="auto"/>
              <w:bottom w:val="single" w:sz="4" w:space="0" w:color="auto"/>
              <w:right w:val="single" w:sz="4" w:space="0" w:color="auto"/>
            </w:tcBorders>
            <w:shd w:val="clear" w:color="DCE6F1" w:fill="DCE6F1"/>
            <w:noWrap/>
            <w:hideMark/>
          </w:tcPr>
          <w:p w14:paraId="59737A3E"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r>
      <w:tr w:rsidR="00A76CB6" w:rsidRPr="00A76CB6" w14:paraId="36A72050" w14:textId="77777777" w:rsidTr="00A76CB6">
        <w:trPr>
          <w:trHeight w:val="474"/>
          <w:jc w:val="center"/>
        </w:trPr>
        <w:tc>
          <w:tcPr>
            <w:tcW w:w="1872" w:type="pct"/>
            <w:tcBorders>
              <w:top w:val="single" w:sz="4" w:space="0" w:color="auto"/>
              <w:left w:val="single" w:sz="4" w:space="0" w:color="auto"/>
              <w:bottom w:val="single" w:sz="4" w:space="0" w:color="auto"/>
              <w:right w:val="single" w:sz="4" w:space="0" w:color="auto"/>
            </w:tcBorders>
            <w:shd w:val="clear" w:color="auto" w:fill="auto"/>
            <w:hideMark/>
          </w:tcPr>
          <w:p w14:paraId="408A0CDE"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xml:space="preserve">Miss 2 months of &lt;ISCED 2&gt;{Yes, </w:t>
            </w:r>
            <w:proofErr w:type="spellStart"/>
            <w:r w:rsidRPr="00A76CB6">
              <w:rPr>
                <w:rFonts w:ascii="Times New Roman" w:eastAsia="Times New Roman" w:hAnsi="Times New Roman" w:cs="Times New Roman"/>
                <w:color w:val="000000"/>
                <w:sz w:val="20"/>
                <w:szCs w:val="20"/>
              </w:rPr>
              <w:t>once&amp;Yes</w:t>
            </w:r>
            <w:proofErr w:type="spellEnd"/>
            <w:r w:rsidRPr="00A76CB6">
              <w:rPr>
                <w:rFonts w:ascii="Times New Roman" w:eastAsia="Times New Roman" w:hAnsi="Times New Roman" w:cs="Times New Roman"/>
                <w:color w:val="000000"/>
                <w:sz w:val="20"/>
                <w:szCs w:val="20"/>
              </w:rPr>
              <w:t>, twice or more-No, never}</w:t>
            </w:r>
          </w:p>
        </w:tc>
        <w:tc>
          <w:tcPr>
            <w:tcW w:w="340" w:type="pct"/>
            <w:tcBorders>
              <w:top w:val="single" w:sz="4" w:space="0" w:color="auto"/>
              <w:left w:val="single" w:sz="4" w:space="0" w:color="auto"/>
              <w:bottom w:val="single" w:sz="4" w:space="0" w:color="auto"/>
              <w:right w:val="single" w:sz="4" w:space="0" w:color="auto"/>
            </w:tcBorders>
            <w:shd w:val="clear" w:color="auto" w:fill="auto"/>
            <w:noWrap/>
            <w:hideMark/>
          </w:tcPr>
          <w:p w14:paraId="0B1C77DE"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-0.0456</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5E2F439B"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0.0123</w:t>
            </w:r>
          </w:p>
        </w:tc>
        <w:tc>
          <w:tcPr>
            <w:tcW w:w="291" w:type="pct"/>
            <w:tcBorders>
              <w:top w:val="single" w:sz="4" w:space="0" w:color="auto"/>
              <w:left w:val="single" w:sz="4" w:space="0" w:color="auto"/>
              <w:bottom w:val="single" w:sz="4" w:space="0" w:color="auto"/>
              <w:right w:val="single" w:sz="4" w:space="0" w:color="auto"/>
            </w:tcBorders>
            <w:shd w:val="clear" w:color="auto" w:fill="auto"/>
            <w:noWrap/>
            <w:hideMark/>
          </w:tcPr>
          <w:p w14:paraId="564187D8"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-3.7200</w:t>
            </w:r>
          </w:p>
        </w:tc>
        <w:tc>
          <w:tcPr>
            <w:tcW w:w="297" w:type="pct"/>
            <w:tcBorders>
              <w:top w:val="single" w:sz="4" w:space="0" w:color="auto"/>
              <w:left w:val="single" w:sz="4" w:space="0" w:color="auto"/>
              <w:bottom w:val="single" w:sz="4" w:space="0" w:color="auto"/>
              <w:right w:val="single" w:sz="4" w:space="0" w:color="auto"/>
            </w:tcBorders>
            <w:shd w:val="clear" w:color="auto" w:fill="auto"/>
            <w:noWrap/>
            <w:hideMark/>
          </w:tcPr>
          <w:p w14:paraId="2B0550F2"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0.0002</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05FF27D6"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1.0119</w:t>
            </w:r>
          </w:p>
        </w:tc>
        <w:tc>
          <w:tcPr>
            <w:tcW w:w="340" w:type="pct"/>
            <w:tcBorders>
              <w:top w:val="single" w:sz="4" w:space="0" w:color="auto"/>
              <w:left w:val="single" w:sz="4" w:space="0" w:color="auto"/>
              <w:bottom w:val="single" w:sz="4" w:space="0" w:color="auto"/>
              <w:right w:val="single" w:sz="4" w:space="0" w:color="auto"/>
            </w:tcBorders>
            <w:shd w:val="clear" w:color="auto" w:fill="auto"/>
            <w:noWrap/>
            <w:hideMark/>
          </w:tcPr>
          <w:p w14:paraId="503B490C"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noWrap/>
            <w:hideMark/>
          </w:tcPr>
          <w:p w14:paraId="0D6E285B"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1" w:type="pct"/>
            <w:tcBorders>
              <w:top w:val="single" w:sz="4" w:space="0" w:color="auto"/>
              <w:left w:val="single" w:sz="4" w:space="0" w:color="auto"/>
              <w:bottom w:val="single" w:sz="4" w:space="0" w:color="auto"/>
              <w:right w:val="single" w:sz="4" w:space="0" w:color="auto"/>
            </w:tcBorders>
            <w:shd w:val="clear" w:color="auto" w:fill="auto"/>
            <w:noWrap/>
            <w:hideMark/>
          </w:tcPr>
          <w:p w14:paraId="560EDA1D"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hideMark/>
          </w:tcPr>
          <w:p w14:paraId="12D26713"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2CC903E5" w14:textId="77777777" w:rsidR="00A76CB6" w:rsidRPr="00A76CB6" w:rsidRDefault="00A76CB6"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w:t>
            </w:r>
          </w:p>
        </w:tc>
      </w:tr>
    </w:tbl>
    <w:p w14:paraId="1006DCE7" w14:textId="77777777" w:rsidR="00A76CB6" w:rsidRDefault="00A76CB6" w:rsidP="00C9188D">
      <w:pPr>
        <w:jc w:val="both"/>
      </w:pPr>
    </w:p>
    <w:p w14:paraId="3075C6DC" w14:textId="7FD658AB" w:rsidR="0010213E" w:rsidRDefault="0010213E" w:rsidP="00C9188D">
      <w:pPr>
        <w:jc w:val="both"/>
      </w:pPr>
      <w:proofErr w:type="gramStart"/>
      <w:r>
        <w:t>As the difference in student performance between low performing and high per</w:t>
      </w:r>
      <w:r w:rsidR="00682F34">
        <w:t>forming schools is significant (</w:t>
      </w:r>
      <w:r>
        <w:t>difference of 0.4 in their mean scores</w:t>
      </w:r>
      <w:r w:rsidR="00682F34">
        <w:t>)</w:t>
      </w:r>
      <w:r>
        <w:t xml:space="preserve">, factors that affect their scores may </w:t>
      </w:r>
      <w:r w:rsidR="00682F34">
        <w:t>be different</w:t>
      </w:r>
      <w:r>
        <w:t>.</w:t>
      </w:r>
      <w:proofErr w:type="gramEnd"/>
      <w:r>
        <w:t xml:space="preserve"> Hence, we built separate multiple regression models for students </w:t>
      </w:r>
      <w:r w:rsidR="007F7757">
        <w:t>in</w:t>
      </w:r>
      <w:r>
        <w:t xml:space="preserve"> low and high performing schools</w:t>
      </w:r>
      <w:r w:rsidR="00A76CB6">
        <w:t xml:space="preserve"> to better </w:t>
      </w:r>
      <w:r>
        <w:t>identify</w:t>
      </w:r>
      <w:r w:rsidR="00A76CB6">
        <w:t xml:space="preserve"> factors that</w:t>
      </w:r>
      <w:r>
        <w:t xml:space="preserve"> will truly</w:t>
      </w:r>
      <w:r w:rsidR="00A76CB6">
        <w:t xml:space="preserve"> </w:t>
      </w:r>
      <w:r>
        <w:t>affect their performance.</w:t>
      </w:r>
      <w:r w:rsidR="00A76CB6">
        <w:t xml:space="preserve"> </w:t>
      </w:r>
    </w:p>
    <w:p w14:paraId="7D14A034" w14:textId="77777777" w:rsidR="0010213E" w:rsidRDefault="0010213E" w:rsidP="00C9188D">
      <w:pPr>
        <w:jc w:val="both"/>
      </w:pPr>
    </w:p>
    <w:p w14:paraId="2BCD410E" w14:textId="60B721E4" w:rsidR="00682F34" w:rsidRDefault="0010213E" w:rsidP="00C9188D">
      <w:pPr>
        <w:jc w:val="both"/>
        <w:sectPr w:rsidR="00682F34" w:rsidSect="00A76CB6">
          <w:pgSz w:w="15840" w:h="12240" w:orient="landscape"/>
          <w:pgMar w:top="720" w:right="720" w:bottom="720" w:left="720" w:header="720" w:footer="720" w:gutter="0"/>
          <w:cols w:space="720"/>
          <w:titlePg/>
          <w:docGrid w:linePitch="360"/>
        </w:sectPr>
      </w:pPr>
      <w:r>
        <w:t xml:space="preserve">Table </w:t>
      </w:r>
      <w:r w:rsidR="002D4DC6">
        <w:t>10</w:t>
      </w:r>
      <w:r w:rsidR="00A82E1D">
        <w:t xml:space="preserve"> shows the most significant factors identified through the regression analysis. </w:t>
      </w:r>
      <w:r w:rsidR="00845FD6">
        <w:t xml:space="preserve">All factors featured are statistically significant and there is little </w:t>
      </w:r>
      <w:proofErr w:type="spellStart"/>
      <w:r w:rsidR="00845FD6">
        <w:t>collinearity</w:t>
      </w:r>
      <w:proofErr w:type="spellEnd"/>
      <w:r w:rsidR="00845FD6">
        <w:t>. Once again, we see that control over student usage of resources is important</w:t>
      </w:r>
      <w:r w:rsidR="00A82E1D">
        <w:t xml:space="preserve"> </w:t>
      </w:r>
      <w:r w:rsidR="00845FD6">
        <w:t xml:space="preserve">as an </w:t>
      </w:r>
      <w:r w:rsidR="00A82E1D">
        <w:t xml:space="preserve">overuse of </w:t>
      </w:r>
      <w:r w:rsidR="00F26960">
        <w:t>Internet</w:t>
      </w:r>
      <w:r w:rsidR="00A82E1D">
        <w:t xml:space="preserve"> at school will </w:t>
      </w:r>
      <w:r w:rsidR="00845FD6">
        <w:t xml:space="preserve">negatively affect </w:t>
      </w:r>
      <w:r w:rsidR="00A82E1D">
        <w:t>the performance of all students</w:t>
      </w:r>
      <w:r w:rsidR="00701F4B" w:rsidRPr="00701F4B">
        <w:t xml:space="preserve">, </w:t>
      </w:r>
      <w:r w:rsidR="00845FD6">
        <w:t>particularly</w:t>
      </w:r>
      <w:r w:rsidR="00A82E1D">
        <w:t xml:space="preserve"> those in low performing schools. </w:t>
      </w:r>
      <w:r w:rsidR="00F43789">
        <w:t>P</w:t>
      </w:r>
      <w:r w:rsidR="00F43789" w:rsidRPr="00701F4B">
        <w:t xml:space="preserve">ersonal </w:t>
      </w:r>
      <w:r w:rsidR="00F43789">
        <w:t>attitude and family background</w:t>
      </w:r>
      <w:r w:rsidR="00F43789" w:rsidRPr="00701F4B">
        <w:t xml:space="preserve"> </w:t>
      </w:r>
      <w:r w:rsidR="00F43789">
        <w:t>are more significant</w:t>
      </w:r>
      <w:r w:rsidR="00F43789" w:rsidRPr="00701F4B">
        <w:t xml:space="preserve"> </w:t>
      </w:r>
      <w:r w:rsidR="00F43789">
        <w:t>to</w:t>
      </w:r>
      <w:r w:rsidR="00F43789" w:rsidRPr="00701F4B">
        <w:t xml:space="preserve"> </w:t>
      </w:r>
      <w:r w:rsidR="00F43789">
        <w:t>student performance</w:t>
      </w:r>
      <w:r w:rsidR="00F43789" w:rsidRPr="00701F4B">
        <w:t xml:space="preserve"> in low performing schools</w:t>
      </w:r>
      <w:r w:rsidR="00F43789">
        <w:t xml:space="preserve"> as compared </w:t>
      </w:r>
      <w:r w:rsidR="006F6C7E">
        <w:t xml:space="preserve">to </w:t>
      </w:r>
      <w:r w:rsidR="00F43789">
        <w:t>high performing ones.</w:t>
      </w:r>
    </w:p>
    <w:p w14:paraId="2F595DB0" w14:textId="77777777" w:rsidR="00682F34" w:rsidRDefault="00682F34" w:rsidP="00C9188D">
      <w:pPr>
        <w:jc w:val="both"/>
      </w:pPr>
    </w:p>
    <w:p w14:paraId="190143FD" w14:textId="1C2F32CA" w:rsidR="000D0E5F" w:rsidRPr="00CD185B" w:rsidRDefault="002D4DC6" w:rsidP="00C9188D">
      <w:pPr>
        <w:jc w:val="both"/>
        <w:rPr>
          <w:sz w:val="28"/>
        </w:rPr>
      </w:pPr>
      <w:r w:rsidRPr="00CD185B">
        <w:rPr>
          <w:rFonts w:ascii="Times New Roman" w:eastAsia="Times New Roman" w:hAnsi="Times New Roman" w:cs="Times New Roman"/>
          <w:b/>
          <w:bCs/>
          <w:color w:val="000000"/>
          <w:sz w:val="20"/>
          <w:szCs w:val="20"/>
          <w:u w:val="single"/>
        </w:rPr>
        <w:t>Table 11</w:t>
      </w:r>
      <w:r w:rsidR="000D0E5F" w:rsidRPr="00CD185B">
        <w:rPr>
          <w:rFonts w:ascii="Times New Roman" w:eastAsia="Times New Roman" w:hAnsi="Times New Roman" w:cs="Times New Roman"/>
          <w:b/>
          <w:bCs/>
          <w:color w:val="000000"/>
          <w:sz w:val="20"/>
          <w:szCs w:val="20"/>
          <w:u w:val="single"/>
        </w:rPr>
        <w:t>: Most significant factors to student performance in low p</w:t>
      </w:r>
      <w:r w:rsidR="00CD185B">
        <w:rPr>
          <w:rFonts w:ascii="Times New Roman" w:eastAsia="Times New Roman" w:hAnsi="Times New Roman" w:cs="Times New Roman"/>
          <w:b/>
          <w:bCs/>
          <w:color w:val="000000"/>
          <w:sz w:val="20"/>
          <w:szCs w:val="20"/>
          <w:u w:val="single"/>
        </w:rPr>
        <w:t>erforming schools (</w:t>
      </w:r>
      <w:r w:rsidR="000C3D44" w:rsidRPr="00CD185B">
        <w:rPr>
          <w:rFonts w:ascii="Times New Roman" w:eastAsia="Times New Roman" w:hAnsi="Times New Roman" w:cs="Times New Roman"/>
          <w:b/>
          <w:bCs/>
          <w:color w:val="000000"/>
          <w:sz w:val="20"/>
          <w:szCs w:val="20"/>
          <w:u w:val="single"/>
        </w:rPr>
        <w:t>descending order</w:t>
      </w:r>
      <w:r w:rsidR="004E219B" w:rsidRPr="00CD185B">
        <w:rPr>
          <w:rFonts w:ascii="Times New Roman" w:eastAsia="Times New Roman" w:hAnsi="Times New Roman" w:cs="Times New Roman"/>
          <w:b/>
          <w:bCs/>
          <w:color w:val="000000"/>
          <w:sz w:val="20"/>
          <w:szCs w:val="20"/>
          <w:u w:val="single"/>
        </w:rPr>
        <w:t xml:space="preserve"> of significance</w:t>
      </w:r>
      <w:r w:rsidR="000D0E5F" w:rsidRPr="00CD185B">
        <w:rPr>
          <w:rFonts w:ascii="Times New Roman" w:eastAsia="Times New Roman" w:hAnsi="Times New Roman" w:cs="Times New Roman"/>
          <w:b/>
          <w:bCs/>
          <w:color w:val="000000"/>
          <w:sz w:val="20"/>
          <w:szCs w:val="20"/>
          <w:u w:val="single"/>
        </w:rPr>
        <w:t>)</w:t>
      </w:r>
    </w:p>
    <w:tbl>
      <w:tblPr>
        <w:tblW w:w="4983" w:type="pct"/>
        <w:jc w:val="center"/>
        <w:tblLook w:val="04A0" w:firstRow="1" w:lastRow="0" w:firstColumn="1" w:lastColumn="0" w:noHBand="0" w:noVBand="1"/>
      </w:tblPr>
      <w:tblGrid>
        <w:gridCol w:w="5411"/>
        <w:gridCol w:w="1210"/>
        <w:gridCol w:w="1313"/>
        <w:gridCol w:w="1036"/>
        <w:gridCol w:w="1058"/>
        <w:gridCol w:w="951"/>
      </w:tblGrid>
      <w:tr w:rsidR="00682F34" w:rsidRPr="00A76CB6" w14:paraId="652AD5E7" w14:textId="77777777" w:rsidTr="000D0E5F">
        <w:trPr>
          <w:trHeight w:val="140"/>
          <w:jc w:val="center"/>
        </w:trPr>
        <w:tc>
          <w:tcPr>
            <w:tcW w:w="2464" w:type="pct"/>
            <w:tcBorders>
              <w:top w:val="single" w:sz="4" w:space="0" w:color="auto"/>
              <w:left w:val="single" w:sz="4" w:space="0" w:color="auto"/>
              <w:bottom w:val="single" w:sz="4" w:space="0" w:color="auto"/>
              <w:right w:val="single" w:sz="4" w:space="0" w:color="auto"/>
            </w:tcBorders>
            <w:shd w:val="clear" w:color="000000" w:fill="C5D9F1"/>
            <w:hideMark/>
          </w:tcPr>
          <w:p w14:paraId="126BEBA0" w14:textId="77777777" w:rsidR="00682F34" w:rsidRPr="00A76CB6" w:rsidRDefault="00682F3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Parameters</w:t>
            </w:r>
          </w:p>
        </w:tc>
        <w:tc>
          <w:tcPr>
            <w:tcW w:w="2536" w:type="pct"/>
            <w:gridSpan w:val="5"/>
            <w:tcBorders>
              <w:top w:val="single" w:sz="4" w:space="0" w:color="auto"/>
              <w:left w:val="nil"/>
              <w:bottom w:val="single" w:sz="4" w:space="0" w:color="auto"/>
              <w:right w:val="single" w:sz="4" w:space="0" w:color="auto"/>
            </w:tcBorders>
            <w:shd w:val="clear" w:color="000000" w:fill="C5D9F1"/>
            <w:noWrap/>
            <w:vAlign w:val="bottom"/>
            <w:hideMark/>
          </w:tcPr>
          <w:p w14:paraId="513B25ED" w14:textId="77777777" w:rsidR="00682F34" w:rsidRPr="00A76CB6" w:rsidRDefault="00682F34" w:rsidP="00C9188D">
            <w:pPr>
              <w:jc w:val="both"/>
              <w:rPr>
                <w:rFonts w:ascii="Times New Roman" w:eastAsia="Times New Roman" w:hAnsi="Times New Roman" w:cs="Times New Roman"/>
                <w:b/>
                <w:bCs/>
                <w:color w:val="000000"/>
                <w:sz w:val="20"/>
                <w:szCs w:val="20"/>
              </w:rPr>
            </w:pPr>
            <w:r w:rsidRPr="00A76CB6">
              <w:rPr>
                <w:rFonts w:ascii="Times New Roman" w:eastAsia="Times New Roman" w:hAnsi="Times New Roman" w:cs="Times New Roman"/>
                <w:b/>
                <w:bCs/>
                <w:color w:val="000000"/>
                <w:sz w:val="20"/>
                <w:szCs w:val="20"/>
              </w:rPr>
              <w:t>Students from low-performing schools</w:t>
            </w:r>
          </w:p>
        </w:tc>
      </w:tr>
      <w:tr w:rsidR="00682F34" w:rsidRPr="00A76CB6" w14:paraId="4437E925" w14:textId="77777777" w:rsidTr="000D0E5F">
        <w:trPr>
          <w:trHeight w:val="140"/>
          <w:jc w:val="center"/>
        </w:trPr>
        <w:tc>
          <w:tcPr>
            <w:tcW w:w="2464" w:type="pct"/>
            <w:tcBorders>
              <w:top w:val="nil"/>
              <w:left w:val="single" w:sz="4" w:space="0" w:color="auto"/>
              <w:bottom w:val="single" w:sz="4" w:space="0" w:color="auto"/>
              <w:right w:val="single" w:sz="4" w:space="0" w:color="auto"/>
            </w:tcBorders>
            <w:shd w:val="clear" w:color="000000" w:fill="C5D9F1"/>
            <w:hideMark/>
          </w:tcPr>
          <w:p w14:paraId="375CF2D5" w14:textId="77777777" w:rsidR="00682F34" w:rsidRPr="00A76CB6" w:rsidRDefault="00682F34" w:rsidP="00C9188D">
            <w:pPr>
              <w:jc w:val="both"/>
              <w:rPr>
                <w:rFonts w:ascii="Times New Roman" w:eastAsia="Times New Roman" w:hAnsi="Times New Roman" w:cs="Times New Roman"/>
                <w:color w:val="000000"/>
                <w:sz w:val="20"/>
                <w:szCs w:val="20"/>
              </w:rPr>
            </w:pPr>
            <w:proofErr w:type="spellStart"/>
            <w:r w:rsidRPr="00A76CB6">
              <w:rPr>
                <w:rFonts w:ascii="Times New Roman" w:eastAsia="Times New Roman" w:hAnsi="Times New Roman" w:cs="Times New Roman"/>
                <w:color w:val="000000"/>
                <w:sz w:val="20"/>
                <w:szCs w:val="20"/>
              </w:rPr>
              <w:t>Rsquare</w:t>
            </w:r>
            <w:proofErr w:type="spellEnd"/>
          </w:p>
        </w:tc>
        <w:tc>
          <w:tcPr>
            <w:tcW w:w="2536" w:type="pct"/>
            <w:gridSpan w:val="5"/>
            <w:tcBorders>
              <w:top w:val="single" w:sz="4" w:space="0" w:color="auto"/>
              <w:left w:val="nil"/>
              <w:bottom w:val="single" w:sz="4" w:space="0" w:color="auto"/>
              <w:right w:val="single" w:sz="4" w:space="0" w:color="auto"/>
            </w:tcBorders>
            <w:shd w:val="clear" w:color="000000" w:fill="C5D9F1"/>
            <w:noWrap/>
            <w:vAlign w:val="bottom"/>
            <w:hideMark/>
          </w:tcPr>
          <w:p w14:paraId="03DCAF26" w14:textId="77777777" w:rsidR="00682F34" w:rsidRPr="00A76CB6" w:rsidRDefault="00682F3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0.4399</w:t>
            </w:r>
          </w:p>
        </w:tc>
      </w:tr>
      <w:tr w:rsidR="00682F34" w:rsidRPr="00A76CB6" w14:paraId="29C750D9" w14:textId="77777777" w:rsidTr="000D0E5F">
        <w:trPr>
          <w:trHeight w:val="140"/>
          <w:jc w:val="center"/>
        </w:trPr>
        <w:tc>
          <w:tcPr>
            <w:tcW w:w="2464" w:type="pct"/>
            <w:tcBorders>
              <w:top w:val="single" w:sz="4" w:space="0" w:color="auto"/>
              <w:left w:val="single" w:sz="4" w:space="0" w:color="auto"/>
              <w:bottom w:val="single" w:sz="4" w:space="0" w:color="auto"/>
              <w:right w:val="single" w:sz="4" w:space="0" w:color="auto"/>
            </w:tcBorders>
            <w:shd w:val="clear" w:color="000000" w:fill="C5D9F1"/>
            <w:hideMark/>
          </w:tcPr>
          <w:p w14:paraId="2FF80DF4" w14:textId="77777777" w:rsidR="00682F34" w:rsidRPr="00A76CB6" w:rsidRDefault="00682F34" w:rsidP="00C9188D">
            <w:pPr>
              <w:jc w:val="both"/>
              <w:rPr>
                <w:rFonts w:ascii="Times New Roman" w:eastAsia="Times New Roman" w:hAnsi="Times New Roman" w:cs="Times New Roman"/>
                <w:b/>
                <w:bCs/>
                <w:sz w:val="20"/>
                <w:szCs w:val="20"/>
              </w:rPr>
            </w:pPr>
          </w:p>
        </w:tc>
        <w:tc>
          <w:tcPr>
            <w:tcW w:w="551"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A3C177D" w14:textId="77777777" w:rsidR="00682F34" w:rsidRPr="00A76CB6" w:rsidRDefault="00682F34" w:rsidP="00C9188D">
            <w:pPr>
              <w:jc w:val="both"/>
              <w:rPr>
                <w:rFonts w:ascii="Times New Roman" w:eastAsia="Times New Roman" w:hAnsi="Times New Roman" w:cs="Times New Roman"/>
                <w:b/>
                <w:bCs/>
                <w:sz w:val="20"/>
                <w:szCs w:val="20"/>
              </w:rPr>
            </w:pPr>
            <w:r w:rsidRPr="00A76CB6">
              <w:rPr>
                <w:rFonts w:ascii="Times New Roman" w:eastAsia="Times New Roman" w:hAnsi="Times New Roman" w:cs="Times New Roman"/>
                <w:b/>
                <w:bCs/>
                <w:sz w:val="20"/>
                <w:szCs w:val="20"/>
              </w:rPr>
              <w:t>Estimate</w:t>
            </w:r>
          </w:p>
        </w:tc>
        <w:tc>
          <w:tcPr>
            <w:tcW w:w="598"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E5E0C0C" w14:textId="77777777" w:rsidR="00682F34" w:rsidRPr="00A76CB6" w:rsidRDefault="00682F34" w:rsidP="00C9188D">
            <w:pPr>
              <w:jc w:val="both"/>
              <w:rPr>
                <w:rFonts w:ascii="Times New Roman" w:eastAsia="Times New Roman" w:hAnsi="Times New Roman" w:cs="Times New Roman"/>
                <w:b/>
                <w:bCs/>
                <w:sz w:val="20"/>
                <w:szCs w:val="20"/>
              </w:rPr>
            </w:pPr>
            <w:proofErr w:type="spellStart"/>
            <w:r w:rsidRPr="00A76CB6">
              <w:rPr>
                <w:rFonts w:ascii="Times New Roman" w:eastAsia="Times New Roman" w:hAnsi="Times New Roman" w:cs="Times New Roman"/>
                <w:b/>
                <w:bCs/>
                <w:sz w:val="20"/>
                <w:szCs w:val="20"/>
              </w:rPr>
              <w:t>Std</w:t>
            </w:r>
            <w:proofErr w:type="spellEnd"/>
            <w:r w:rsidRPr="00A76CB6">
              <w:rPr>
                <w:rFonts w:ascii="Times New Roman" w:eastAsia="Times New Roman" w:hAnsi="Times New Roman" w:cs="Times New Roman"/>
                <w:b/>
                <w:bCs/>
                <w:sz w:val="20"/>
                <w:szCs w:val="20"/>
              </w:rPr>
              <w:t xml:space="preserve"> Error</w:t>
            </w:r>
          </w:p>
        </w:tc>
        <w:tc>
          <w:tcPr>
            <w:tcW w:w="472"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90108F2" w14:textId="77777777" w:rsidR="00682F34" w:rsidRPr="00A76CB6" w:rsidRDefault="00682F34" w:rsidP="00C9188D">
            <w:pPr>
              <w:jc w:val="both"/>
              <w:rPr>
                <w:rFonts w:ascii="Times New Roman" w:eastAsia="Times New Roman" w:hAnsi="Times New Roman" w:cs="Times New Roman"/>
                <w:b/>
                <w:bCs/>
                <w:sz w:val="20"/>
                <w:szCs w:val="20"/>
              </w:rPr>
            </w:pPr>
            <w:r w:rsidRPr="00A76CB6">
              <w:rPr>
                <w:rFonts w:ascii="Times New Roman" w:eastAsia="Times New Roman" w:hAnsi="Times New Roman" w:cs="Times New Roman"/>
                <w:b/>
                <w:bCs/>
                <w:sz w:val="20"/>
                <w:szCs w:val="20"/>
              </w:rPr>
              <w:t>t Ratio</w:t>
            </w:r>
          </w:p>
        </w:tc>
        <w:tc>
          <w:tcPr>
            <w:tcW w:w="482"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7C0E490" w14:textId="77777777" w:rsidR="00682F34" w:rsidRPr="00A76CB6" w:rsidRDefault="00682F34" w:rsidP="00C9188D">
            <w:pPr>
              <w:jc w:val="both"/>
              <w:rPr>
                <w:rFonts w:ascii="Times New Roman" w:eastAsia="Times New Roman" w:hAnsi="Times New Roman" w:cs="Times New Roman"/>
                <w:b/>
                <w:bCs/>
                <w:sz w:val="20"/>
                <w:szCs w:val="20"/>
              </w:rPr>
            </w:pPr>
            <w:r w:rsidRPr="00A76CB6">
              <w:rPr>
                <w:rFonts w:ascii="Times New Roman" w:eastAsia="Times New Roman" w:hAnsi="Times New Roman" w:cs="Times New Roman"/>
                <w:b/>
                <w:bCs/>
                <w:sz w:val="20"/>
                <w:szCs w:val="20"/>
              </w:rPr>
              <w:t>p-value</w:t>
            </w:r>
          </w:p>
        </w:tc>
        <w:tc>
          <w:tcPr>
            <w:tcW w:w="43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E0D2814" w14:textId="77777777" w:rsidR="00682F34" w:rsidRPr="00A76CB6" w:rsidRDefault="00682F34" w:rsidP="00C9188D">
            <w:pPr>
              <w:jc w:val="both"/>
              <w:rPr>
                <w:rFonts w:ascii="Times New Roman" w:eastAsia="Times New Roman" w:hAnsi="Times New Roman" w:cs="Times New Roman"/>
                <w:b/>
                <w:bCs/>
                <w:sz w:val="20"/>
                <w:szCs w:val="20"/>
              </w:rPr>
            </w:pPr>
            <w:r w:rsidRPr="00A76CB6">
              <w:rPr>
                <w:rFonts w:ascii="Times New Roman" w:eastAsia="Times New Roman" w:hAnsi="Times New Roman" w:cs="Times New Roman"/>
                <w:b/>
                <w:bCs/>
                <w:sz w:val="20"/>
                <w:szCs w:val="20"/>
              </w:rPr>
              <w:t>VIF</w:t>
            </w:r>
          </w:p>
        </w:tc>
      </w:tr>
      <w:tr w:rsidR="000D0E5F" w:rsidRPr="00A76CB6" w14:paraId="0805706F" w14:textId="77777777" w:rsidTr="000D0E5F">
        <w:trPr>
          <w:trHeight w:val="39"/>
          <w:jc w:val="center"/>
        </w:trPr>
        <w:tc>
          <w:tcPr>
            <w:tcW w:w="2464" w:type="pct"/>
            <w:tcBorders>
              <w:top w:val="single" w:sz="4" w:space="0" w:color="auto"/>
              <w:left w:val="single" w:sz="4" w:space="0" w:color="auto"/>
              <w:bottom w:val="single" w:sz="4" w:space="0" w:color="auto"/>
              <w:right w:val="single" w:sz="4" w:space="0" w:color="auto"/>
            </w:tcBorders>
            <w:shd w:val="clear" w:color="auto" w:fill="auto"/>
            <w:hideMark/>
          </w:tcPr>
          <w:p w14:paraId="5389B9A2"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xml:space="preserve">How many books at home{0-10 books&amp;11-25 books-26-100 books&amp;101-200 </w:t>
            </w:r>
            <w:proofErr w:type="spellStart"/>
            <w:r w:rsidRPr="00A76CB6">
              <w:rPr>
                <w:rFonts w:ascii="Times New Roman" w:eastAsia="Times New Roman" w:hAnsi="Times New Roman" w:cs="Times New Roman"/>
                <w:color w:val="000000"/>
                <w:sz w:val="20"/>
                <w:szCs w:val="20"/>
              </w:rPr>
              <w:t>books&amp;More</w:t>
            </w:r>
            <w:proofErr w:type="spellEnd"/>
            <w:r w:rsidRPr="00A76CB6">
              <w:rPr>
                <w:rFonts w:ascii="Times New Roman" w:eastAsia="Times New Roman" w:hAnsi="Times New Roman" w:cs="Times New Roman"/>
                <w:color w:val="000000"/>
                <w:sz w:val="20"/>
                <w:szCs w:val="20"/>
              </w:rPr>
              <w:t xml:space="preserve"> than 500 books&amp;201-500 books}</w:t>
            </w:r>
          </w:p>
        </w:tc>
        <w:tc>
          <w:tcPr>
            <w:tcW w:w="551" w:type="pct"/>
            <w:tcBorders>
              <w:top w:val="nil"/>
              <w:left w:val="nil"/>
              <w:bottom w:val="single" w:sz="4" w:space="0" w:color="auto"/>
              <w:right w:val="single" w:sz="4" w:space="0" w:color="auto"/>
            </w:tcBorders>
            <w:shd w:val="clear" w:color="auto" w:fill="auto"/>
            <w:noWrap/>
            <w:hideMark/>
          </w:tcPr>
          <w:p w14:paraId="65A36F3D"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-0.0349</w:t>
            </w:r>
          </w:p>
        </w:tc>
        <w:tc>
          <w:tcPr>
            <w:tcW w:w="598" w:type="pct"/>
            <w:tcBorders>
              <w:top w:val="nil"/>
              <w:left w:val="nil"/>
              <w:bottom w:val="single" w:sz="4" w:space="0" w:color="auto"/>
              <w:right w:val="single" w:sz="4" w:space="0" w:color="auto"/>
            </w:tcBorders>
            <w:shd w:val="clear" w:color="auto" w:fill="auto"/>
            <w:noWrap/>
            <w:hideMark/>
          </w:tcPr>
          <w:p w14:paraId="49EF6CDF"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0.0067</w:t>
            </w:r>
          </w:p>
        </w:tc>
        <w:tc>
          <w:tcPr>
            <w:tcW w:w="472" w:type="pct"/>
            <w:tcBorders>
              <w:top w:val="nil"/>
              <w:left w:val="nil"/>
              <w:bottom w:val="single" w:sz="4" w:space="0" w:color="auto"/>
              <w:right w:val="single" w:sz="4" w:space="0" w:color="auto"/>
            </w:tcBorders>
            <w:shd w:val="clear" w:color="auto" w:fill="auto"/>
            <w:noWrap/>
            <w:hideMark/>
          </w:tcPr>
          <w:p w14:paraId="01308E91"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-5.2400</w:t>
            </w:r>
          </w:p>
        </w:tc>
        <w:tc>
          <w:tcPr>
            <w:tcW w:w="482" w:type="pct"/>
            <w:tcBorders>
              <w:top w:val="nil"/>
              <w:left w:val="nil"/>
              <w:bottom w:val="single" w:sz="4" w:space="0" w:color="auto"/>
              <w:right w:val="single" w:sz="4" w:space="0" w:color="auto"/>
            </w:tcBorders>
            <w:shd w:val="clear" w:color="auto" w:fill="auto"/>
            <w:noWrap/>
            <w:hideMark/>
          </w:tcPr>
          <w:p w14:paraId="3EDA0533"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&lt;.0001</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4D065C08"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1.0422</w:t>
            </w:r>
          </w:p>
        </w:tc>
      </w:tr>
      <w:tr w:rsidR="000C3D44" w:rsidRPr="00A76CB6" w14:paraId="6393DECA" w14:textId="77777777" w:rsidTr="0021547F">
        <w:trPr>
          <w:trHeight w:val="140"/>
          <w:jc w:val="center"/>
        </w:trPr>
        <w:tc>
          <w:tcPr>
            <w:tcW w:w="2464" w:type="pct"/>
            <w:tcBorders>
              <w:top w:val="single" w:sz="4" w:space="0" w:color="auto"/>
              <w:left w:val="single" w:sz="4" w:space="0" w:color="auto"/>
              <w:bottom w:val="single" w:sz="4" w:space="0" w:color="auto"/>
              <w:right w:val="single" w:sz="4" w:space="0" w:color="auto"/>
            </w:tcBorders>
            <w:shd w:val="clear" w:color="DCE6F1" w:fill="DCE6F1"/>
            <w:hideMark/>
          </w:tcPr>
          <w:p w14:paraId="746900BA"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Use of ICT at School</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hideMark/>
          </w:tcPr>
          <w:p w14:paraId="7B4DDE45"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-0.0337</w:t>
            </w:r>
          </w:p>
        </w:tc>
        <w:tc>
          <w:tcPr>
            <w:tcW w:w="598" w:type="pct"/>
            <w:tcBorders>
              <w:top w:val="single" w:sz="4" w:space="0" w:color="auto"/>
              <w:left w:val="single" w:sz="4" w:space="0" w:color="auto"/>
              <w:bottom w:val="single" w:sz="4" w:space="0" w:color="auto"/>
              <w:right w:val="single" w:sz="4" w:space="0" w:color="auto"/>
            </w:tcBorders>
            <w:shd w:val="clear" w:color="DCE6F1" w:fill="DCE6F1"/>
            <w:noWrap/>
            <w:hideMark/>
          </w:tcPr>
          <w:p w14:paraId="75550343"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0.0079</w:t>
            </w:r>
          </w:p>
        </w:tc>
        <w:tc>
          <w:tcPr>
            <w:tcW w:w="472" w:type="pct"/>
            <w:tcBorders>
              <w:top w:val="single" w:sz="4" w:space="0" w:color="auto"/>
              <w:left w:val="single" w:sz="4" w:space="0" w:color="auto"/>
              <w:bottom w:val="single" w:sz="4" w:space="0" w:color="auto"/>
              <w:right w:val="single" w:sz="4" w:space="0" w:color="auto"/>
            </w:tcBorders>
            <w:shd w:val="clear" w:color="DCE6F1" w:fill="DCE6F1"/>
            <w:noWrap/>
            <w:hideMark/>
          </w:tcPr>
          <w:p w14:paraId="596B0777"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-4.2700</w:t>
            </w:r>
          </w:p>
        </w:tc>
        <w:tc>
          <w:tcPr>
            <w:tcW w:w="482" w:type="pct"/>
            <w:tcBorders>
              <w:top w:val="single" w:sz="4" w:space="0" w:color="auto"/>
              <w:left w:val="single" w:sz="4" w:space="0" w:color="auto"/>
              <w:bottom w:val="single" w:sz="4" w:space="0" w:color="auto"/>
              <w:right w:val="single" w:sz="4" w:space="0" w:color="auto"/>
            </w:tcBorders>
            <w:shd w:val="clear" w:color="DCE6F1" w:fill="DCE6F1"/>
            <w:noWrap/>
            <w:hideMark/>
          </w:tcPr>
          <w:p w14:paraId="7A0A503F"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&lt;.0001</w:t>
            </w:r>
          </w:p>
        </w:tc>
        <w:tc>
          <w:tcPr>
            <w:tcW w:w="433" w:type="pct"/>
            <w:tcBorders>
              <w:top w:val="single" w:sz="4" w:space="0" w:color="auto"/>
              <w:left w:val="single" w:sz="4" w:space="0" w:color="auto"/>
              <w:bottom w:val="single" w:sz="4" w:space="0" w:color="auto"/>
              <w:right w:val="single" w:sz="4" w:space="0" w:color="auto"/>
            </w:tcBorders>
            <w:shd w:val="clear" w:color="DCE6F1" w:fill="DCE6F1"/>
            <w:noWrap/>
            <w:hideMark/>
          </w:tcPr>
          <w:p w14:paraId="78B56FED"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1.3001</w:t>
            </w:r>
          </w:p>
        </w:tc>
      </w:tr>
      <w:tr w:rsidR="000D0E5F" w:rsidRPr="00A76CB6" w14:paraId="74AD3F28" w14:textId="77777777" w:rsidTr="000D0E5F">
        <w:trPr>
          <w:trHeight w:val="418"/>
          <w:jc w:val="center"/>
        </w:trPr>
        <w:tc>
          <w:tcPr>
            <w:tcW w:w="2464" w:type="pct"/>
            <w:tcBorders>
              <w:top w:val="single" w:sz="4" w:space="0" w:color="auto"/>
              <w:left w:val="single" w:sz="4" w:space="0" w:color="auto"/>
              <w:bottom w:val="single" w:sz="4" w:space="0" w:color="auto"/>
              <w:right w:val="single" w:sz="4" w:space="0" w:color="auto"/>
            </w:tcBorders>
            <w:shd w:val="clear" w:color="auto" w:fill="auto"/>
            <w:hideMark/>
          </w:tcPr>
          <w:p w14:paraId="2281F8CE"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xml:space="preserve">Internet at School{Between 2 and 4 </w:t>
            </w:r>
            <w:proofErr w:type="spellStart"/>
            <w:r w:rsidRPr="00A76CB6">
              <w:rPr>
                <w:rFonts w:ascii="Times New Roman" w:eastAsia="Times New Roman" w:hAnsi="Times New Roman" w:cs="Times New Roman"/>
                <w:color w:val="000000"/>
                <w:sz w:val="20"/>
                <w:szCs w:val="20"/>
              </w:rPr>
              <w:t>hours&amp;Between</w:t>
            </w:r>
            <w:proofErr w:type="spellEnd"/>
            <w:r w:rsidRPr="00A76CB6">
              <w:rPr>
                <w:rFonts w:ascii="Times New Roman" w:eastAsia="Times New Roman" w:hAnsi="Times New Roman" w:cs="Times New Roman"/>
                <w:color w:val="000000"/>
                <w:sz w:val="20"/>
                <w:szCs w:val="20"/>
              </w:rPr>
              <w:t xml:space="preserve"> 1 and 2 </w:t>
            </w:r>
            <w:proofErr w:type="spellStart"/>
            <w:r w:rsidRPr="00A76CB6">
              <w:rPr>
                <w:rFonts w:ascii="Times New Roman" w:eastAsia="Times New Roman" w:hAnsi="Times New Roman" w:cs="Times New Roman"/>
                <w:color w:val="000000"/>
                <w:sz w:val="20"/>
                <w:szCs w:val="20"/>
              </w:rPr>
              <w:t>hours&amp;Between</w:t>
            </w:r>
            <w:proofErr w:type="spellEnd"/>
            <w:r w:rsidRPr="00A76CB6">
              <w:rPr>
                <w:rFonts w:ascii="Times New Roman" w:eastAsia="Times New Roman" w:hAnsi="Times New Roman" w:cs="Times New Roman"/>
                <w:color w:val="000000"/>
                <w:sz w:val="20"/>
                <w:szCs w:val="20"/>
              </w:rPr>
              <w:t xml:space="preserve"> 4 hours and 6 hours&amp;31-60 </w:t>
            </w:r>
            <w:proofErr w:type="spellStart"/>
            <w:r w:rsidRPr="00A76CB6">
              <w:rPr>
                <w:rFonts w:ascii="Times New Roman" w:eastAsia="Times New Roman" w:hAnsi="Times New Roman" w:cs="Times New Roman"/>
                <w:color w:val="000000"/>
                <w:sz w:val="20"/>
                <w:szCs w:val="20"/>
              </w:rPr>
              <w:t>minutes&amp;More</w:t>
            </w:r>
            <w:proofErr w:type="spellEnd"/>
            <w:r w:rsidRPr="00A76CB6">
              <w:rPr>
                <w:rFonts w:ascii="Times New Roman" w:eastAsia="Times New Roman" w:hAnsi="Times New Roman" w:cs="Times New Roman"/>
                <w:color w:val="000000"/>
                <w:sz w:val="20"/>
                <w:szCs w:val="20"/>
              </w:rPr>
              <w:t xml:space="preserve"> than 6 hours-1-30 </w:t>
            </w:r>
            <w:proofErr w:type="spellStart"/>
            <w:r w:rsidRPr="00A76CB6">
              <w:rPr>
                <w:rFonts w:ascii="Times New Roman" w:eastAsia="Times New Roman" w:hAnsi="Times New Roman" w:cs="Times New Roman"/>
                <w:color w:val="000000"/>
                <w:sz w:val="20"/>
                <w:szCs w:val="20"/>
              </w:rPr>
              <w:t>minutes&amp;No</w:t>
            </w:r>
            <w:proofErr w:type="spellEnd"/>
            <w:r w:rsidRPr="00A76CB6">
              <w:rPr>
                <w:rFonts w:ascii="Times New Roman" w:eastAsia="Times New Roman" w:hAnsi="Times New Roman" w:cs="Times New Roman"/>
                <w:color w:val="000000"/>
                <w:sz w:val="20"/>
                <w:szCs w:val="20"/>
              </w:rPr>
              <w:t xml:space="preserve"> time}</w:t>
            </w:r>
          </w:p>
        </w:tc>
        <w:tc>
          <w:tcPr>
            <w:tcW w:w="551" w:type="pct"/>
            <w:tcBorders>
              <w:top w:val="nil"/>
              <w:left w:val="nil"/>
              <w:bottom w:val="single" w:sz="4" w:space="0" w:color="auto"/>
              <w:right w:val="single" w:sz="4" w:space="0" w:color="auto"/>
            </w:tcBorders>
            <w:shd w:val="clear" w:color="auto" w:fill="auto"/>
            <w:noWrap/>
            <w:hideMark/>
          </w:tcPr>
          <w:p w14:paraId="6F32BCD1"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-0.0329</w:t>
            </w:r>
          </w:p>
        </w:tc>
        <w:tc>
          <w:tcPr>
            <w:tcW w:w="598" w:type="pct"/>
            <w:tcBorders>
              <w:top w:val="nil"/>
              <w:left w:val="nil"/>
              <w:bottom w:val="single" w:sz="4" w:space="0" w:color="auto"/>
              <w:right w:val="single" w:sz="4" w:space="0" w:color="auto"/>
            </w:tcBorders>
            <w:shd w:val="clear" w:color="auto" w:fill="auto"/>
            <w:noWrap/>
            <w:hideMark/>
          </w:tcPr>
          <w:p w14:paraId="088290CB"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0.0072</w:t>
            </w:r>
          </w:p>
        </w:tc>
        <w:tc>
          <w:tcPr>
            <w:tcW w:w="472" w:type="pct"/>
            <w:tcBorders>
              <w:top w:val="nil"/>
              <w:left w:val="nil"/>
              <w:bottom w:val="single" w:sz="4" w:space="0" w:color="auto"/>
              <w:right w:val="single" w:sz="4" w:space="0" w:color="auto"/>
            </w:tcBorders>
            <w:shd w:val="clear" w:color="auto" w:fill="auto"/>
            <w:noWrap/>
            <w:hideMark/>
          </w:tcPr>
          <w:p w14:paraId="13F980C2"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-4.5800</w:t>
            </w:r>
          </w:p>
        </w:tc>
        <w:tc>
          <w:tcPr>
            <w:tcW w:w="482" w:type="pct"/>
            <w:tcBorders>
              <w:top w:val="nil"/>
              <w:left w:val="nil"/>
              <w:bottom w:val="single" w:sz="4" w:space="0" w:color="auto"/>
              <w:right w:val="single" w:sz="4" w:space="0" w:color="auto"/>
            </w:tcBorders>
            <w:shd w:val="clear" w:color="auto" w:fill="auto"/>
            <w:noWrap/>
            <w:hideMark/>
          </w:tcPr>
          <w:p w14:paraId="65CD511D"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&lt;.0001</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10ADC00C"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1.1234</w:t>
            </w:r>
          </w:p>
        </w:tc>
      </w:tr>
      <w:tr w:rsidR="000D0E5F" w:rsidRPr="00A76CB6" w14:paraId="477D4A19" w14:textId="77777777" w:rsidTr="000D0E5F">
        <w:trPr>
          <w:trHeight w:val="277"/>
          <w:jc w:val="center"/>
        </w:trPr>
        <w:tc>
          <w:tcPr>
            <w:tcW w:w="2464" w:type="pct"/>
            <w:tcBorders>
              <w:top w:val="single" w:sz="4" w:space="0" w:color="auto"/>
              <w:left w:val="single" w:sz="4" w:space="0" w:color="auto"/>
              <w:bottom w:val="single" w:sz="4" w:space="0" w:color="auto"/>
              <w:right w:val="single" w:sz="4" w:space="0" w:color="auto"/>
            </w:tcBorders>
            <w:shd w:val="clear" w:color="auto" w:fill="auto"/>
            <w:hideMark/>
          </w:tcPr>
          <w:p w14:paraId="3B5F7630"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xml:space="preserve">Perceived Control - Perform Poorly Regardless{Strongly </w:t>
            </w:r>
            <w:proofErr w:type="spellStart"/>
            <w:r w:rsidRPr="00A76CB6">
              <w:rPr>
                <w:rFonts w:ascii="Times New Roman" w:eastAsia="Times New Roman" w:hAnsi="Times New Roman" w:cs="Times New Roman"/>
                <w:color w:val="000000"/>
                <w:sz w:val="20"/>
                <w:szCs w:val="20"/>
              </w:rPr>
              <w:t>agree&amp;Agree-Disagree&amp;Strongly</w:t>
            </w:r>
            <w:proofErr w:type="spellEnd"/>
            <w:r w:rsidRPr="00A76CB6">
              <w:rPr>
                <w:rFonts w:ascii="Times New Roman" w:eastAsia="Times New Roman" w:hAnsi="Times New Roman" w:cs="Times New Roman"/>
                <w:color w:val="000000"/>
                <w:sz w:val="20"/>
                <w:szCs w:val="20"/>
              </w:rPr>
              <w:t xml:space="preserve"> disagree}</w:t>
            </w:r>
          </w:p>
        </w:tc>
        <w:tc>
          <w:tcPr>
            <w:tcW w:w="551" w:type="pct"/>
            <w:tcBorders>
              <w:top w:val="nil"/>
              <w:left w:val="nil"/>
              <w:bottom w:val="single" w:sz="4" w:space="0" w:color="auto"/>
              <w:right w:val="single" w:sz="4" w:space="0" w:color="auto"/>
            </w:tcBorders>
            <w:shd w:val="clear" w:color="auto" w:fill="auto"/>
            <w:noWrap/>
            <w:hideMark/>
          </w:tcPr>
          <w:p w14:paraId="5845E42E"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-0.0302</w:t>
            </w:r>
          </w:p>
        </w:tc>
        <w:tc>
          <w:tcPr>
            <w:tcW w:w="598" w:type="pct"/>
            <w:tcBorders>
              <w:top w:val="nil"/>
              <w:left w:val="nil"/>
              <w:bottom w:val="single" w:sz="4" w:space="0" w:color="auto"/>
              <w:right w:val="single" w:sz="4" w:space="0" w:color="auto"/>
            </w:tcBorders>
            <w:shd w:val="clear" w:color="auto" w:fill="auto"/>
            <w:noWrap/>
            <w:hideMark/>
          </w:tcPr>
          <w:p w14:paraId="0C4FA343"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0.0075</w:t>
            </w:r>
          </w:p>
        </w:tc>
        <w:tc>
          <w:tcPr>
            <w:tcW w:w="472" w:type="pct"/>
            <w:tcBorders>
              <w:top w:val="nil"/>
              <w:left w:val="nil"/>
              <w:bottom w:val="single" w:sz="4" w:space="0" w:color="auto"/>
              <w:right w:val="single" w:sz="4" w:space="0" w:color="auto"/>
            </w:tcBorders>
            <w:shd w:val="clear" w:color="auto" w:fill="auto"/>
            <w:noWrap/>
            <w:hideMark/>
          </w:tcPr>
          <w:p w14:paraId="6637000E"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-4.0200</w:t>
            </w:r>
          </w:p>
        </w:tc>
        <w:tc>
          <w:tcPr>
            <w:tcW w:w="482" w:type="pct"/>
            <w:tcBorders>
              <w:top w:val="nil"/>
              <w:left w:val="nil"/>
              <w:bottom w:val="single" w:sz="4" w:space="0" w:color="auto"/>
              <w:right w:val="single" w:sz="4" w:space="0" w:color="auto"/>
            </w:tcBorders>
            <w:shd w:val="clear" w:color="auto" w:fill="auto"/>
            <w:noWrap/>
            <w:hideMark/>
          </w:tcPr>
          <w:p w14:paraId="6709F432"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&lt;.0001</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03EA1D93"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1.1410</w:t>
            </w:r>
          </w:p>
        </w:tc>
      </w:tr>
      <w:tr w:rsidR="000D0E5F" w:rsidRPr="00A76CB6" w14:paraId="14324EFF" w14:textId="77777777" w:rsidTr="000D0E5F">
        <w:trPr>
          <w:trHeight w:val="277"/>
          <w:jc w:val="center"/>
        </w:trPr>
        <w:tc>
          <w:tcPr>
            <w:tcW w:w="2464" w:type="pct"/>
            <w:tcBorders>
              <w:top w:val="single" w:sz="4" w:space="0" w:color="auto"/>
              <w:left w:val="single" w:sz="4" w:space="0" w:color="auto"/>
              <w:bottom w:val="single" w:sz="4" w:space="0" w:color="auto"/>
              <w:right w:val="single" w:sz="4" w:space="0" w:color="auto"/>
            </w:tcBorders>
            <w:shd w:val="clear" w:color="DCE6F1" w:fill="DCE6F1"/>
            <w:hideMark/>
          </w:tcPr>
          <w:p w14:paraId="536FCE26"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Attitudes Towards Computers: Limitations of the Computer as a Tool for School Learning</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hideMark/>
          </w:tcPr>
          <w:p w14:paraId="03445D01"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-0.0314</w:t>
            </w:r>
          </w:p>
        </w:tc>
        <w:tc>
          <w:tcPr>
            <w:tcW w:w="598" w:type="pct"/>
            <w:tcBorders>
              <w:top w:val="single" w:sz="4" w:space="0" w:color="auto"/>
              <w:left w:val="single" w:sz="4" w:space="0" w:color="auto"/>
              <w:bottom w:val="single" w:sz="4" w:space="0" w:color="auto"/>
              <w:right w:val="single" w:sz="4" w:space="0" w:color="auto"/>
            </w:tcBorders>
            <w:shd w:val="clear" w:color="DCE6F1" w:fill="DCE6F1"/>
            <w:noWrap/>
            <w:hideMark/>
          </w:tcPr>
          <w:p w14:paraId="70B090A1"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0.0075</w:t>
            </w:r>
          </w:p>
        </w:tc>
        <w:tc>
          <w:tcPr>
            <w:tcW w:w="472" w:type="pct"/>
            <w:tcBorders>
              <w:top w:val="single" w:sz="4" w:space="0" w:color="auto"/>
              <w:left w:val="single" w:sz="4" w:space="0" w:color="auto"/>
              <w:bottom w:val="single" w:sz="4" w:space="0" w:color="auto"/>
              <w:right w:val="single" w:sz="4" w:space="0" w:color="auto"/>
            </w:tcBorders>
            <w:shd w:val="clear" w:color="DCE6F1" w:fill="DCE6F1"/>
            <w:noWrap/>
            <w:hideMark/>
          </w:tcPr>
          <w:p w14:paraId="40A96335"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-4.1800</w:t>
            </w:r>
          </w:p>
        </w:tc>
        <w:tc>
          <w:tcPr>
            <w:tcW w:w="482" w:type="pct"/>
            <w:tcBorders>
              <w:top w:val="single" w:sz="4" w:space="0" w:color="auto"/>
              <w:left w:val="single" w:sz="4" w:space="0" w:color="auto"/>
              <w:bottom w:val="single" w:sz="4" w:space="0" w:color="auto"/>
              <w:right w:val="single" w:sz="4" w:space="0" w:color="auto"/>
            </w:tcBorders>
            <w:shd w:val="clear" w:color="DCE6F1" w:fill="DCE6F1"/>
            <w:noWrap/>
            <w:hideMark/>
          </w:tcPr>
          <w:p w14:paraId="3D4FB641"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&lt;.0001</w:t>
            </w:r>
          </w:p>
        </w:tc>
        <w:tc>
          <w:tcPr>
            <w:tcW w:w="433" w:type="pct"/>
            <w:tcBorders>
              <w:top w:val="single" w:sz="4" w:space="0" w:color="auto"/>
              <w:left w:val="single" w:sz="4" w:space="0" w:color="auto"/>
              <w:bottom w:val="single" w:sz="4" w:space="0" w:color="auto"/>
              <w:right w:val="single" w:sz="4" w:space="0" w:color="auto"/>
            </w:tcBorders>
            <w:shd w:val="clear" w:color="DCE6F1" w:fill="DCE6F1"/>
            <w:noWrap/>
            <w:hideMark/>
          </w:tcPr>
          <w:p w14:paraId="360FB8D3" w14:textId="77777777" w:rsidR="000D0E5F" w:rsidRPr="00A76CB6" w:rsidRDefault="000D0E5F"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1.1047</w:t>
            </w:r>
          </w:p>
        </w:tc>
      </w:tr>
      <w:tr w:rsidR="00682F34" w:rsidRPr="00A76CB6" w14:paraId="6B05B93C" w14:textId="77777777" w:rsidTr="000D0E5F">
        <w:trPr>
          <w:trHeight w:val="62"/>
          <w:jc w:val="center"/>
        </w:trPr>
        <w:tc>
          <w:tcPr>
            <w:tcW w:w="2464" w:type="pct"/>
            <w:tcBorders>
              <w:top w:val="single" w:sz="4" w:space="0" w:color="auto"/>
              <w:left w:val="single" w:sz="4" w:space="0" w:color="auto"/>
              <w:bottom w:val="single" w:sz="4" w:space="0" w:color="auto"/>
              <w:right w:val="single" w:sz="4" w:space="0" w:color="auto"/>
            </w:tcBorders>
            <w:shd w:val="clear" w:color="DCE6F1" w:fill="DCE6F1"/>
            <w:hideMark/>
          </w:tcPr>
          <w:p w14:paraId="5E75568B" w14:textId="77777777" w:rsidR="00682F34" w:rsidRPr="00A76CB6" w:rsidRDefault="00682F3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ICT Use at Home for School-related Tasks</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hideMark/>
          </w:tcPr>
          <w:p w14:paraId="5685F7CC" w14:textId="77777777" w:rsidR="00682F34" w:rsidRPr="00A76CB6" w:rsidRDefault="00682F3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0.0274</w:t>
            </w:r>
          </w:p>
        </w:tc>
        <w:tc>
          <w:tcPr>
            <w:tcW w:w="598" w:type="pct"/>
            <w:tcBorders>
              <w:top w:val="single" w:sz="4" w:space="0" w:color="auto"/>
              <w:left w:val="single" w:sz="4" w:space="0" w:color="auto"/>
              <w:bottom w:val="single" w:sz="4" w:space="0" w:color="auto"/>
              <w:right w:val="single" w:sz="4" w:space="0" w:color="auto"/>
            </w:tcBorders>
            <w:shd w:val="clear" w:color="DCE6F1" w:fill="DCE6F1"/>
            <w:noWrap/>
            <w:hideMark/>
          </w:tcPr>
          <w:p w14:paraId="6C803D20" w14:textId="77777777" w:rsidR="00682F34" w:rsidRPr="00A76CB6" w:rsidRDefault="00682F3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0.0076</w:t>
            </w:r>
          </w:p>
        </w:tc>
        <w:tc>
          <w:tcPr>
            <w:tcW w:w="472" w:type="pct"/>
            <w:tcBorders>
              <w:top w:val="single" w:sz="4" w:space="0" w:color="auto"/>
              <w:left w:val="single" w:sz="4" w:space="0" w:color="auto"/>
              <w:bottom w:val="single" w:sz="4" w:space="0" w:color="auto"/>
              <w:right w:val="single" w:sz="4" w:space="0" w:color="auto"/>
            </w:tcBorders>
            <w:shd w:val="clear" w:color="DCE6F1" w:fill="DCE6F1"/>
            <w:noWrap/>
            <w:hideMark/>
          </w:tcPr>
          <w:p w14:paraId="0EB5E3AC" w14:textId="77777777" w:rsidR="00682F34" w:rsidRPr="00A76CB6" w:rsidRDefault="00682F3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3.6100</w:t>
            </w:r>
          </w:p>
        </w:tc>
        <w:tc>
          <w:tcPr>
            <w:tcW w:w="482" w:type="pct"/>
            <w:tcBorders>
              <w:top w:val="single" w:sz="4" w:space="0" w:color="auto"/>
              <w:left w:val="single" w:sz="4" w:space="0" w:color="auto"/>
              <w:bottom w:val="single" w:sz="4" w:space="0" w:color="auto"/>
              <w:right w:val="single" w:sz="4" w:space="0" w:color="auto"/>
            </w:tcBorders>
            <w:shd w:val="clear" w:color="DCE6F1" w:fill="DCE6F1"/>
            <w:noWrap/>
            <w:hideMark/>
          </w:tcPr>
          <w:p w14:paraId="72EBF873" w14:textId="77777777" w:rsidR="00682F34" w:rsidRPr="00A76CB6" w:rsidRDefault="00682F3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0.0003</w:t>
            </w:r>
          </w:p>
        </w:tc>
        <w:tc>
          <w:tcPr>
            <w:tcW w:w="433" w:type="pct"/>
            <w:tcBorders>
              <w:top w:val="single" w:sz="4" w:space="0" w:color="auto"/>
              <w:left w:val="single" w:sz="4" w:space="0" w:color="auto"/>
              <w:bottom w:val="single" w:sz="4" w:space="0" w:color="auto"/>
              <w:right w:val="single" w:sz="4" w:space="0" w:color="auto"/>
            </w:tcBorders>
            <w:shd w:val="clear" w:color="DCE6F1" w:fill="DCE6F1"/>
            <w:noWrap/>
            <w:hideMark/>
          </w:tcPr>
          <w:p w14:paraId="61A7521B" w14:textId="77777777" w:rsidR="00682F34" w:rsidRPr="00A76CB6" w:rsidRDefault="00682F3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1.2568</w:t>
            </w:r>
          </w:p>
        </w:tc>
      </w:tr>
      <w:tr w:rsidR="000C3D44" w:rsidRPr="00A76CB6" w14:paraId="4C9598AC" w14:textId="77777777" w:rsidTr="0021547F">
        <w:trPr>
          <w:trHeight w:val="277"/>
          <w:jc w:val="center"/>
        </w:trPr>
        <w:tc>
          <w:tcPr>
            <w:tcW w:w="2464" w:type="pct"/>
            <w:tcBorders>
              <w:top w:val="single" w:sz="4" w:space="0" w:color="auto"/>
              <w:left w:val="single" w:sz="4" w:space="0" w:color="auto"/>
              <w:bottom w:val="single" w:sz="4" w:space="0" w:color="auto"/>
              <w:right w:val="single" w:sz="4" w:space="0" w:color="auto"/>
            </w:tcBorders>
            <w:shd w:val="clear" w:color="DCE6F1" w:fill="DCE6F1"/>
            <w:hideMark/>
          </w:tcPr>
          <w:p w14:paraId="0D93F01B"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Language at home (3-digit code){</w:t>
            </w:r>
            <w:proofErr w:type="spellStart"/>
            <w:r w:rsidRPr="00A76CB6">
              <w:rPr>
                <w:rFonts w:ascii="Times New Roman" w:eastAsia="Times New Roman" w:hAnsi="Times New Roman" w:cs="Times New Roman"/>
                <w:color w:val="000000"/>
                <w:sz w:val="20"/>
                <w:szCs w:val="20"/>
              </w:rPr>
              <w:t>Malay-Tamil&amp;Another</w:t>
            </w:r>
            <w:proofErr w:type="spellEnd"/>
            <w:r w:rsidRPr="00A76CB6">
              <w:rPr>
                <w:rFonts w:ascii="Times New Roman" w:eastAsia="Times New Roman" w:hAnsi="Times New Roman" w:cs="Times New Roman"/>
                <w:color w:val="000000"/>
                <w:sz w:val="20"/>
                <w:szCs w:val="20"/>
              </w:rPr>
              <w:t xml:space="preserve"> language (SGP)&amp;</w:t>
            </w:r>
            <w:proofErr w:type="spellStart"/>
            <w:r w:rsidRPr="00A76CB6">
              <w:rPr>
                <w:rFonts w:ascii="Times New Roman" w:eastAsia="Times New Roman" w:hAnsi="Times New Roman" w:cs="Times New Roman"/>
                <w:color w:val="000000"/>
                <w:sz w:val="20"/>
                <w:szCs w:val="20"/>
              </w:rPr>
              <w:t>Chinese&amp;English</w:t>
            </w:r>
            <w:proofErr w:type="spellEnd"/>
            <w:r w:rsidRPr="00A76CB6">
              <w:rPr>
                <w:rFonts w:ascii="Times New Roman" w:eastAsia="Times New Roman" w:hAnsi="Times New Roman" w:cs="Times New Roman"/>
                <w:color w:val="000000"/>
                <w:sz w:val="20"/>
                <w:szCs w:val="20"/>
              </w:rPr>
              <w:t>}</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hideMark/>
          </w:tcPr>
          <w:p w14:paraId="7F6EFF64"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-0.0257</w:t>
            </w:r>
          </w:p>
        </w:tc>
        <w:tc>
          <w:tcPr>
            <w:tcW w:w="598" w:type="pct"/>
            <w:tcBorders>
              <w:top w:val="single" w:sz="4" w:space="0" w:color="auto"/>
              <w:left w:val="single" w:sz="4" w:space="0" w:color="auto"/>
              <w:bottom w:val="single" w:sz="4" w:space="0" w:color="auto"/>
              <w:right w:val="single" w:sz="4" w:space="0" w:color="auto"/>
            </w:tcBorders>
            <w:shd w:val="clear" w:color="DCE6F1" w:fill="DCE6F1"/>
            <w:noWrap/>
            <w:hideMark/>
          </w:tcPr>
          <w:p w14:paraId="60489962"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0.0080</w:t>
            </w:r>
          </w:p>
        </w:tc>
        <w:tc>
          <w:tcPr>
            <w:tcW w:w="472" w:type="pct"/>
            <w:tcBorders>
              <w:top w:val="single" w:sz="4" w:space="0" w:color="auto"/>
              <w:left w:val="single" w:sz="4" w:space="0" w:color="auto"/>
              <w:bottom w:val="single" w:sz="4" w:space="0" w:color="auto"/>
              <w:right w:val="single" w:sz="4" w:space="0" w:color="auto"/>
            </w:tcBorders>
            <w:shd w:val="clear" w:color="DCE6F1" w:fill="DCE6F1"/>
            <w:noWrap/>
            <w:hideMark/>
          </w:tcPr>
          <w:p w14:paraId="5C3140C2"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-3.2100</w:t>
            </w:r>
          </w:p>
        </w:tc>
        <w:tc>
          <w:tcPr>
            <w:tcW w:w="482" w:type="pct"/>
            <w:tcBorders>
              <w:top w:val="single" w:sz="4" w:space="0" w:color="auto"/>
              <w:left w:val="single" w:sz="4" w:space="0" w:color="auto"/>
              <w:bottom w:val="single" w:sz="4" w:space="0" w:color="auto"/>
              <w:right w:val="single" w:sz="4" w:space="0" w:color="auto"/>
            </w:tcBorders>
            <w:shd w:val="clear" w:color="DCE6F1" w:fill="DCE6F1"/>
            <w:noWrap/>
            <w:hideMark/>
          </w:tcPr>
          <w:p w14:paraId="688E2B7D"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0.0014</w:t>
            </w:r>
          </w:p>
        </w:tc>
        <w:tc>
          <w:tcPr>
            <w:tcW w:w="433" w:type="pct"/>
            <w:tcBorders>
              <w:top w:val="single" w:sz="4" w:space="0" w:color="auto"/>
              <w:left w:val="single" w:sz="4" w:space="0" w:color="auto"/>
              <w:bottom w:val="single" w:sz="4" w:space="0" w:color="auto"/>
              <w:right w:val="single" w:sz="4" w:space="0" w:color="auto"/>
            </w:tcBorders>
            <w:shd w:val="clear" w:color="DCE6F1" w:fill="DCE6F1"/>
            <w:noWrap/>
            <w:hideMark/>
          </w:tcPr>
          <w:p w14:paraId="31275285"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1.0827</w:t>
            </w:r>
          </w:p>
        </w:tc>
      </w:tr>
      <w:tr w:rsidR="000C3D44" w:rsidRPr="00A76CB6" w14:paraId="70B3F41C" w14:textId="77777777" w:rsidTr="0021547F">
        <w:trPr>
          <w:trHeight w:val="418"/>
          <w:jc w:val="center"/>
        </w:trPr>
        <w:tc>
          <w:tcPr>
            <w:tcW w:w="2464" w:type="pct"/>
            <w:tcBorders>
              <w:top w:val="single" w:sz="4" w:space="0" w:color="auto"/>
              <w:left w:val="single" w:sz="4" w:space="0" w:color="auto"/>
              <w:bottom w:val="single" w:sz="4" w:space="0" w:color="auto"/>
              <w:right w:val="single" w:sz="4" w:space="0" w:color="auto"/>
            </w:tcBorders>
            <w:shd w:val="clear" w:color="auto" w:fill="auto"/>
            <w:hideMark/>
          </w:tcPr>
          <w:p w14:paraId="0C198B2F"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xml:space="preserve">Vignette Classroom Management - Students Frequently Interrupt/Teacher Arrives Early{Strongly </w:t>
            </w:r>
            <w:proofErr w:type="spellStart"/>
            <w:r w:rsidRPr="00A76CB6">
              <w:rPr>
                <w:rFonts w:ascii="Times New Roman" w:eastAsia="Times New Roman" w:hAnsi="Times New Roman" w:cs="Times New Roman"/>
                <w:color w:val="000000"/>
                <w:sz w:val="20"/>
                <w:szCs w:val="20"/>
              </w:rPr>
              <w:t>agree&amp;Agree-Disagree&amp;Strongly</w:t>
            </w:r>
            <w:proofErr w:type="spellEnd"/>
            <w:r w:rsidRPr="00A76CB6">
              <w:rPr>
                <w:rFonts w:ascii="Times New Roman" w:eastAsia="Times New Roman" w:hAnsi="Times New Roman" w:cs="Times New Roman"/>
                <w:color w:val="000000"/>
                <w:sz w:val="20"/>
                <w:szCs w:val="20"/>
              </w:rPr>
              <w:t xml:space="preserve"> disagree}</w:t>
            </w:r>
          </w:p>
        </w:tc>
        <w:tc>
          <w:tcPr>
            <w:tcW w:w="551" w:type="pct"/>
            <w:tcBorders>
              <w:top w:val="nil"/>
              <w:left w:val="nil"/>
              <w:bottom w:val="single" w:sz="4" w:space="0" w:color="auto"/>
              <w:right w:val="single" w:sz="4" w:space="0" w:color="auto"/>
            </w:tcBorders>
            <w:shd w:val="clear" w:color="auto" w:fill="auto"/>
            <w:noWrap/>
            <w:hideMark/>
          </w:tcPr>
          <w:p w14:paraId="4AFD3515"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-0.0255</w:t>
            </w:r>
          </w:p>
        </w:tc>
        <w:tc>
          <w:tcPr>
            <w:tcW w:w="598" w:type="pct"/>
            <w:tcBorders>
              <w:top w:val="nil"/>
              <w:left w:val="nil"/>
              <w:bottom w:val="single" w:sz="4" w:space="0" w:color="auto"/>
              <w:right w:val="single" w:sz="4" w:space="0" w:color="auto"/>
            </w:tcBorders>
            <w:shd w:val="clear" w:color="auto" w:fill="auto"/>
            <w:noWrap/>
            <w:hideMark/>
          </w:tcPr>
          <w:p w14:paraId="6EEA4A81"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0.0068</w:t>
            </w:r>
          </w:p>
        </w:tc>
        <w:tc>
          <w:tcPr>
            <w:tcW w:w="472" w:type="pct"/>
            <w:tcBorders>
              <w:top w:val="nil"/>
              <w:left w:val="nil"/>
              <w:bottom w:val="single" w:sz="4" w:space="0" w:color="auto"/>
              <w:right w:val="single" w:sz="4" w:space="0" w:color="auto"/>
            </w:tcBorders>
            <w:shd w:val="clear" w:color="auto" w:fill="auto"/>
            <w:noWrap/>
            <w:hideMark/>
          </w:tcPr>
          <w:p w14:paraId="2D393BF0"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-3.7600</w:t>
            </w:r>
          </w:p>
        </w:tc>
        <w:tc>
          <w:tcPr>
            <w:tcW w:w="482" w:type="pct"/>
            <w:tcBorders>
              <w:top w:val="nil"/>
              <w:left w:val="nil"/>
              <w:bottom w:val="single" w:sz="4" w:space="0" w:color="auto"/>
              <w:right w:val="single" w:sz="4" w:space="0" w:color="auto"/>
            </w:tcBorders>
            <w:shd w:val="clear" w:color="auto" w:fill="auto"/>
            <w:noWrap/>
            <w:hideMark/>
          </w:tcPr>
          <w:p w14:paraId="07BD3072"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0.0002</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7FF8391C"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1.0897</w:t>
            </w:r>
          </w:p>
        </w:tc>
      </w:tr>
      <w:tr w:rsidR="000C3D44" w:rsidRPr="00A76CB6" w14:paraId="0D36C645" w14:textId="77777777" w:rsidTr="0021547F">
        <w:trPr>
          <w:trHeight w:val="140"/>
          <w:jc w:val="center"/>
        </w:trPr>
        <w:tc>
          <w:tcPr>
            <w:tcW w:w="2464" w:type="pct"/>
            <w:tcBorders>
              <w:top w:val="single" w:sz="4" w:space="0" w:color="auto"/>
              <w:left w:val="single" w:sz="4" w:space="0" w:color="auto"/>
              <w:bottom w:val="single" w:sz="4" w:space="0" w:color="auto"/>
              <w:right w:val="single" w:sz="4" w:space="0" w:color="auto"/>
            </w:tcBorders>
            <w:shd w:val="clear" w:color="DCE6F1" w:fill="DCE6F1"/>
            <w:hideMark/>
          </w:tcPr>
          <w:p w14:paraId="0F738CAC"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 xml:space="preserve">Teacher </w:t>
            </w:r>
            <w:proofErr w:type="spellStart"/>
            <w:r w:rsidRPr="00A76CB6">
              <w:rPr>
                <w:rFonts w:ascii="Times New Roman" w:eastAsia="Times New Roman" w:hAnsi="Times New Roman" w:cs="Times New Roman"/>
                <w:color w:val="000000"/>
                <w:sz w:val="20"/>
                <w:szCs w:val="20"/>
              </w:rPr>
              <w:t>Behaviour</w:t>
            </w:r>
            <w:proofErr w:type="spellEnd"/>
            <w:r w:rsidRPr="00A76CB6">
              <w:rPr>
                <w:rFonts w:ascii="Times New Roman" w:eastAsia="Times New Roman" w:hAnsi="Times New Roman" w:cs="Times New Roman"/>
                <w:color w:val="000000"/>
                <w:sz w:val="20"/>
                <w:szCs w:val="20"/>
              </w:rPr>
              <w:t>: Student Orientation</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hideMark/>
          </w:tcPr>
          <w:p w14:paraId="5EE8518A"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-0.0253</w:t>
            </w:r>
          </w:p>
        </w:tc>
        <w:tc>
          <w:tcPr>
            <w:tcW w:w="598" w:type="pct"/>
            <w:tcBorders>
              <w:top w:val="single" w:sz="4" w:space="0" w:color="auto"/>
              <w:left w:val="single" w:sz="4" w:space="0" w:color="auto"/>
              <w:bottom w:val="single" w:sz="4" w:space="0" w:color="auto"/>
              <w:right w:val="single" w:sz="4" w:space="0" w:color="auto"/>
            </w:tcBorders>
            <w:shd w:val="clear" w:color="DCE6F1" w:fill="DCE6F1"/>
            <w:noWrap/>
            <w:hideMark/>
          </w:tcPr>
          <w:p w14:paraId="118CF7AC"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0.0070</w:t>
            </w:r>
          </w:p>
        </w:tc>
        <w:tc>
          <w:tcPr>
            <w:tcW w:w="472" w:type="pct"/>
            <w:tcBorders>
              <w:top w:val="single" w:sz="4" w:space="0" w:color="auto"/>
              <w:left w:val="single" w:sz="4" w:space="0" w:color="auto"/>
              <w:bottom w:val="single" w:sz="4" w:space="0" w:color="auto"/>
              <w:right w:val="single" w:sz="4" w:space="0" w:color="auto"/>
            </w:tcBorders>
            <w:shd w:val="clear" w:color="DCE6F1" w:fill="DCE6F1"/>
            <w:noWrap/>
            <w:hideMark/>
          </w:tcPr>
          <w:p w14:paraId="68064179"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-3.6000</w:t>
            </w:r>
          </w:p>
        </w:tc>
        <w:tc>
          <w:tcPr>
            <w:tcW w:w="482" w:type="pct"/>
            <w:tcBorders>
              <w:top w:val="single" w:sz="4" w:space="0" w:color="auto"/>
              <w:left w:val="single" w:sz="4" w:space="0" w:color="auto"/>
              <w:bottom w:val="single" w:sz="4" w:space="0" w:color="auto"/>
              <w:right w:val="single" w:sz="4" w:space="0" w:color="auto"/>
            </w:tcBorders>
            <w:shd w:val="clear" w:color="DCE6F1" w:fill="DCE6F1"/>
            <w:noWrap/>
            <w:hideMark/>
          </w:tcPr>
          <w:p w14:paraId="530A9D71"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0.0003</w:t>
            </w:r>
          </w:p>
        </w:tc>
        <w:tc>
          <w:tcPr>
            <w:tcW w:w="433" w:type="pct"/>
            <w:tcBorders>
              <w:top w:val="single" w:sz="4" w:space="0" w:color="auto"/>
              <w:left w:val="single" w:sz="4" w:space="0" w:color="auto"/>
              <w:bottom w:val="single" w:sz="4" w:space="0" w:color="auto"/>
              <w:right w:val="single" w:sz="4" w:space="0" w:color="auto"/>
            </w:tcBorders>
            <w:shd w:val="clear" w:color="DCE6F1" w:fill="DCE6F1"/>
            <w:noWrap/>
            <w:hideMark/>
          </w:tcPr>
          <w:p w14:paraId="5946D3C3"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1.1514</w:t>
            </w:r>
          </w:p>
        </w:tc>
      </w:tr>
      <w:tr w:rsidR="000C3D44" w:rsidRPr="00A76CB6" w14:paraId="501F3DDE" w14:textId="77777777" w:rsidTr="0021547F">
        <w:trPr>
          <w:trHeight w:val="277"/>
          <w:jc w:val="center"/>
        </w:trPr>
        <w:tc>
          <w:tcPr>
            <w:tcW w:w="2464" w:type="pct"/>
            <w:tcBorders>
              <w:top w:val="single" w:sz="4" w:space="0" w:color="auto"/>
              <w:left w:val="single" w:sz="4" w:space="0" w:color="auto"/>
              <w:bottom w:val="single" w:sz="4" w:space="0" w:color="auto"/>
              <w:right w:val="single" w:sz="4" w:space="0" w:color="auto"/>
            </w:tcBorders>
            <w:shd w:val="clear" w:color="auto" w:fill="auto"/>
            <w:hideMark/>
          </w:tcPr>
          <w:p w14:paraId="069528E5"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Attitude towards School - Does Little to Prepare Me for Life{</w:t>
            </w:r>
            <w:proofErr w:type="spellStart"/>
            <w:r w:rsidRPr="00A76CB6">
              <w:rPr>
                <w:rFonts w:ascii="Times New Roman" w:eastAsia="Times New Roman" w:hAnsi="Times New Roman" w:cs="Times New Roman"/>
                <w:color w:val="000000"/>
                <w:sz w:val="20"/>
                <w:szCs w:val="20"/>
              </w:rPr>
              <w:t>Agree&amp;Strongly</w:t>
            </w:r>
            <w:proofErr w:type="spellEnd"/>
            <w:r w:rsidRPr="00A76CB6">
              <w:rPr>
                <w:rFonts w:ascii="Times New Roman" w:eastAsia="Times New Roman" w:hAnsi="Times New Roman" w:cs="Times New Roman"/>
                <w:color w:val="000000"/>
                <w:sz w:val="20"/>
                <w:szCs w:val="20"/>
              </w:rPr>
              <w:t xml:space="preserve"> agree-Strongly </w:t>
            </w:r>
            <w:proofErr w:type="spellStart"/>
            <w:r w:rsidRPr="00A76CB6">
              <w:rPr>
                <w:rFonts w:ascii="Times New Roman" w:eastAsia="Times New Roman" w:hAnsi="Times New Roman" w:cs="Times New Roman"/>
                <w:color w:val="000000"/>
                <w:sz w:val="20"/>
                <w:szCs w:val="20"/>
              </w:rPr>
              <w:t>disagree&amp;Disagree</w:t>
            </w:r>
            <w:proofErr w:type="spellEnd"/>
            <w:r w:rsidRPr="00A76CB6">
              <w:rPr>
                <w:rFonts w:ascii="Times New Roman" w:eastAsia="Times New Roman" w:hAnsi="Times New Roman" w:cs="Times New Roman"/>
                <w:color w:val="000000"/>
                <w:sz w:val="20"/>
                <w:szCs w:val="20"/>
              </w:rPr>
              <w:t>}</w:t>
            </w:r>
          </w:p>
        </w:tc>
        <w:tc>
          <w:tcPr>
            <w:tcW w:w="551" w:type="pct"/>
            <w:tcBorders>
              <w:top w:val="nil"/>
              <w:left w:val="nil"/>
              <w:bottom w:val="single" w:sz="4" w:space="0" w:color="auto"/>
              <w:right w:val="single" w:sz="4" w:space="0" w:color="auto"/>
            </w:tcBorders>
            <w:shd w:val="clear" w:color="auto" w:fill="auto"/>
            <w:noWrap/>
            <w:hideMark/>
          </w:tcPr>
          <w:p w14:paraId="234E7E82"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-0.0248</w:t>
            </w:r>
          </w:p>
        </w:tc>
        <w:tc>
          <w:tcPr>
            <w:tcW w:w="598" w:type="pct"/>
            <w:tcBorders>
              <w:top w:val="nil"/>
              <w:left w:val="nil"/>
              <w:bottom w:val="single" w:sz="4" w:space="0" w:color="auto"/>
              <w:right w:val="single" w:sz="4" w:space="0" w:color="auto"/>
            </w:tcBorders>
            <w:shd w:val="clear" w:color="auto" w:fill="auto"/>
            <w:noWrap/>
            <w:hideMark/>
          </w:tcPr>
          <w:p w14:paraId="1558063D"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0.0068</w:t>
            </w:r>
          </w:p>
        </w:tc>
        <w:tc>
          <w:tcPr>
            <w:tcW w:w="472" w:type="pct"/>
            <w:tcBorders>
              <w:top w:val="nil"/>
              <w:left w:val="nil"/>
              <w:bottom w:val="single" w:sz="4" w:space="0" w:color="auto"/>
              <w:right w:val="single" w:sz="4" w:space="0" w:color="auto"/>
            </w:tcBorders>
            <w:shd w:val="clear" w:color="auto" w:fill="auto"/>
            <w:noWrap/>
            <w:hideMark/>
          </w:tcPr>
          <w:p w14:paraId="6CF410CC"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-3.6400</w:t>
            </w:r>
          </w:p>
        </w:tc>
        <w:tc>
          <w:tcPr>
            <w:tcW w:w="482" w:type="pct"/>
            <w:tcBorders>
              <w:top w:val="nil"/>
              <w:left w:val="nil"/>
              <w:bottom w:val="single" w:sz="4" w:space="0" w:color="auto"/>
              <w:right w:val="single" w:sz="4" w:space="0" w:color="auto"/>
            </w:tcBorders>
            <w:shd w:val="clear" w:color="auto" w:fill="auto"/>
            <w:noWrap/>
            <w:hideMark/>
          </w:tcPr>
          <w:p w14:paraId="6A355C9D"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0.0003</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1C2EF2A4"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1.0928</w:t>
            </w:r>
          </w:p>
        </w:tc>
      </w:tr>
      <w:tr w:rsidR="000C3D44" w:rsidRPr="00A76CB6" w14:paraId="6E281F89" w14:textId="77777777" w:rsidTr="0021547F">
        <w:trPr>
          <w:trHeight w:val="140"/>
          <w:jc w:val="center"/>
        </w:trPr>
        <w:tc>
          <w:tcPr>
            <w:tcW w:w="2464" w:type="pct"/>
            <w:tcBorders>
              <w:top w:val="single" w:sz="4" w:space="0" w:color="auto"/>
              <w:left w:val="single" w:sz="4" w:space="0" w:color="auto"/>
              <w:bottom w:val="single" w:sz="4" w:space="0" w:color="auto"/>
              <w:right w:val="single" w:sz="4" w:space="0" w:color="auto"/>
            </w:tcBorders>
            <w:shd w:val="clear" w:color="DCE6F1" w:fill="DCE6F1"/>
            <w:hideMark/>
          </w:tcPr>
          <w:p w14:paraId="3AE787FE"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Use of ICT in Mathematic Lessons</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hideMark/>
          </w:tcPr>
          <w:p w14:paraId="5F58EF91"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-0.0191</w:t>
            </w:r>
          </w:p>
        </w:tc>
        <w:tc>
          <w:tcPr>
            <w:tcW w:w="598" w:type="pct"/>
            <w:tcBorders>
              <w:top w:val="single" w:sz="4" w:space="0" w:color="auto"/>
              <w:left w:val="single" w:sz="4" w:space="0" w:color="auto"/>
              <w:bottom w:val="single" w:sz="4" w:space="0" w:color="auto"/>
              <w:right w:val="single" w:sz="4" w:space="0" w:color="auto"/>
            </w:tcBorders>
            <w:shd w:val="clear" w:color="DCE6F1" w:fill="DCE6F1"/>
            <w:noWrap/>
            <w:hideMark/>
          </w:tcPr>
          <w:p w14:paraId="71EB74C6"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0.0066</w:t>
            </w:r>
          </w:p>
        </w:tc>
        <w:tc>
          <w:tcPr>
            <w:tcW w:w="472" w:type="pct"/>
            <w:tcBorders>
              <w:top w:val="single" w:sz="4" w:space="0" w:color="auto"/>
              <w:left w:val="single" w:sz="4" w:space="0" w:color="auto"/>
              <w:bottom w:val="single" w:sz="4" w:space="0" w:color="auto"/>
              <w:right w:val="single" w:sz="4" w:space="0" w:color="auto"/>
            </w:tcBorders>
            <w:shd w:val="clear" w:color="DCE6F1" w:fill="DCE6F1"/>
            <w:noWrap/>
            <w:hideMark/>
          </w:tcPr>
          <w:p w14:paraId="70EBCDBB"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-2.9200</w:t>
            </w:r>
          </w:p>
        </w:tc>
        <w:tc>
          <w:tcPr>
            <w:tcW w:w="482" w:type="pct"/>
            <w:tcBorders>
              <w:top w:val="single" w:sz="4" w:space="0" w:color="auto"/>
              <w:left w:val="single" w:sz="4" w:space="0" w:color="auto"/>
              <w:bottom w:val="single" w:sz="4" w:space="0" w:color="auto"/>
              <w:right w:val="single" w:sz="4" w:space="0" w:color="auto"/>
            </w:tcBorders>
            <w:shd w:val="clear" w:color="DCE6F1" w:fill="DCE6F1"/>
            <w:noWrap/>
            <w:hideMark/>
          </w:tcPr>
          <w:p w14:paraId="21407E3D"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0.0037</w:t>
            </w:r>
          </w:p>
        </w:tc>
        <w:tc>
          <w:tcPr>
            <w:tcW w:w="433" w:type="pct"/>
            <w:tcBorders>
              <w:top w:val="single" w:sz="4" w:space="0" w:color="auto"/>
              <w:left w:val="single" w:sz="4" w:space="0" w:color="auto"/>
              <w:bottom w:val="single" w:sz="4" w:space="0" w:color="auto"/>
              <w:right w:val="single" w:sz="4" w:space="0" w:color="auto"/>
            </w:tcBorders>
            <w:shd w:val="clear" w:color="DCE6F1" w:fill="DCE6F1"/>
            <w:noWrap/>
            <w:hideMark/>
          </w:tcPr>
          <w:p w14:paraId="4237B504"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1.0959</w:t>
            </w:r>
          </w:p>
        </w:tc>
      </w:tr>
      <w:tr w:rsidR="000C3D44" w:rsidRPr="00A76CB6" w14:paraId="4403FFC2" w14:textId="77777777" w:rsidTr="0021547F">
        <w:trPr>
          <w:trHeight w:val="277"/>
          <w:jc w:val="center"/>
        </w:trPr>
        <w:tc>
          <w:tcPr>
            <w:tcW w:w="2464" w:type="pct"/>
            <w:tcBorders>
              <w:top w:val="single" w:sz="4" w:space="0" w:color="auto"/>
              <w:left w:val="single" w:sz="4" w:space="0" w:color="auto"/>
              <w:bottom w:val="single" w:sz="4" w:space="0" w:color="auto"/>
              <w:right w:val="single" w:sz="4" w:space="0" w:color="auto"/>
            </w:tcBorders>
            <w:shd w:val="clear" w:color="auto" w:fill="auto"/>
            <w:hideMark/>
          </w:tcPr>
          <w:p w14:paraId="173E578D"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Attitudes Towards Computers: Computer as a Tool for School Learning</w:t>
            </w:r>
          </w:p>
        </w:tc>
        <w:tc>
          <w:tcPr>
            <w:tcW w:w="551" w:type="pct"/>
            <w:tcBorders>
              <w:top w:val="nil"/>
              <w:left w:val="nil"/>
              <w:bottom w:val="single" w:sz="4" w:space="0" w:color="auto"/>
              <w:right w:val="single" w:sz="4" w:space="0" w:color="auto"/>
            </w:tcBorders>
            <w:shd w:val="clear" w:color="auto" w:fill="auto"/>
            <w:noWrap/>
            <w:hideMark/>
          </w:tcPr>
          <w:p w14:paraId="4DB17E16"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-0.0187</w:t>
            </w:r>
          </w:p>
        </w:tc>
        <w:tc>
          <w:tcPr>
            <w:tcW w:w="598" w:type="pct"/>
            <w:tcBorders>
              <w:top w:val="nil"/>
              <w:left w:val="nil"/>
              <w:bottom w:val="single" w:sz="4" w:space="0" w:color="auto"/>
              <w:right w:val="single" w:sz="4" w:space="0" w:color="auto"/>
            </w:tcBorders>
            <w:shd w:val="clear" w:color="auto" w:fill="auto"/>
            <w:noWrap/>
            <w:hideMark/>
          </w:tcPr>
          <w:p w14:paraId="2D3EDEDF"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0.0074</w:t>
            </w:r>
          </w:p>
        </w:tc>
        <w:tc>
          <w:tcPr>
            <w:tcW w:w="472" w:type="pct"/>
            <w:tcBorders>
              <w:top w:val="nil"/>
              <w:left w:val="nil"/>
              <w:bottom w:val="single" w:sz="4" w:space="0" w:color="auto"/>
              <w:right w:val="single" w:sz="4" w:space="0" w:color="auto"/>
            </w:tcBorders>
            <w:shd w:val="clear" w:color="auto" w:fill="auto"/>
            <w:noWrap/>
            <w:hideMark/>
          </w:tcPr>
          <w:p w14:paraId="5FF8D26C"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-2.5200</w:t>
            </w:r>
          </w:p>
        </w:tc>
        <w:tc>
          <w:tcPr>
            <w:tcW w:w="482" w:type="pct"/>
            <w:tcBorders>
              <w:top w:val="nil"/>
              <w:left w:val="nil"/>
              <w:bottom w:val="single" w:sz="4" w:space="0" w:color="auto"/>
              <w:right w:val="single" w:sz="4" w:space="0" w:color="auto"/>
            </w:tcBorders>
            <w:shd w:val="clear" w:color="auto" w:fill="auto"/>
            <w:noWrap/>
            <w:hideMark/>
          </w:tcPr>
          <w:p w14:paraId="67AD6906"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0.0121</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02A30BB0" w14:textId="77777777" w:rsidR="000C3D44" w:rsidRPr="00A76CB6" w:rsidRDefault="000C3D44" w:rsidP="00C9188D">
            <w:pPr>
              <w:jc w:val="both"/>
              <w:rPr>
                <w:rFonts w:ascii="Times New Roman" w:eastAsia="Times New Roman" w:hAnsi="Times New Roman" w:cs="Times New Roman"/>
                <w:color w:val="000000"/>
                <w:sz w:val="20"/>
                <w:szCs w:val="20"/>
              </w:rPr>
            </w:pPr>
            <w:r w:rsidRPr="00A76CB6">
              <w:rPr>
                <w:rFonts w:ascii="Times New Roman" w:eastAsia="Times New Roman" w:hAnsi="Times New Roman" w:cs="Times New Roman"/>
                <w:color w:val="000000"/>
                <w:sz w:val="20"/>
                <w:szCs w:val="20"/>
              </w:rPr>
              <w:t>1.1352</w:t>
            </w:r>
          </w:p>
        </w:tc>
      </w:tr>
    </w:tbl>
    <w:p w14:paraId="2BEDC417" w14:textId="77777777" w:rsidR="00682F34" w:rsidRDefault="00682F34" w:rsidP="00C9188D">
      <w:pPr>
        <w:jc w:val="both"/>
      </w:pPr>
    </w:p>
    <w:p w14:paraId="7F9DC08E" w14:textId="1E7E792E" w:rsidR="0021547F" w:rsidRDefault="0021547F" w:rsidP="00C9188D">
      <w:pPr>
        <w:jc w:val="both"/>
      </w:pPr>
      <w:r>
        <w:t>For low performing schools, i</w:t>
      </w:r>
      <w:r w:rsidR="00701F4B" w:rsidRPr="00701F4B">
        <w:t xml:space="preserve">t is important for </w:t>
      </w:r>
      <w:r>
        <w:t>students</w:t>
      </w:r>
      <w:r w:rsidR="00701F4B" w:rsidRPr="00701F4B">
        <w:t xml:space="preserve"> </w:t>
      </w:r>
      <w:r>
        <w:t>to have good access to</w:t>
      </w:r>
      <w:r w:rsidR="002D4DC6">
        <w:t xml:space="preserve"> resources, as seen from Table 11</w:t>
      </w:r>
      <w:r>
        <w:t xml:space="preserve"> where the availability of books and computers are parameters with the largest estimates with significant p-values</w:t>
      </w:r>
      <w:r w:rsidR="00701F4B" w:rsidRPr="00701F4B">
        <w:t xml:space="preserve">. </w:t>
      </w:r>
      <w:r w:rsidR="00FA50E3">
        <w:t>Use of computers in school and home to aid academic related tasks will help students score better.</w:t>
      </w:r>
    </w:p>
    <w:p w14:paraId="7845D0CC" w14:textId="77777777" w:rsidR="0021547F" w:rsidRDefault="0021547F" w:rsidP="00C9188D">
      <w:pPr>
        <w:jc w:val="both"/>
      </w:pPr>
    </w:p>
    <w:p w14:paraId="7510C9D8" w14:textId="477CAA41" w:rsidR="00701F4B" w:rsidRPr="00B57323" w:rsidRDefault="0021547F" w:rsidP="00C9188D">
      <w:pPr>
        <w:jc w:val="both"/>
      </w:pPr>
      <w:r>
        <w:t xml:space="preserve">Next would be the student’s personal attitude and mindset. Those </w:t>
      </w:r>
      <w:r w:rsidR="00701F4B" w:rsidRPr="00701F4B">
        <w:t>that do well tend to have a st</w:t>
      </w:r>
      <w:r>
        <w:t>rong internal locus of control, meaning t</w:t>
      </w:r>
      <w:r w:rsidR="00701F4B" w:rsidRPr="00701F4B">
        <w:t>hey believe that</w:t>
      </w:r>
      <w:r>
        <w:t xml:space="preserve"> their performance is primarily determined by through their own efforts.</w:t>
      </w:r>
      <w:r>
        <w:rPr>
          <w:rFonts w:ascii="Times" w:eastAsia="Times New Roman" w:hAnsi="Times" w:cs="Times New Roman"/>
          <w:sz w:val="20"/>
          <w:szCs w:val="20"/>
        </w:rPr>
        <w:t xml:space="preserve"> T</w:t>
      </w:r>
      <w:r w:rsidR="00701F4B" w:rsidRPr="00701F4B">
        <w:t xml:space="preserve">hose </w:t>
      </w:r>
      <w:r>
        <w:t>who</w:t>
      </w:r>
      <w:r w:rsidR="00701F4B" w:rsidRPr="00701F4B">
        <w:t xml:space="preserve"> believe that they will perform poorly regardless, </w:t>
      </w:r>
      <w:r>
        <w:t>tend</w:t>
      </w:r>
      <w:r w:rsidR="00B57323">
        <w:t xml:space="preserve"> to do worse. </w:t>
      </w:r>
      <w:r w:rsidR="00FA50E3">
        <w:t xml:space="preserve">The </w:t>
      </w:r>
      <w:r w:rsidR="00B57323">
        <w:t>effect of these personal factors</w:t>
      </w:r>
      <w:r w:rsidR="00B57323" w:rsidRPr="00701F4B">
        <w:t xml:space="preserve"> exceeds</w:t>
      </w:r>
      <w:r w:rsidR="00701F4B" w:rsidRPr="00701F4B">
        <w:t xml:space="preserve"> the</w:t>
      </w:r>
      <w:r w:rsidR="00FA50E3">
        <w:t xml:space="preserve"> impact of classroom management, </w:t>
      </w:r>
      <w:r w:rsidR="00701F4B" w:rsidRPr="00701F4B">
        <w:t>such as the</w:t>
      </w:r>
      <w:r w:rsidR="00FA50E3">
        <w:t xml:space="preserve"> amount of disruption in class and teachers’ efforts to engage students</w:t>
      </w:r>
      <w:r w:rsidR="00701F4B" w:rsidRPr="00701F4B">
        <w:t>.</w:t>
      </w:r>
    </w:p>
    <w:p w14:paraId="2B13494C" w14:textId="4E205DFC" w:rsidR="00A76CB6" w:rsidRDefault="00A76CB6" w:rsidP="00C9188D">
      <w:pPr>
        <w:jc w:val="both"/>
        <w:sectPr w:rsidR="00A76CB6" w:rsidSect="00682F34">
          <w:pgSz w:w="12240" w:h="15840"/>
          <w:pgMar w:top="720" w:right="720" w:bottom="720" w:left="720" w:header="720" w:footer="720" w:gutter="0"/>
          <w:cols w:space="720"/>
          <w:titlePg/>
          <w:docGrid w:linePitch="360"/>
        </w:sectPr>
      </w:pPr>
    </w:p>
    <w:p w14:paraId="30107A39" w14:textId="5178872D" w:rsidR="00C7055B" w:rsidRPr="00B2075A" w:rsidRDefault="00D06888" w:rsidP="00C9188D">
      <w:pPr>
        <w:pStyle w:val="Heading1"/>
        <w:jc w:val="both"/>
      </w:pPr>
      <w:bookmarkStart w:id="36" w:name="_Toc322479616"/>
      <w:r>
        <w:lastRenderedPageBreak/>
        <w:t>7</w:t>
      </w:r>
      <w:r w:rsidR="00E2285F">
        <w:t xml:space="preserve">. </w:t>
      </w:r>
      <w:r w:rsidR="003839FC">
        <w:t>Discussion</w:t>
      </w:r>
      <w:bookmarkEnd w:id="36"/>
    </w:p>
    <w:p w14:paraId="54EBB1C7" w14:textId="07C9E632" w:rsidR="00A549AB" w:rsidRDefault="00D06888" w:rsidP="00C9188D">
      <w:pPr>
        <w:pStyle w:val="Heading2"/>
        <w:jc w:val="both"/>
      </w:pPr>
      <w:bookmarkStart w:id="37" w:name="_Toc322479617"/>
      <w:r>
        <w:t>7</w:t>
      </w:r>
      <w:r w:rsidR="00A549AB">
        <w:t>.1 General recommendation</w:t>
      </w:r>
      <w:bookmarkEnd w:id="37"/>
    </w:p>
    <w:p w14:paraId="2609E633" w14:textId="7C4494A4" w:rsidR="00A549AB" w:rsidRPr="00A549AB" w:rsidRDefault="00A549AB" w:rsidP="00C9188D">
      <w:pPr>
        <w:jc w:val="both"/>
        <w:rPr>
          <w:rFonts w:ascii="Cambria" w:eastAsia="Times New Roman" w:hAnsi="Cambria" w:cs="Times New Roman"/>
          <w:szCs w:val="20"/>
        </w:rPr>
      </w:pPr>
      <w:r>
        <w:rPr>
          <w:rFonts w:ascii="Cambria" w:eastAsia="Times New Roman" w:hAnsi="Cambria" w:cs="Times New Roman"/>
          <w:szCs w:val="20"/>
        </w:rPr>
        <w:t xml:space="preserve">Overall, all 3 aspects - </w:t>
      </w:r>
      <w:r w:rsidRPr="00A549AB">
        <w:rPr>
          <w:rFonts w:ascii="Cambria" w:eastAsia="Times New Roman" w:hAnsi="Cambria" w:cs="Times New Roman"/>
          <w:szCs w:val="20"/>
        </w:rPr>
        <w:t>sc</w:t>
      </w:r>
      <w:r>
        <w:rPr>
          <w:rFonts w:ascii="Cambria" w:eastAsia="Times New Roman" w:hAnsi="Cambria" w:cs="Times New Roman"/>
          <w:szCs w:val="20"/>
        </w:rPr>
        <w:t>hool, family &amp; personal factors -</w:t>
      </w:r>
      <w:r w:rsidRPr="00A549AB">
        <w:rPr>
          <w:rFonts w:ascii="Cambria" w:eastAsia="Times New Roman" w:hAnsi="Cambria" w:cs="Times New Roman"/>
          <w:szCs w:val="20"/>
        </w:rPr>
        <w:t xml:space="preserve"> have a combined effect on the student and </w:t>
      </w:r>
      <w:r>
        <w:rPr>
          <w:rFonts w:ascii="Cambria" w:eastAsia="Times New Roman" w:hAnsi="Cambria" w:cs="Times New Roman"/>
          <w:szCs w:val="20"/>
        </w:rPr>
        <w:t>so</w:t>
      </w:r>
      <w:r w:rsidRPr="00A549AB">
        <w:rPr>
          <w:rFonts w:ascii="Cambria" w:eastAsia="Times New Roman" w:hAnsi="Cambria" w:cs="Times New Roman"/>
          <w:szCs w:val="20"/>
        </w:rPr>
        <w:t xml:space="preserve"> a holistic view is required </w:t>
      </w:r>
      <w:r>
        <w:rPr>
          <w:rFonts w:ascii="Cambria" w:eastAsia="Times New Roman" w:hAnsi="Cambria" w:cs="Times New Roman"/>
          <w:szCs w:val="20"/>
        </w:rPr>
        <w:t>to</w:t>
      </w:r>
      <w:r w:rsidRPr="00A549AB">
        <w:rPr>
          <w:rFonts w:ascii="Cambria" w:eastAsia="Times New Roman" w:hAnsi="Cambria" w:cs="Times New Roman"/>
          <w:szCs w:val="20"/>
        </w:rPr>
        <w:t xml:space="preserve"> </w:t>
      </w:r>
      <w:r>
        <w:rPr>
          <w:rFonts w:ascii="Cambria" w:eastAsia="Times New Roman" w:hAnsi="Cambria" w:cs="Times New Roman"/>
          <w:szCs w:val="20"/>
        </w:rPr>
        <w:t>improve</w:t>
      </w:r>
      <w:r w:rsidRPr="00A549AB">
        <w:rPr>
          <w:rFonts w:ascii="Cambria" w:eastAsia="Times New Roman" w:hAnsi="Cambria" w:cs="Times New Roman"/>
          <w:szCs w:val="20"/>
        </w:rPr>
        <w:t xml:space="preserve"> student performance.</w:t>
      </w:r>
    </w:p>
    <w:p w14:paraId="250FE86E" w14:textId="77777777" w:rsidR="00E2285F" w:rsidRDefault="00E2285F" w:rsidP="00C9188D">
      <w:pPr>
        <w:jc w:val="both"/>
        <w:rPr>
          <w:rFonts w:ascii="Times" w:eastAsia="Times New Roman" w:hAnsi="Times" w:cs="Times New Roman"/>
          <w:sz w:val="20"/>
          <w:szCs w:val="20"/>
        </w:rPr>
      </w:pPr>
    </w:p>
    <w:p w14:paraId="6B482605" w14:textId="49E77BF6" w:rsidR="00A549AB" w:rsidRDefault="00A549AB" w:rsidP="00C9188D">
      <w:pPr>
        <w:jc w:val="both"/>
        <w:rPr>
          <w:rFonts w:ascii="Times" w:eastAsia="Times New Roman" w:hAnsi="Times" w:cs="Times New Roman"/>
          <w:sz w:val="20"/>
          <w:szCs w:val="20"/>
        </w:rPr>
      </w:pPr>
      <w:r w:rsidRPr="00E2285F">
        <w:rPr>
          <w:rFonts w:ascii="Times" w:eastAsia="Times New Roman" w:hAnsi="Times" w:cs="Times New Roman"/>
          <w:noProof/>
          <w:sz w:val="20"/>
          <w:szCs w:val="20"/>
        </w:rPr>
        <w:drawing>
          <wp:inline distT="0" distB="0" distL="0" distR="0" wp14:anchorId="508B66CE" wp14:editId="69E75236">
            <wp:extent cx="4574263" cy="2006005"/>
            <wp:effectExtent l="0" t="0" r="0" b="63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4263" cy="2006005"/>
                    </a:xfrm>
                    <a:prstGeom prst="rect">
                      <a:avLst/>
                    </a:prstGeom>
                    <a:noFill/>
                    <a:ln>
                      <a:noFill/>
                    </a:ln>
                  </pic:spPr>
                </pic:pic>
              </a:graphicData>
            </a:graphic>
          </wp:inline>
        </w:drawing>
      </w:r>
    </w:p>
    <w:p w14:paraId="6A49D215" w14:textId="21FC7ED0" w:rsidR="00A549AB" w:rsidRPr="00CD185B" w:rsidRDefault="00CD185B" w:rsidP="002E66E3">
      <w:pPr>
        <w:jc w:val="center"/>
        <w:rPr>
          <w:rFonts w:ascii="Cambria" w:eastAsia="Times New Roman" w:hAnsi="Cambria" w:cs="Times New Roman"/>
          <w:i/>
          <w:sz w:val="20"/>
          <w:szCs w:val="20"/>
        </w:rPr>
      </w:pPr>
      <w:r w:rsidRPr="00CD185B">
        <w:rPr>
          <w:rFonts w:ascii="Cambria" w:eastAsia="Times New Roman" w:hAnsi="Cambria" w:cs="Times New Roman"/>
          <w:i/>
          <w:sz w:val="20"/>
          <w:szCs w:val="20"/>
        </w:rPr>
        <w:t>Figure 26</w:t>
      </w:r>
      <w:r w:rsidR="00A549AB" w:rsidRPr="00CD185B">
        <w:rPr>
          <w:rFonts w:ascii="Cambria" w:eastAsia="Times New Roman" w:hAnsi="Cambria" w:cs="Times New Roman"/>
          <w:i/>
          <w:sz w:val="20"/>
          <w:szCs w:val="20"/>
        </w:rPr>
        <w:t>: Recommended general approach to improving school performance</w:t>
      </w:r>
    </w:p>
    <w:p w14:paraId="03D07DCF" w14:textId="77777777" w:rsidR="00A549AB" w:rsidRDefault="00A549AB" w:rsidP="00C9188D">
      <w:pPr>
        <w:jc w:val="both"/>
        <w:rPr>
          <w:rFonts w:ascii="Cambria" w:eastAsia="Times New Roman" w:hAnsi="Cambria" w:cs="Times New Roman"/>
          <w:szCs w:val="20"/>
        </w:rPr>
      </w:pPr>
    </w:p>
    <w:p w14:paraId="709159A9" w14:textId="2BA488CB" w:rsidR="002D4DC6" w:rsidRPr="002D4DC6" w:rsidRDefault="002D4DC6" w:rsidP="00C9188D">
      <w:pPr>
        <w:jc w:val="both"/>
        <w:rPr>
          <w:rFonts w:ascii="Cambria" w:eastAsia="Times New Roman" w:hAnsi="Cambria" w:cs="Times New Roman"/>
          <w:szCs w:val="20"/>
        </w:rPr>
      </w:pPr>
      <w:r>
        <w:rPr>
          <w:rFonts w:ascii="Cambria" w:eastAsia="Times New Roman" w:hAnsi="Cambria" w:cs="Times New Roman"/>
          <w:szCs w:val="20"/>
        </w:rPr>
        <w:t xml:space="preserve">In general, based on our research, </w:t>
      </w:r>
      <w:r>
        <w:rPr>
          <w:rFonts w:ascii="Cambria" w:eastAsia="Times New Roman" w:hAnsi="Cambria"/>
        </w:rPr>
        <w:t>w</w:t>
      </w:r>
      <w:r w:rsidRPr="002D4DC6">
        <w:rPr>
          <w:rFonts w:ascii="Cambria" w:eastAsia="Times New Roman" w:hAnsi="Cambria"/>
        </w:rPr>
        <w:t xml:space="preserve">e recommend schools </w:t>
      </w:r>
      <w:r w:rsidR="00A549AB">
        <w:rPr>
          <w:rFonts w:ascii="Cambria" w:eastAsia="Times New Roman" w:hAnsi="Cambria"/>
        </w:rPr>
        <w:t>take a 2-</w:t>
      </w:r>
      <w:r w:rsidRPr="002D4DC6">
        <w:rPr>
          <w:rFonts w:ascii="Cambria" w:eastAsia="Times New Roman" w:hAnsi="Cambria"/>
        </w:rPr>
        <w:t xml:space="preserve">pronged approach </w:t>
      </w:r>
      <w:r w:rsidR="002E66E3">
        <w:rPr>
          <w:rFonts w:ascii="Cambria" w:eastAsia="Times New Roman" w:hAnsi="Cambria"/>
        </w:rPr>
        <w:t xml:space="preserve">to </w:t>
      </w:r>
      <w:r w:rsidR="0092132C">
        <w:rPr>
          <w:rFonts w:ascii="Cambria" w:eastAsia="Times New Roman" w:hAnsi="Cambria"/>
        </w:rPr>
        <w:t>improving student performance as shown in Figure 26</w:t>
      </w:r>
      <w:r>
        <w:rPr>
          <w:rFonts w:ascii="Cambria" w:eastAsia="Times New Roman" w:hAnsi="Cambria"/>
        </w:rPr>
        <w:t>.</w:t>
      </w:r>
      <w:r>
        <w:rPr>
          <w:rFonts w:ascii="Cambria" w:eastAsia="Times New Roman" w:hAnsi="Cambria" w:cs="Times New Roman"/>
          <w:szCs w:val="20"/>
        </w:rPr>
        <w:t xml:space="preserve"> </w:t>
      </w:r>
      <w:r w:rsidR="0092132C">
        <w:rPr>
          <w:rFonts w:ascii="Cambria" w:eastAsia="Times New Roman" w:hAnsi="Cambria" w:cs="Times New Roman"/>
          <w:szCs w:val="20"/>
        </w:rPr>
        <w:t xml:space="preserve">The first step to “detect” is for schools to identify </w:t>
      </w:r>
      <w:r w:rsidR="0092132C" w:rsidRPr="002D4DC6">
        <w:rPr>
          <w:rFonts w:ascii="Cambria" w:eastAsia="Times New Roman" w:hAnsi="Cambria" w:cs="Times New Roman"/>
          <w:szCs w:val="20"/>
        </w:rPr>
        <w:t xml:space="preserve">high-risk students based on </w:t>
      </w:r>
      <w:r w:rsidR="0092132C">
        <w:rPr>
          <w:rFonts w:ascii="Cambria" w:eastAsia="Times New Roman" w:hAnsi="Cambria" w:cs="Times New Roman"/>
          <w:szCs w:val="20"/>
        </w:rPr>
        <w:t xml:space="preserve">various factors such as </w:t>
      </w:r>
      <w:r w:rsidR="0092132C" w:rsidRPr="002D4DC6">
        <w:rPr>
          <w:rFonts w:ascii="Cambria" w:eastAsia="Times New Roman" w:hAnsi="Cambria" w:cs="Times New Roman"/>
          <w:szCs w:val="20"/>
        </w:rPr>
        <w:t>their attitudes and self-esteem, acce</w:t>
      </w:r>
      <w:r w:rsidR="0092132C">
        <w:rPr>
          <w:rFonts w:ascii="Cambria" w:eastAsia="Times New Roman" w:hAnsi="Cambria" w:cs="Times New Roman"/>
          <w:szCs w:val="20"/>
        </w:rPr>
        <w:t>ss to educational resources</w:t>
      </w:r>
      <w:r w:rsidR="0092132C" w:rsidRPr="002D4DC6">
        <w:rPr>
          <w:rFonts w:ascii="Cambria" w:eastAsia="Times New Roman" w:hAnsi="Cambria" w:cs="Times New Roman"/>
          <w:szCs w:val="20"/>
        </w:rPr>
        <w:t xml:space="preserve">, their </w:t>
      </w:r>
      <w:r w:rsidR="0092132C">
        <w:rPr>
          <w:rFonts w:ascii="Cambria" w:eastAsia="Times New Roman" w:hAnsi="Cambria" w:cs="Times New Roman"/>
          <w:szCs w:val="20"/>
        </w:rPr>
        <w:t>computer</w:t>
      </w:r>
      <w:r w:rsidR="0092132C" w:rsidRPr="002D4DC6">
        <w:rPr>
          <w:rFonts w:ascii="Cambria" w:eastAsia="Times New Roman" w:hAnsi="Cambria" w:cs="Times New Roman"/>
          <w:szCs w:val="20"/>
        </w:rPr>
        <w:t xml:space="preserve"> habits and family </w:t>
      </w:r>
      <w:r w:rsidR="0092132C" w:rsidRPr="007A5935">
        <w:rPr>
          <w:rFonts w:ascii="Cambria" w:eastAsia="Times New Roman" w:hAnsi="Cambria" w:cs="Times New Roman"/>
          <w:szCs w:val="20"/>
        </w:rPr>
        <w:t>background (Figure 26)</w:t>
      </w:r>
      <w:r w:rsidR="0092132C">
        <w:rPr>
          <w:rFonts w:ascii="Cambria" w:eastAsia="Times New Roman" w:hAnsi="Cambria" w:cs="Times New Roman"/>
          <w:szCs w:val="20"/>
        </w:rPr>
        <w:t>. Findings from our r</w:t>
      </w:r>
      <w:r>
        <w:rPr>
          <w:rFonts w:ascii="Cambria" w:eastAsia="Times New Roman" w:hAnsi="Cambria" w:cs="Times New Roman"/>
          <w:szCs w:val="20"/>
        </w:rPr>
        <w:t xml:space="preserve">esearch will be able to help schools </w:t>
      </w:r>
      <w:r w:rsidRPr="002D4DC6">
        <w:rPr>
          <w:rFonts w:ascii="Cambria" w:eastAsia="Times New Roman" w:hAnsi="Cambria" w:cs="Times New Roman"/>
          <w:szCs w:val="20"/>
        </w:rPr>
        <w:t xml:space="preserve">better understand </w:t>
      </w:r>
      <w:r w:rsidR="0092132C">
        <w:rPr>
          <w:rFonts w:ascii="Cambria" w:eastAsia="Times New Roman" w:hAnsi="Cambria" w:cs="Times New Roman"/>
          <w:szCs w:val="20"/>
        </w:rPr>
        <w:t xml:space="preserve">such factors. Early detection of students at risk of poor performance to </w:t>
      </w:r>
      <w:r w:rsidR="0092132C" w:rsidRPr="002D4DC6">
        <w:rPr>
          <w:rFonts w:ascii="Cambria" w:eastAsia="Times New Roman" w:hAnsi="Cambria" w:cs="Times New Roman"/>
          <w:szCs w:val="20"/>
        </w:rPr>
        <w:t>provide assistance as early as possible</w:t>
      </w:r>
      <w:r w:rsidR="0092132C">
        <w:rPr>
          <w:rFonts w:ascii="Cambria" w:eastAsia="Times New Roman" w:hAnsi="Cambria" w:cs="Times New Roman"/>
          <w:szCs w:val="20"/>
        </w:rPr>
        <w:t xml:space="preserve"> will</w:t>
      </w:r>
      <w:r w:rsidRPr="002D4DC6">
        <w:rPr>
          <w:rFonts w:ascii="Cambria" w:eastAsia="Times New Roman" w:hAnsi="Cambria" w:cs="Times New Roman"/>
          <w:szCs w:val="20"/>
        </w:rPr>
        <w:t xml:space="preserve"> strengthen the safety net in sch</w:t>
      </w:r>
      <w:r>
        <w:rPr>
          <w:rFonts w:ascii="Cambria" w:eastAsia="Times New Roman" w:hAnsi="Cambria" w:cs="Times New Roman"/>
          <w:szCs w:val="20"/>
        </w:rPr>
        <w:t>ools</w:t>
      </w:r>
      <w:r w:rsidRPr="002D4DC6">
        <w:rPr>
          <w:rFonts w:ascii="Cambria" w:eastAsia="Times New Roman" w:hAnsi="Cambria" w:cs="Times New Roman"/>
          <w:szCs w:val="20"/>
        </w:rPr>
        <w:t xml:space="preserve">. </w:t>
      </w:r>
    </w:p>
    <w:p w14:paraId="69BFADEC" w14:textId="77777777" w:rsidR="00A549AB" w:rsidRDefault="00A549AB" w:rsidP="00C9188D">
      <w:pPr>
        <w:jc w:val="both"/>
        <w:rPr>
          <w:rFonts w:ascii="Cambria" w:eastAsia="Times New Roman" w:hAnsi="Cambria" w:cs="Times New Roman"/>
          <w:szCs w:val="20"/>
        </w:rPr>
      </w:pPr>
    </w:p>
    <w:p w14:paraId="1329A048" w14:textId="4FBCD994" w:rsidR="002D4DC6" w:rsidRPr="002D4DC6" w:rsidRDefault="0092132C" w:rsidP="00C9188D">
      <w:pPr>
        <w:jc w:val="both"/>
        <w:rPr>
          <w:rFonts w:ascii="Cambria" w:eastAsia="Times New Roman" w:hAnsi="Cambria" w:cs="Times New Roman"/>
          <w:szCs w:val="20"/>
        </w:rPr>
      </w:pPr>
      <w:r>
        <w:rPr>
          <w:rFonts w:ascii="Cambria" w:eastAsia="Times New Roman" w:hAnsi="Cambria" w:cs="Times New Roman"/>
          <w:szCs w:val="20"/>
        </w:rPr>
        <w:t>The next step is to “prevent”. While detecting and helping high-risk students helps to improve performance</w:t>
      </w:r>
      <w:r w:rsidR="002D4DC6" w:rsidRPr="002D4DC6">
        <w:rPr>
          <w:rFonts w:ascii="Cambria" w:eastAsia="Times New Roman" w:hAnsi="Cambria" w:cs="Times New Roman"/>
          <w:szCs w:val="20"/>
        </w:rPr>
        <w:t>, it is important for schools to</w:t>
      </w:r>
      <w:r>
        <w:rPr>
          <w:rFonts w:ascii="Cambria" w:eastAsia="Times New Roman" w:hAnsi="Cambria" w:cs="Times New Roman"/>
          <w:szCs w:val="20"/>
        </w:rPr>
        <w:t xml:space="preserve"> continuously</w:t>
      </w:r>
      <w:r w:rsidR="002D4DC6" w:rsidRPr="002D4DC6">
        <w:rPr>
          <w:rFonts w:ascii="Cambria" w:eastAsia="Times New Roman" w:hAnsi="Cambria" w:cs="Times New Roman"/>
          <w:szCs w:val="20"/>
        </w:rPr>
        <w:t xml:space="preserve"> improve </w:t>
      </w:r>
      <w:r>
        <w:rPr>
          <w:rFonts w:ascii="Cambria" w:eastAsia="Times New Roman" w:hAnsi="Cambria" w:cs="Times New Roman"/>
          <w:szCs w:val="20"/>
        </w:rPr>
        <w:t xml:space="preserve">their learning </w:t>
      </w:r>
      <w:r w:rsidR="002D4DC6" w:rsidRPr="002D4DC6">
        <w:rPr>
          <w:rFonts w:ascii="Cambria" w:eastAsia="Times New Roman" w:hAnsi="Cambria" w:cs="Times New Roman"/>
          <w:szCs w:val="20"/>
        </w:rPr>
        <w:t xml:space="preserve">environment </w:t>
      </w:r>
      <w:r>
        <w:rPr>
          <w:rFonts w:ascii="Cambria" w:eastAsia="Times New Roman" w:hAnsi="Cambria" w:cs="Times New Roman"/>
          <w:szCs w:val="20"/>
        </w:rPr>
        <w:t>and increase the overall standard of their school to improve the performance of the entire student population and not just those in need</w:t>
      </w:r>
      <w:r w:rsidR="00A549AB">
        <w:rPr>
          <w:rFonts w:ascii="Cambria" w:eastAsia="Times New Roman" w:hAnsi="Cambria" w:cs="Times New Roman"/>
          <w:szCs w:val="20"/>
        </w:rPr>
        <w:t>.</w:t>
      </w:r>
      <w:r w:rsidR="00CF43AB">
        <w:rPr>
          <w:rFonts w:ascii="Cambria" w:eastAsia="Times New Roman" w:hAnsi="Cambria" w:cs="Times New Roman"/>
          <w:szCs w:val="20"/>
        </w:rPr>
        <w:t xml:space="preserve"> In particular, </w:t>
      </w:r>
      <w:r w:rsidR="00F1504E">
        <w:rPr>
          <w:rFonts w:ascii="Cambria" w:eastAsia="Times New Roman" w:hAnsi="Cambria" w:cs="Times New Roman"/>
          <w:szCs w:val="20"/>
        </w:rPr>
        <w:t>addressing the problem of shortage of quality staff is crucial for all schools since having good teaching staff is the top factor that impacts school test scores.</w:t>
      </w:r>
      <w:r w:rsidR="00654D0F">
        <w:rPr>
          <w:rFonts w:ascii="Cambria" w:eastAsia="Times New Roman" w:hAnsi="Cambria" w:cs="Times New Roman"/>
          <w:szCs w:val="20"/>
        </w:rPr>
        <w:t xml:space="preserve"> Improving access to resources and increasing parent participation will also help improve </w:t>
      </w:r>
      <w:r w:rsidR="006E6AD1">
        <w:rPr>
          <w:rFonts w:ascii="Cambria" w:eastAsia="Times New Roman" w:hAnsi="Cambria" w:cs="Times New Roman"/>
          <w:szCs w:val="20"/>
        </w:rPr>
        <w:t>academic performance of students in an overall encouraging and engaging learning environment.</w:t>
      </w:r>
    </w:p>
    <w:p w14:paraId="4B82AB48" w14:textId="77777777" w:rsidR="00E2285F" w:rsidRDefault="00E2285F" w:rsidP="00C9188D">
      <w:pPr>
        <w:jc w:val="both"/>
        <w:rPr>
          <w:rFonts w:ascii="Times" w:eastAsia="Times New Roman" w:hAnsi="Times" w:cs="Times New Roman"/>
          <w:sz w:val="20"/>
          <w:szCs w:val="20"/>
        </w:rPr>
      </w:pPr>
    </w:p>
    <w:p w14:paraId="776A41EA" w14:textId="77777777" w:rsidR="00CC3A0D" w:rsidRDefault="00CC3A0D" w:rsidP="00C9188D">
      <w:pPr>
        <w:jc w:val="both"/>
        <w:rPr>
          <w:rFonts w:asciiTheme="majorHAnsi" w:eastAsiaTheme="majorEastAsia" w:hAnsiTheme="majorHAnsi" w:cstheme="majorBidi"/>
          <w:b/>
          <w:bCs/>
          <w:color w:val="4F81BD" w:themeColor="accent1"/>
          <w:sz w:val="26"/>
          <w:szCs w:val="26"/>
        </w:rPr>
      </w:pPr>
      <w:bookmarkStart w:id="38" w:name="_Toc322479618"/>
      <w:r>
        <w:br w:type="page"/>
      </w:r>
    </w:p>
    <w:p w14:paraId="0FF75AF2" w14:textId="443D1C0F" w:rsidR="00A549AB" w:rsidRDefault="00D06888" w:rsidP="00C9188D">
      <w:pPr>
        <w:pStyle w:val="Heading2"/>
        <w:jc w:val="both"/>
      </w:pPr>
      <w:r>
        <w:lastRenderedPageBreak/>
        <w:t xml:space="preserve">7.2 </w:t>
      </w:r>
      <w:r w:rsidR="00A549AB">
        <w:t>Gaps identified in data for future research efforts</w:t>
      </w:r>
      <w:bookmarkEnd w:id="38"/>
    </w:p>
    <w:p w14:paraId="557B0C3B" w14:textId="77777777" w:rsidR="00E2285F" w:rsidRDefault="00E2285F" w:rsidP="00C9188D">
      <w:pPr>
        <w:jc w:val="both"/>
        <w:rPr>
          <w:rFonts w:ascii="Cambria" w:eastAsia="Times New Roman" w:hAnsi="Cambria" w:cs="Times New Roman"/>
        </w:rPr>
      </w:pPr>
      <w:r w:rsidRPr="00A549AB">
        <w:rPr>
          <w:rFonts w:ascii="Cambria" w:eastAsia="Times New Roman" w:hAnsi="Cambria" w:cs="Times New Roman"/>
        </w:rPr>
        <w:t>Through our project we also noted the following gaps in the data that can be addressed for future research efforts.</w:t>
      </w:r>
    </w:p>
    <w:p w14:paraId="686C834B" w14:textId="77777777" w:rsidR="00A549AB" w:rsidRPr="00A549AB" w:rsidRDefault="00A549AB" w:rsidP="00C9188D">
      <w:pPr>
        <w:jc w:val="both"/>
        <w:rPr>
          <w:rFonts w:ascii="Cambria" w:eastAsia="Times New Roman" w:hAnsi="Cambria" w:cs="Times New Roman"/>
        </w:rPr>
      </w:pPr>
    </w:p>
    <w:p w14:paraId="1C05560E" w14:textId="13C30B17" w:rsidR="00AF19F9" w:rsidRPr="00F86237" w:rsidRDefault="00AF19F9" w:rsidP="00C9188D">
      <w:pPr>
        <w:jc w:val="both"/>
        <w:rPr>
          <w:rFonts w:ascii="Cambria" w:eastAsia="Times New Roman" w:hAnsi="Cambria" w:cs="Times New Roman"/>
          <w:b/>
          <w:u w:val="single"/>
        </w:rPr>
      </w:pPr>
      <w:r w:rsidRPr="00F86237">
        <w:rPr>
          <w:rFonts w:ascii="Cambria" w:eastAsia="Times New Roman" w:hAnsi="Cambria" w:cs="Times New Roman"/>
          <w:b/>
          <w:u w:val="single"/>
        </w:rPr>
        <w:t>Lack of numeric data for attributes</w:t>
      </w:r>
    </w:p>
    <w:p w14:paraId="6C910CF8" w14:textId="13F8DD67" w:rsidR="00E2285F" w:rsidRPr="00A549AB" w:rsidRDefault="00A549AB" w:rsidP="00C9188D">
      <w:pPr>
        <w:jc w:val="both"/>
        <w:rPr>
          <w:rFonts w:ascii="Cambria" w:eastAsia="Times New Roman" w:hAnsi="Cambria" w:cs="Times New Roman"/>
        </w:rPr>
      </w:pPr>
      <w:r>
        <w:rPr>
          <w:rFonts w:ascii="Cambria" w:eastAsia="Times New Roman" w:hAnsi="Cambria" w:cs="Times New Roman"/>
        </w:rPr>
        <w:t xml:space="preserve">Data for resource shortages in schools </w:t>
      </w:r>
      <w:r w:rsidR="00E2285F" w:rsidRPr="00A549AB">
        <w:rPr>
          <w:rFonts w:ascii="Cambria" w:eastAsia="Times New Roman" w:hAnsi="Cambria" w:cs="Times New Roman"/>
        </w:rPr>
        <w:t>and learning hindrance</w:t>
      </w:r>
      <w:r>
        <w:rPr>
          <w:rFonts w:ascii="Cambria" w:eastAsia="Times New Roman" w:hAnsi="Cambria" w:cs="Times New Roman"/>
        </w:rPr>
        <w:t>s (e.g. student lateness, teacher absenteeism, skipping events)</w:t>
      </w:r>
      <w:r w:rsidR="00E2285F" w:rsidRPr="00A549AB">
        <w:rPr>
          <w:rFonts w:ascii="Cambria" w:eastAsia="Times New Roman" w:hAnsi="Cambria" w:cs="Times New Roman"/>
        </w:rPr>
        <w:t xml:space="preserve"> are highly ag</w:t>
      </w:r>
      <w:r>
        <w:rPr>
          <w:rFonts w:ascii="Cambria" w:eastAsia="Times New Roman" w:hAnsi="Cambria" w:cs="Times New Roman"/>
        </w:rPr>
        <w:t>gregated categorical data.</w:t>
      </w:r>
      <w:r w:rsidR="00E2285F" w:rsidRPr="00A549AB">
        <w:rPr>
          <w:rFonts w:ascii="Cambria" w:eastAsia="Times New Roman" w:hAnsi="Cambria" w:cs="Times New Roman"/>
        </w:rPr>
        <w:t xml:space="preserve"> </w:t>
      </w:r>
      <w:r>
        <w:rPr>
          <w:rFonts w:ascii="Cambria" w:eastAsia="Times New Roman" w:hAnsi="Cambria" w:cs="Times New Roman"/>
        </w:rPr>
        <w:t xml:space="preserve">Obtaining quantities for such </w:t>
      </w:r>
      <w:r w:rsidR="00AF19F9">
        <w:rPr>
          <w:rFonts w:ascii="Cambria" w:eastAsia="Times New Roman" w:hAnsi="Cambria" w:cs="Times New Roman"/>
        </w:rPr>
        <w:t xml:space="preserve">attributes will be useful for analysis purposes. In addition, there is </w:t>
      </w:r>
      <w:r w:rsidR="00E2285F" w:rsidRPr="00A549AB">
        <w:rPr>
          <w:rFonts w:ascii="Cambria" w:eastAsia="Times New Roman" w:hAnsi="Cambria" w:cs="Times New Roman"/>
        </w:rPr>
        <w:t>little detail ab</w:t>
      </w:r>
      <w:r w:rsidR="00AF19F9">
        <w:rPr>
          <w:rFonts w:ascii="Cambria" w:eastAsia="Times New Roman" w:hAnsi="Cambria" w:cs="Times New Roman"/>
        </w:rPr>
        <w:t xml:space="preserve">out the usage of school funding. Such information on school spending is </w:t>
      </w:r>
      <w:r w:rsidR="00E2285F" w:rsidRPr="00A549AB">
        <w:rPr>
          <w:rFonts w:ascii="Cambria" w:eastAsia="Times New Roman" w:hAnsi="Cambria" w:cs="Times New Roman"/>
        </w:rPr>
        <w:t xml:space="preserve">closely related to </w:t>
      </w:r>
      <w:r w:rsidR="00AF19F9">
        <w:rPr>
          <w:rFonts w:ascii="Cambria" w:eastAsia="Times New Roman" w:hAnsi="Cambria" w:cs="Times New Roman"/>
        </w:rPr>
        <w:t>their resource allocation</w:t>
      </w:r>
      <w:r w:rsidR="00E2285F" w:rsidRPr="00A549AB">
        <w:rPr>
          <w:rFonts w:ascii="Cambria" w:eastAsia="Times New Roman" w:hAnsi="Cambria" w:cs="Times New Roman"/>
        </w:rPr>
        <w:t xml:space="preserve"> which will have a</w:t>
      </w:r>
      <w:r w:rsidR="00AF19F9">
        <w:rPr>
          <w:rFonts w:ascii="Cambria" w:eastAsia="Times New Roman" w:hAnsi="Cambria" w:cs="Times New Roman"/>
        </w:rPr>
        <w:t>n impact on school environment and hence,</w:t>
      </w:r>
      <w:r w:rsidR="00E2285F" w:rsidRPr="00A549AB">
        <w:rPr>
          <w:rFonts w:ascii="Cambria" w:eastAsia="Times New Roman" w:hAnsi="Cambria" w:cs="Times New Roman"/>
        </w:rPr>
        <w:t xml:space="preserve"> student per</w:t>
      </w:r>
      <w:r w:rsidR="00DA4E9D">
        <w:rPr>
          <w:rFonts w:ascii="Cambria" w:eastAsia="Times New Roman" w:hAnsi="Cambria" w:cs="Times New Roman"/>
        </w:rPr>
        <w:t xml:space="preserve">formance. Hence, for these gaps, </w:t>
      </w:r>
      <w:r w:rsidR="00E2285F" w:rsidRPr="00A549AB">
        <w:rPr>
          <w:rFonts w:ascii="Cambria" w:eastAsia="Times New Roman" w:hAnsi="Cambria" w:cs="Times New Roman"/>
        </w:rPr>
        <w:t>more detailed numeric data will need to be collected</w:t>
      </w:r>
      <w:r w:rsidR="00DA4E9D">
        <w:rPr>
          <w:rFonts w:ascii="Cambria" w:eastAsia="Times New Roman" w:hAnsi="Cambria" w:cs="Times New Roman"/>
        </w:rPr>
        <w:t xml:space="preserve"> in order to achieve a more in-depth analysis of factors affecting school performance</w:t>
      </w:r>
      <w:r w:rsidR="00E2285F" w:rsidRPr="00A549AB">
        <w:rPr>
          <w:rFonts w:ascii="Cambria" w:eastAsia="Times New Roman" w:hAnsi="Cambria" w:cs="Times New Roman"/>
        </w:rPr>
        <w:t>.</w:t>
      </w:r>
    </w:p>
    <w:p w14:paraId="71D12336" w14:textId="77777777" w:rsidR="00F86237" w:rsidRDefault="00F86237" w:rsidP="00C9188D">
      <w:pPr>
        <w:jc w:val="both"/>
        <w:rPr>
          <w:rFonts w:ascii="Cambria" w:eastAsia="Times New Roman" w:hAnsi="Cambria" w:cs="Times New Roman"/>
          <w:u w:val="single"/>
        </w:rPr>
      </w:pPr>
    </w:p>
    <w:p w14:paraId="4D52623A" w14:textId="06AE8FD9" w:rsidR="00DA4E9D" w:rsidRPr="00F86237" w:rsidRDefault="00DA4E9D" w:rsidP="00C9188D">
      <w:pPr>
        <w:jc w:val="both"/>
        <w:rPr>
          <w:rFonts w:ascii="Cambria" w:eastAsia="Times New Roman" w:hAnsi="Cambria" w:cs="Times New Roman"/>
          <w:b/>
          <w:u w:val="single"/>
        </w:rPr>
      </w:pPr>
      <w:r w:rsidRPr="00F86237">
        <w:rPr>
          <w:rFonts w:ascii="Cambria" w:eastAsia="Times New Roman" w:hAnsi="Cambria" w:cs="Times New Roman"/>
          <w:b/>
          <w:u w:val="single"/>
        </w:rPr>
        <w:t>Lack of data for investigation into student truancy</w:t>
      </w:r>
    </w:p>
    <w:p w14:paraId="13AB889F" w14:textId="0B7DCA60" w:rsidR="00E2285F" w:rsidRPr="00A549AB" w:rsidRDefault="00A549AB" w:rsidP="00C9188D">
      <w:pPr>
        <w:jc w:val="both"/>
        <w:rPr>
          <w:rFonts w:ascii="Cambria" w:eastAsia="Times New Roman" w:hAnsi="Cambria" w:cs="Times New Roman"/>
        </w:rPr>
      </w:pPr>
      <w:r>
        <w:rPr>
          <w:rFonts w:ascii="Cambria" w:eastAsia="Times New Roman" w:hAnsi="Cambria" w:cs="Times New Roman"/>
        </w:rPr>
        <w:t xml:space="preserve">From our decision tree results at the school level analysis, student truancy is biggest differentiator of school </w:t>
      </w:r>
      <w:proofErr w:type="gramStart"/>
      <w:r>
        <w:rPr>
          <w:rFonts w:ascii="Cambria" w:eastAsia="Times New Roman" w:hAnsi="Cambria" w:cs="Times New Roman"/>
        </w:rPr>
        <w:t>performance,</w:t>
      </w:r>
      <w:proofErr w:type="gramEnd"/>
      <w:r>
        <w:rPr>
          <w:rFonts w:ascii="Cambria" w:eastAsia="Times New Roman" w:hAnsi="Cambria" w:cs="Times New Roman"/>
        </w:rPr>
        <w:t xml:space="preserve"> however, w</w:t>
      </w:r>
      <w:r w:rsidR="00E2285F" w:rsidRPr="00A549AB">
        <w:rPr>
          <w:rFonts w:ascii="Cambria" w:eastAsia="Times New Roman" w:hAnsi="Cambria" w:cs="Times New Roman"/>
        </w:rPr>
        <w:t xml:space="preserve">e are unable to identify factors that explain student </w:t>
      </w:r>
      <w:r w:rsidRPr="00A549AB">
        <w:rPr>
          <w:rFonts w:ascii="Cambria" w:eastAsia="Times New Roman" w:hAnsi="Cambria" w:cs="Times New Roman"/>
        </w:rPr>
        <w:t>truancy,</w:t>
      </w:r>
      <w:r>
        <w:rPr>
          <w:rFonts w:ascii="Cambria" w:eastAsia="Times New Roman" w:hAnsi="Cambria" w:cs="Times New Roman"/>
        </w:rPr>
        <w:t xml:space="preserve"> as the data does not provide </w:t>
      </w:r>
      <w:r w:rsidR="004F3713">
        <w:rPr>
          <w:rFonts w:ascii="Cambria" w:eastAsia="Times New Roman" w:hAnsi="Cambria" w:cs="Times New Roman"/>
        </w:rPr>
        <w:t>information in this aspect</w:t>
      </w:r>
      <w:r w:rsidR="00E2285F" w:rsidRPr="00A549AB">
        <w:rPr>
          <w:rFonts w:ascii="Cambria" w:eastAsia="Times New Roman" w:hAnsi="Cambria" w:cs="Times New Roman"/>
        </w:rPr>
        <w:t>. H</w:t>
      </w:r>
      <w:r>
        <w:rPr>
          <w:rFonts w:ascii="Cambria" w:eastAsia="Times New Roman" w:hAnsi="Cambria" w:cs="Times New Roman"/>
        </w:rPr>
        <w:t>ence we recommend that surveys can be directed to address the gap in this aspect.</w:t>
      </w:r>
    </w:p>
    <w:p w14:paraId="4C92F8C7" w14:textId="77777777" w:rsidR="00DA4E9D" w:rsidRDefault="00DA4E9D" w:rsidP="00C9188D">
      <w:pPr>
        <w:jc w:val="both"/>
        <w:rPr>
          <w:rFonts w:ascii="Cambria" w:eastAsia="Times New Roman" w:hAnsi="Cambria" w:cs="Times New Roman"/>
        </w:rPr>
      </w:pPr>
    </w:p>
    <w:p w14:paraId="3D5ED4EB" w14:textId="553CA170" w:rsidR="00DA4E9D" w:rsidRPr="00F86237" w:rsidRDefault="00DA4E9D" w:rsidP="00C9188D">
      <w:pPr>
        <w:jc w:val="both"/>
        <w:rPr>
          <w:rFonts w:ascii="Cambria" w:eastAsia="Times New Roman" w:hAnsi="Cambria" w:cs="Times New Roman"/>
          <w:b/>
          <w:u w:val="single"/>
        </w:rPr>
      </w:pPr>
      <w:r w:rsidRPr="00F86237">
        <w:rPr>
          <w:rFonts w:ascii="Cambria" w:eastAsia="Times New Roman" w:hAnsi="Cambria" w:cs="Times New Roman"/>
          <w:b/>
          <w:u w:val="single"/>
        </w:rPr>
        <w:t>Lack of local data</w:t>
      </w:r>
    </w:p>
    <w:p w14:paraId="34352169" w14:textId="2C1B145E" w:rsidR="00392CE1" w:rsidRPr="00392CE1" w:rsidRDefault="00DA4E9D" w:rsidP="00C9188D">
      <w:pPr>
        <w:jc w:val="both"/>
        <w:rPr>
          <w:rFonts w:ascii="Cambria" w:eastAsia="Times New Roman" w:hAnsi="Cambria" w:cs="Times New Roman"/>
        </w:rPr>
      </w:pPr>
      <w:r>
        <w:rPr>
          <w:rFonts w:ascii="Cambria" w:eastAsia="Times New Roman" w:hAnsi="Cambria" w:cs="Times New Roman"/>
        </w:rPr>
        <w:t>D</w:t>
      </w:r>
      <w:r w:rsidR="00E2285F" w:rsidRPr="00A549AB">
        <w:rPr>
          <w:rFonts w:ascii="Cambria" w:eastAsia="Times New Roman" w:hAnsi="Cambria" w:cs="Times New Roman"/>
        </w:rPr>
        <w:t xml:space="preserve">ata </w:t>
      </w:r>
      <w:r>
        <w:rPr>
          <w:rFonts w:ascii="Cambria" w:eastAsia="Times New Roman" w:hAnsi="Cambria" w:cs="Times New Roman"/>
        </w:rPr>
        <w:t>for the</w:t>
      </w:r>
      <w:r w:rsidR="00E2285F" w:rsidRPr="00A549AB">
        <w:rPr>
          <w:rFonts w:ascii="Cambria" w:eastAsia="Times New Roman" w:hAnsi="Cambria" w:cs="Times New Roman"/>
        </w:rPr>
        <w:t xml:space="preserve"> economic socio </w:t>
      </w:r>
      <w:r>
        <w:rPr>
          <w:rFonts w:ascii="Cambria" w:eastAsia="Times New Roman" w:hAnsi="Cambria" w:cs="Times New Roman"/>
        </w:rPr>
        <w:t>index used in an international survey is</w:t>
      </w:r>
      <w:r w:rsidR="00E2285F" w:rsidRPr="00A549AB">
        <w:rPr>
          <w:rFonts w:ascii="Cambria" w:eastAsia="Times New Roman" w:hAnsi="Cambria" w:cs="Times New Roman"/>
        </w:rPr>
        <w:t xml:space="preserve"> not differentiating enough</w:t>
      </w:r>
      <w:r>
        <w:rPr>
          <w:rFonts w:ascii="Cambria" w:eastAsia="Times New Roman" w:hAnsi="Cambria" w:cs="Times New Roman"/>
        </w:rPr>
        <w:t xml:space="preserve"> for our in-depth analysis of Singapore’s local education landscape. Despite availability of data related to access to </w:t>
      </w:r>
      <w:r w:rsidR="00A2161C">
        <w:rPr>
          <w:rFonts w:ascii="Cambria" w:eastAsia="Times New Roman" w:hAnsi="Cambria" w:cs="Times New Roman"/>
        </w:rPr>
        <w:t>educational resources, it may not be an</w:t>
      </w:r>
      <w:r>
        <w:rPr>
          <w:rFonts w:ascii="Cambria" w:eastAsia="Times New Roman" w:hAnsi="Cambria" w:cs="Times New Roman"/>
        </w:rPr>
        <w:t xml:space="preserve"> accurate </w:t>
      </w:r>
      <w:r w:rsidR="00A2161C">
        <w:rPr>
          <w:rFonts w:ascii="Cambria" w:eastAsia="Times New Roman" w:hAnsi="Cambria" w:cs="Times New Roman"/>
        </w:rPr>
        <w:t>indicator of wealth in Singapore’s context due to the ease of access to books, computers and other educational resources through public facilities and financial assistance schemes available. In addition, due to Singapore’s housing policy, even the poorest typically have a roof over their heads</w:t>
      </w:r>
      <w:r w:rsidR="00D24B50">
        <w:rPr>
          <w:rFonts w:ascii="Cambria" w:eastAsia="Times New Roman" w:hAnsi="Cambria" w:cs="Times New Roman"/>
        </w:rPr>
        <w:t xml:space="preserve"> (</w:t>
      </w:r>
      <w:r w:rsidR="00D24B50" w:rsidRPr="00E9295B">
        <w:rPr>
          <w:rFonts w:ascii="Cambria" w:hAnsi="Cambria" w:cs="Helvetica Neue"/>
        </w:rPr>
        <w:t>C</w:t>
      </w:r>
      <w:r w:rsidR="00D24B50">
        <w:rPr>
          <w:rFonts w:ascii="Cambria" w:hAnsi="Cambria" w:cs="Helvetica Neue"/>
        </w:rPr>
        <w:t xml:space="preserve">han &amp; </w:t>
      </w:r>
      <w:proofErr w:type="spellStart"/>
      <w:r w:rsidR="00D24B50">
        <w:rPr>
          <w:rFonts w:ascii="Cambria" w:hAnsi="Cambria" w:cs="Helvetica Neue"/>
        </w:rPr>
        <w:t>Basu</w:t>
      </w:r>
      <w:proofErr w:type="spellEnd"/>
      <w:r w:rsidR="00D24B50">
        <w:rPr>
          <w:rFonts w:ascii="Cambria" w:hAnsi="Cambria" w:cs="Helvetica Neue"/>
        </w:rPr>
        <w:t>., 2013</w:t>
      </w:r>
      <w:r w:rsidR="00D24B50" w:rsidRPr="00E9295B">
        <w:rPr>
          <w:rFonts w:ascii="Cambria" w:hAnsi="Cambria" w:cs="Helvetica Neue"/>
        </w:rPr>
        <w:t>)</w:t>
      </w:r>
      <w:r w:rsidR="00A2161C">
        <w:rPr>
          <w:rFonts w:ascii="Cambria" w:eastAsia="Times New Roman" w:hAnsi="Cambria" w:cs="Times New Roman"/>
        </w:rPr>
        <w:t xml:space="preserve">. Thus, more accurate data such as family income and family’s participation in any financial assistance schemes will be able to give </w:t>
      </w:r>
      <w:r w:rsidR="00164BB0">
        <w:rPr>
          <w:rFonts w:ascii="Cambria" w:eastAsia="Times New Roman" w:hAnsi="Cambria" w:cs="Times New Roman"/>
        </w:rPr>
        <w:t>more accurate results</w:t>
      </w:r>
      <w:r w:rsidR="00A2161C">
        <w:rPr>
          <w:rFonts w:ascii="Cambria" w:eastAsia="Times New Roman" w:hAnsi="Cambria" w:cs="Times New Roman"/>
        </w:rPr>
        <w:t xml:space="preserve"> for our model.</w:t>
      </w:r>
    </w:p>
    <w:p w14:paraId="2E9A1744" w14:textId="77777777" w:rsidR="00392CE1" w:rsidRDefault="00392CE1" w:rsidP="00C9188D">
      <w:pPr>
        <w:jc w:val="both"/>
      </w:pPr>
    </w:p>
    <w:p w14:paraId="2853897E" w14:textId="32E7953C" w:rsidR="003A713E" w:rsidRDefault="003A713E" w:rsidP="00C9188D">
      <w:pPr>
        <w:pStyle w:val="Heading2"/>
        <w:jc w:val="both"/>
      </w:pPr>
      <w:bookmarkStart w:id="39" w:name="_Toc322479619"/>
      <w:r>
        <w:t>7.3 Conclusion</w:t>
      </w:r>
      <w:bookmarkEnd w:id="39"/>
    </w:p>
    <w:p w14:paraId="118D2B53" w14:textId="77777777" w:rsidR="009F610A" w:rsidRDefault="00392CE1" w:rsidP="00C9188D">
      <w:pPr>
        <w:jc w:val="both"/>
      </w:pPr>
      <w:r>
        <w:t xml:space="preserve">Overall, </w:t>
      </w:r>
      <w:r w:rsidR="003A713E">
        <w:t xml:space="preserve">Singapore schools have performed well in the international arena, but more can be done to ensure that all schools are able to achieve high and consistent academic performance, achieving MOE’s goal of making “every school a good school”. </w:t>
      </w:r>
    </w:p>
    <w:p w14:paraId="45A0DA0E" w14:textId="77777777" w:rsidR="009F610A" w:rsidRDefault="009F610A" w:rsidP="00C9188D">
      <w:pPr>
        <w:jc w:val="both"/>
      </w:pPr>
    </w:p>
    <w:p w14:paraId="687B488B" w14:textId="6FC3CD1E" w:rsidR="00392CE1" w:rsidRPr="00392CE1" w:rsidRDefault="003A713E" w:rsidP="00C9188D">
      <w:pPr>
        <w:jc w:val="both"/>
      </w:pPr>
      <w:r>
        <w:t>W</w:t>
      </w:r>
      <w:r w:rsidR="00392CE1">
        <w:t>hile data from the PISA sur</w:t>
      </w:r>
      <w:r w:rsidR="00DD36FC">
        <w:t>vey is rich for analysis, the nature of the survey catered to the international scale means that data collected tends to be highly aggregated and generalized for comparability. Hence, there still exists a substantial data gap that needs to be filled in order for academics to conduct an in-depth analysis of Singapore’s education landscape and provide more meaningful and relevant insights to improving the education practice in Singapore.</w:t>
      </w:r>
    </w:p>
    <w:p w14:paraId="40E2661D" w14:textId="77777777" w:rsidR="00392CE1" w:rsidRPr="00392CE1" w:rsidRDefault="00392CE1" w:rsidP="00C9188D">
      <w:pPr>
        <w:jc w:val="both"/>
        <w:sectPr w:rsidR="00392CE1" w:rsidRPr="00392CE1" w:rsidSect="00DF6D1B">
          <w:pgSz w:w="12240" w:h="15840"/>
          <w:pgMar w:top="1440" w:right="1800" w:bottom="1440" w:left="1800" w:header="720" w:footer="720" w:gutter="0"/>
          <w:cols w:space="720"/>
          <w:titlePg/>
          <w:docGrid w:linePitch="360"/>
        </w:sectPr>
      </w:pPr>
    </w:p>
    <w:p w14:paraId="33B6237A" w14:textId="43D3A53B" w:rsidR="00E63760" w:rsidRDefault="00E63760" w:rsidP="00C9188D">
      <w:pPr>
        <w:pStyle w:val="Heading1"/>
        <w:jc w:val="both"/>
      </w:pPr>
      <w:bookmarkStart w:id="40" w:name="_Toc322479620"/>
      <w:r>
        <w:lastRenderedPageBreak/>
        <w:t>References</w:t>
      </w:r>
      <w:bookmarkEnd w:id="40"/>
    </w:p>
    <w:p w14:paraId="6EDED778" w14:textId="77777777" w:rsidR="00F323ED" w:rsidRPr="00F323ED" w:rsidRDefault="00F323ED" w:rsidP="00C9188D">
      <w:pPr>
        <w:jc w:val="both"/>
      </w:pPr>
    </w:p>
    <w:p w14:paraId="6809B392" w14:textId="557B78E4" w:rsidR="00E9295B" w:rsidRPr="00E9295B" w:rsidRDefault="00E9295B" w:rsidP="00C9188D">
      <w:pPr>
        <w:pStyle w:val="ListParagraph"/>
        <w:widowControl w:val="0"/>
        <w:numPr>
          <w:ilvl w:val="0"/>
          <w:numId w:val="19"/>
        </w:numPr>
        <w:autoSpaceDE w:val="0"/>
        <w:autoSpaceDN w:val="0"/>
        <w:adjustRightInd w:val="0"/>
        <w:spacing w:after="240" w:line="320" w:lineRule="atLeast"/>
        <w:ind w:left="360"/>
        <w:jc w:val="both"/>
        <w:rPr>
          <w:rFonts w:ascii="Cambria" w:hAnsi="Cambria" w:cs="Helvetica Neue"/>
        </w:rPr>
      </w:pPr>
      <w:r w:rsidRPr="00E9295B">
        <w:rPr>
          <w:rFonts w:ascii="Cambria" w:hAnsi="Cambria" w:cs="Helvetica Neue"/>
        </w:rPr>
        <w:t xml:space="preserve">Epstein, J. L., &amp; Sheldon, S. B. (2002). </w:t>
      </w:r>
      <w:r w:rsidRPr="00E9295B">
        <w:rPr>
          <w:rFonts w:ascii="Cambria" w:hAnsi="Cambria" w:cs="Helvetica Neue"/>
          <w:i/>
        </w:rPr>
        <w:t>Present and accounted for: Improving student attendance through family and community involvement. </w:t>
      </w:r>
      <w:r w:rsidRPr="00E9295B">
        <w:rPr>
          <w:rFonts w:ascii="Cambria" w:hAnsi="Cambria" w:cs="Helvetica Neue"/>
        </w:rPr>
        <w:t xml:space="preserve">Journal of Educational Research, 95(5), 308-318. </w:t>
      </w:r>
      <w:r>
        <w:rPr>
          <w:rFonts w:ascii="Cambria" w:hAnsi="Cambria" w:cs="Helvetica Neue"/>
        </w:rPr>
        <w:t xml:space="preserve">Retrieved from </w:t>
      </w:r>
      <w:r w:rsidRPr="00E9295B">
        <w:rPr>
          <w:rFonts w:ascii="Cambria" w:hAnsi="Cambria" w:cs="Helvetica Neue"/>
        </w:rPr>
        <w:t>http://www.childtrends.org/?indicators=student-absenteeism#_edn1</w:t>
      </w:r>
    </w:p>
    <w:p w14:paraId="7CD99DA3" w14:textId="77777777" w:rsidR="00E9295B" w:rsidRPr="00E9295B" w:rsidRDefault="00E9295B" w:rsidP="00C9188D">
      <w:pPr>
        <w:pStyle w:val="ListParagraph"/>
        <w:ind w:left="360"/>
        <w:jc w:val="both"/>
        <w:rPr>
          <w:rFonts w:ascii="Cambria" w:hAnsi="Cambria"/>
        </w:rPr>
      </w:pPr>
    </w:p>
    <w:p w14:paraId="2C261A65" w14:textId="1BE3DE53" w:rsidR="00E9295B" w:rsidRPr="00E9295B" w:rsidRDefault="00E9295B" w:rsidP="00C9188D">
      <w:pPr>
        <w:pStyle w:val="ListParagraph"/>
        <w:numPr>
          <w:ilvl w:val="0"/>
          <w:numId w:val="19"/>
        </w:numPr>
        <w:ind w:left="360"/>
        <w:jc w:val="both"/>
        <w:rPr>
          <w:rFonts w:ascii="Cambria" w:hAnsi="Cambria"/>
        </w:rPr>
      </w:pPr>
      <w:r w:rsidRPr="00E9295B">
        <w:rPr>
          <w:rFonts w:ascii="Cambria" w:hAnsi="Cambria" w:cs="Helvetica Neue"/>
        </w:rPr>
        <w:t xml:space="preserve">Gordon Dahl &amp; Lance </w:t>
      </w:r>
      <w:proofErr w:type="spellStart"/>
      <w:r w:rsidRPr="00E9295B">
        <w:rPr>
          <w:rFonts w:ascii="Cambria" w:hAnsi="Cambria" w:cs="Helvetica Neue"/>
        </w:rPr>
        <w:t>Lochner</w:t>
      </w:r>
      <w:proofErr w:type="spellEnd"/>
      <w:r w:rsidRPr="00E9295B">
        <w:rPr>
          <w:rFonts w:ascii="Cambria" w:hAnsi="Cambria" w:cs="Helvetica Neue"/>
        </w:rPr>
        <w:t xml:space="preserve"> (August 2005).</w:t>
      </w:r>
      <w:r w:rsidR="00565996">
        <w:rPr>
          <w:rFonts w:ascii="Cambria" w:hAnsi="Cambria" w:cs="Helvetica Neue"/>
        </w:rPr>
        <w:t xml:space="preserve"> </w:t>
      </w:r>
      <w:r w:rsidRPr="00565996">
        <w:rPr>
          <w:rFonts w:ascii="Cambria" w:hAnsi="Cambria" w:cs="Helvetica Neue"/>
          <w:i/>
        </w:rPr>
        <w:t>The Impact of Family Income on Child Achievement.</w:t>
      </w:r>
      <w:r w:rsidRPr="00E9295B">
        <w:rPr>
          <w:rFonts w:ascii="Cambria" w:hAnsi="Cambria" w:cs="Helvetica Neue"/>
        </w:rPr>
        <w:t xml:space="preserve"> Retrieved from http://www.irp.wisc.edu/publications/dps/pdfs/dp130505.pdf</w:t>
      </w:r>
    </w:p>
    <w:p w14:paraId="43817C1D" w14:textId="77777777" w:rsidR="00E9295B" w:rsidRPr="00E9295B" w:rsidRDefault="00E9295B" w:rsidP="00C9188D">
      <w:pPr>
        <w:pStyle w:val="ListParagraph"/>
        <w:ind w:left="360"/>
        <w:jc w:val="both"/>
        <w:rPr>
          <w:rFonts w:ascii="Cambria" w:hAnsi="Cambria"/>
        </w:rPr>
      </w:pPr>
    </w:p>
    <w:p w14:paraId="317DC619" w14:textId="45376B46" w:rsidR="00E9295B" w:rsidRPr="000A40A9" w:rsidRDefault="00E9295B" w:rsidP="00C9188D">
      <w:pPr>
        <w:pStyle w:val="ListParagraph"/>
        <w:numPr>
          <w:ilvl w:val="0"/>
          <w:numId w:val="19"/>
        </w:numPr>
        <w:ind w:left="360"/>
        <w:jc w:val="both"/>
        <w:rPr>
          <w:rFonts w:ascii="Cambria" w:hAnsi="Cambria"/>
        </w:rPr>
      </w:pPr>
      <w:r w:rsidRPr="00E9295B">
        <w:rPr>
          <w:rFonts w:ascii="Cambria" w:hAnsi="Cambria" w:cs="Helvetica Neue"/>
        </w:rPr>
        <w:t xml:space="preserve">R. Chan &amp; R. </w:t>
      </w:r>
      <w:proofErr w:type="spellStart"/>
      <w:r w:rsidRPr="00E9295B">
        <w:rPr>
          <w:rFonts w:ascii="Cambria" w:hAnsi="Cambria" w:cs="Helvetica Neue"/>
        </w:rPr>
        <w:t>Basu</w:t>
      </w:r>
      <w:proofErr w:type="spellEnd"/>
      <w:r w:rsidRPr="00E9295B">
        <w:rPr>
          <w:rFonts w:ascii="Cambria" w:hAnsi="Cambria" w:cs="Helvetica Neue"/>
        </w:rPr>
        <w:t>. (2013, October 26)</w:t>
      </w:r>
      <w:r w:rsidR="00565996">
        <w:rPr>
          <w:rFonts w:ascii="Cambria" w:hAnsi="Cambria" w:cs="Helvetica Neue"/>
        </w:rPr>
        <w:t>.</w:t>
      </w:r>
      <w:r w:rsidRPr="00E9295B">
        <w:rPr>
          <w:rFonts w:ascii="Cambria" w:hAnsi="Cambria" w:cs="Helvetica Neue"/>
        </w:rPr>
        <w:t xml:space="preserve"> </w:t>
      </w:r>
      <w:r w:rsidRPr="00565996">
        <w:rPr>
          <w:rFonts w:ascii="Cambria" w:hAnsi="Cambria" w:cs="Helvetica Neue"/>
          <w:i/>
        </w:rPr>
        <w:t>The Invisible Poor</w:t>
      </w:r>
      <w:r w:rsidR="00565996">
        <w:rPr>
          <w:rFonts w:ascii="Cambria" w:hAnsi="Cambria" w:cs="Helvetica Neue"/>
        </w:rPr>
        <w:t>?</w:t>
      </w:r>
      <w:r w:rsidRPr="00E9295B">
        <w:rPr>
          <w:rFonts w:ascii="Cambria" w:hAnsi="Cambria" w:cs="Helvetica Neue"/>
        </w:rPr>
        <w:t xml:space="preserve"> Retrieved from http://lkyspp.nus.edu.sg/wp-content/uploads/2013/06/straitstimes.com-The_invisible_poor.pdf</w:t>
      </w:r>
    </w:p>
    <w:p w14:paraId="38D8E630" w14:textId="77777777" w:rsidR="000A40A9" w:rsidRPr="000A40A9" w:rsidRDefault="000A40A9" w:rsidP="000A40A9">
      <w:pPr>
        <w:rPr>
          <w:rFonts w:ascii="Cambria" w:eastAsia="Times New Roman" w:hAnsi="Cambria" w:cs="Times New Roman"/>
          <w:szCs w:val="20"/>
        </w:rPr>
      </w:pPr>
    </w:p>
    <w:p w14:paraId="599AB27D" w14:textId="779AD43B" w:rsidR="000A40A9" w:rsidRPr="00E9295B" w:rsidRDefault="000A40A9" w:rsidP="00C9188D">
      <w:pPr>
        <w:pStyle w:val="ListParagraph"/>
        <w:numPr>
          <w:ilvl w:val="0"/>
          <w:numId w:val="19"/>
        </w:numPr>
        <w:ind w:left="360"/>
        <w:jc w:val="both"/>
        <w:rPr>
          <w:rFonts w:ascii="Cambria" w:hAnsi="Cambria"/>
        </w:rPr>
      </w:pPr>
      <w:r>
        <w:rPr>
          <w:rFonts w:ascii="Cambria" w:eastAsia="Times New Roman" w:hAnsi="Cambria" w:cs="Times New Roman"/>
          <w:color w:val="000000"/>
          <w:szCs w:val="20"/>
          <w:shd w:val="clear" w:color="auto" w:fill="FFFFFF"/>
        </w:rPr>
        <w:t xml:space="preserve">Smith, J.P. </w:t>
      </w:r>
      <w:r w:rsidRPr="000A40A9">
        <w:rPr>
          <w:rFonts w:ascii="Cambria" w:eastAsia="Times New Roman" w:hAnsi="Cambria" w:cs="Times New Roman"/>
          <w:color w:val="000000"/>
          <w:szCs w:val="20"/>
          <w:shd w:val="clear" w:color="auto" w:fill="FFFFFF"/>
        </w:rPr>
        <w:t>and Cage, B. N. (2000). The effects of chess instruction on the mathematics achievements of southern, rural, black secondary students. Research in the Schools, 7, 19-26.</w:t>
      </w:r>
    </w:p>
    <w:p w14:paraId="297697C9" w14:textId="77777777" w:rsidR="00E63760" w:rsidRDefault="00E63760" w:rsidP="00C9188D">
      <w:pPr>
        <w:jc w:val="both"/>
      </w:pPr>
    </w:p>
    <w:p w14:paraId="45A9BB35" w14:textId="77777777" w:rsidR="00E63760" w:rsidRPr="00E63760" w:rsidRDefault="00E63760" w:rsidP="00C9188D">
      <w:pPr>
        <w:jc w:val="both"/>
        <w:sectPr w:rsidR="00E63760" w:rsidRPr="00E63760" w:rsidSect="00DF6D1B">
          <w:pgSz w:w="12240" w:h="15840"/>
          <w:pgMar w:top="1440" w:right="1800" w:bottom="1440" w:left="1800" w:header="720" w:footer="720" w:gutter="0"/>
          <w:cols w:space="720"/>
          <w:titlePg/>
          <w:docGrid w:linePitch="360"/>
        </w:sectPr>
      </w:pPr>
    </w:p>
    <w:p w14:paraId="0437EC35" w14:textId="0B4ACB88" w:rsidR="00B2075A" w:rsidRDefault="00B2075A" w:rsidP="00C9188D">
      <w:pPr>
        <w:jc w:val="both"/>
      </w:pPr>
    </w:p>
    <w:p w14:paraId="61B3CBEB" w14:textId="722623C1" w:rsidR="000F2F70" w:rsidRDefault="002804B4" w:rsidP="00C9188D">
      <w:pPr>
        <w:pStyle w:val="Heading1"/>
        <w:jc w:val="both"/>
      </w:pPr>
      <w:bookmarkStart w:id="41" w:name="_Toc322479621"/>
      <w:r>
        <w:t>Appendix</w:t>
      </w:r>
      <w:bookmarkEnd w:id="41"/>
    </w:p>
    <w:p w14:paraId="1F962459" w14:textId="77777777" w:rsidR="00086CDD" w:rsidRDefault="00454449" w:rsidP="00C9188D">
      <w:pPr>
        <w:pStyle w:val="Heading2"/>
        <w:jc w:val="both"/>
      </w:pPr>
      <w:bookmarkStart w:id="42" w:name="_Toc322479622"/>
      <w:r>
        <w:t>Appendix A: Decision tree analysis results</w:t>
      </w:r>
      <w:bookmarkEnd w:id="42"/>
    </w:p>
    <w:p w14:paraId="20BFCA3A" w14:textId="0498FF7B" w:rsidR="00454449" w:rsidRDefault="00086CDD" w:rsidP="00C9188D">
      <w:pPr>
        <w:pStyle w:val="Heading2"/>
        <w:jc w:val="both"/>
      </w:pPr>
      <w:r>
        <w:rPr>
          <w:noProof/>
        </w:rPr>
        <w:drawing>
          <wp:inline distT="0" distB="0" distL="0" distR="0" wp14:anchorId="60350271" wp14:editId="7CFE4583">
            <wp:extent cx="9142005" cy="2812676"/>
            <wp:effectExtent l="0" t="0" r="2540" b="6985"/>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0" cy="2813290"/>
                    </a:xfrm>
                    <a:prstGeom prst="rect">
                      <a:avLst/>
                    </a:prstGeom>
                    <a:noFill/>
                    <a:ln>
                      <a:noFill/>
                    </a:ln>
                  </pic:spPr>
                </pic:pic>
              </a:graphicData>
            </a:graphic>
          </wp:inline>
        </w:drawing>
      </w:r>
      <w:r>
        <w:br/>
      </w:r>
    </w:p>
    <w:p w14:paraId="0D91DA6F" w14:textId="5B7AFF9E" w:rsidR="00086CDD" w:rsidRDefault="00086CDD" w:rsidP="00C9188D">
      <w:pPr>
        <w:jc w:val="both"/>
      </w:pPr>
      <w:r>
        <w:br w:type="page"/>
      </w:r>
    </w:p>
    <w:p w14:paraId="2E9DADED" w14:textId="09FDA0F8" w:rsidR="002804B4" w:rsidRDefault="00454449" w:rsidP="00C9188D">
      <w:pPr>
        <w:pStyle w:val="Heading2"/>
        <w:jc w:val="both"/>
      </w:pPr>
      <w:bookmarkStart w:id="43" w:name="_Toc322479623"/>
      <w:r>
        <w:lastRenderedPageBreak/>
        <w:t xml:space="preserve">Appendix B: </w:t>
      </w:r>
      <w:r w:rsidR="007A1055">
        <w:t>Multiple regression results for numeric attributes (School level analysis)</w:t>
      </w:r>
      <w:bookmarkEnd w:id="43"/>
    </w:p>
    <w:p w14:paraId="5DB4D1A7" w14:textId="77777777" w:rsidR="007A1055" w:rsidRPr="007A1055" w:rsidRDefault="007A1055" w:rsidP="00C9188D">
      <w:pPr>
        <w:jc w:val="both"/>
      </w:pPr>
    </w:p>
    <w:tbl>
      <w:tblPr>
        <w:tblW w:w="5000" w:type="pct"/>
        <w:tblLayout w:type="fixed"/>
        <w:tblLook w:val="04A0" w:firstRow="1" w:lastRow="0" w:firstColumn="1" w:lastColumn="0" w:noHBand="0" w:noVBand="1"/>
      </w:tblPr>
      <w:tblGrid>
        <w:gridCol w:w="2447"/>
        <w:gridCol w:w="804"/>
        <w:gridCol w:w="807"/>
        <w:gridCol w:w="818"/>
        <w:gridCol w:w="810"/>
        <w:gridCol w:w="810"/>
        <w:gridCol w:w="816"/>
        <w:gridCol w:w="810"/>
        <w:gridCol w:w="807"/>
        <w:gridCol w:w="818"/>
        <w:gridCol w:w="813"/>
        <w:gridCol w:w="810"/>
        <w:gridCol w:w="816"/>
        <w:gridCol w:w="807"/>
        <w:gridCol w:w="807"/>
        <w:gridCol w:w="816"/>
      </w:tblGrid>
      <w:tr w:rsidR="007A1055" w:rsidRPr="007A1055" w14:paraId="3DC554E0" w14:textId="77777777" w:rsidTr="007A1055">
        <w:trPr>
          <w:trHeight w:val="240"/>
        </w:trPr>
        <w:tc>
          <w:tcPr>
            <w:tcW w:w="837"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DF8AE6A"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Parameters</w:t>
            </w:r>
          </w:p>
        </w:tc>
        <w:tc>
          <w:tcPr>
            <w:tcW w:w="831" w:type="pct"/>
            <w:gridSpan w:val="3"/>
            <w:tcBorders>
              <w:top w:val="single" w:sz="4" w:space="0" w:color="auto"/>
              <w:left w:val="nil"/>
              <w:bottom w:val="single" w:sz="4" w:space="0" w:color="auto"/>
              <w:right w:val="single" w:sz="4" w:space="0" w:color="auto"/>
            </w:tcBorders>
            <w:shd w:val="clear" w:color="000000" w:fill="DCE6F1"/>
            <w:noWrap/>
            <w:vAlign w:val="center"/>
            <w:hideMark/>
          </w:tcPr>
          <w:p w14:paraId="1847C385"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Overall score</w:t>
            </w:r>
          </w:p>
        </w:tc>
        <w:tc>
          <w:tcPr>
            <w:tcW w:w="833" w:type="pct"/>
            <w:gridSpan w:val="3"/>
            <w:tcBorders>
              <w:top w:val="single" w:sz="4" w:space="0" w:color="auto"/>
              <w:left w:val="nil"/>
              <w:bottom w:val="single" w:sz="4" w:space="0" w:color="auto"/>
              <w:right w:val="single" w:sz="4" w:space="0" w:color="auto"/>
            </w:tcBorders>
            <w:shd w:val="clear" w:color="000000" w:fill="DCE6F1"/>
            <w:noWrap/>
            <w:vAlign w:val="center"/>
            <w:hideMark/>
          </w:tcPr>
          <w:p w14:paraId="142482D6"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Math score</w:t>
            </w:r>
          </w:p>
        </w:tc>
        <w:tc>
          <w:tcPr>
            <w:tcW w:w="833" w:type="pct"/>
            <w:gridSpan w:val="3"/>
            <w:tcBorders>
              <w:top w:val="single" w:sz="4" w:space="0" w:color="auto"/>
              <w:left w:val="nil"/>
              <w:bottom w:val="single" w:sz="4" w:space="0" w:color="auto"/>
              <w:right w:val="single" w:sz="4" w:space="0" w:color="auto"/>
            </w:tcBorders>
            <w:shd w:val="clear" w:color="000000" w:fill="DCE6F1"/>
            <w:noWrap/>
            <w:vAlign w:val="center"/>
            <w:hideMark/>
          </w:tcPr>
          <w:p w14:paraId="57BC0416"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Reading score</w:t>
            </w:r>
          </w:p>
        </w:tc>
        <w:tc>
          <w:tcPr>
            <w:tcW w:w="834" w:type="pct"/>
            <w:gridSpan w:val="3"/>
            <w:tcBorders>
              <w:top w:val="single" w:sz="4" w:space="0" w:color="auto"/>
              <w:left w:val="nil"/>
              <w:bottom w:val="single" w:sz="4" w:space="0" w:color="auto"/>
              <w:right w:val="single" w:sz="4" w:space="0" w:color="auto"/>
            </w:tcBorders>
            <w:shd w:val="clear" w:color="000000" w:fill="DCE6F1"/>
            <w:noWrap/>
            <w:vAlign w:val="center"/>
            <w:hideMark/>
          </w:tcPr>
          <w:p w14:paraId="62F5B09C"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Science score</w:t>
            </w:r>
          </w:p>
        </w:tc>
        <w:tc>
          <w:tcPr>
            <w:tcW w:w="831" w:type="pct"/>
            <w:gridSpan w:val="3"/>
            <w:tcBorders>
              <w:top w:val="single" w:sz="4" w:space="0" w:color="auto"/>
              <w:left w:val="nil"/>
              <w:bottom w:val="single" w:sz="4" w:space="0" w:color="auto"/>
              <w:right w:val="single" w:sz="4" w:space="0" w:color="auto"/>
            </w:tcBorders>
            <w:shd w:val="clear" w:color="000000" w:fill="DCE6F1"/>
            <w:noWrap/>
            <w:vAlign w:val="center"/>
            <w:hideMark/>
          </w:tcPr>
          <w:p w14:paraId="06852ABD"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Computer-based score</w:t>
            </w:r>
          </w:p>
        </w:tc>
      </w:tr>
      <w:tr w:rsidR="007A1055" w:rsidRPr="007A1055" w14:paraId="3F912418" w14:textId="77777777" w:rsidTr="007A1055">
        <w:trPr>
          <w:trHeight w:val="240"/>
        </w:trPr>
        <w:tc>
          <w:tcPr>
            <w:tcW w:w="837" w:type="pct"/>
            <w:tcBorders>
              <w:top w:val="nil"/>
              <w:left w:val="single" w:sz="4" w:space="0" w:color="auto"/>
              <w:bottom w:val="nil"/>
              <w:right w:val="single" w:sz="4" w:space="0" w:color="auto"/>
            </w:tcBorders>
            <w:shd w:val="clear" w:color="000000" w:fill="DCE6F1"/>
            <w:noWrap/>
            <w:vAlign w:val="center"/>
            <w:hideMark/>
          </w:tcPr>
          <w:p w14:paraId="5655E266" w14:textId="77777777" w:rsidR="007A1055" w:rsidRPr="007A1055" w:rsidRDefault="007A1055" w:rsidP="00C9188D">
            <w:pPr>
              <w:jc w:val="both"/>
              <w:rPr>
                <w:rFonts w:ascii="Times New Roman" w:eastAsia="Times New Roman" w:hAnsi="Times New Roman" w:cs="Times New Roman"/>
                <w:color w:val="000000"/>
                <w:sz w:val="20"/>
                <w:szCs w:val="20"/>
              </w:rPr>
            </w:pPr>
            <w:proofErr w:type="spellStart"/>
            <w:r w:rsidRPr="007A1055">
              <w:rPr>
                <w:rFonts w:ascii="Times New Roman" w:eastAsia="Times New Roman" w:hAnsi="Times New Roman" w:cs="Times New Roman"/>
                <w:color w:val="000000"/>
                <w:sz w:val="20"/>
                <w:szCs w:val="20"/>
              </w:rPr>
              <w:t>Rsquare</w:t>
            </w:r>
            <w:proofErr w:type="spellEnd"/>
          </w:p>
        </w:tc>
        <w:tc>
          <w:tcPr>
            <w:tcW w:w="831" w:type="pct"/>
            <w:gridSpan w:val="3"/>
            <w:tcBorders>
              <w:top w:val="single" w:sz="4" w:space="0" w:color="auto"/>
              <w:left w:val="nil"/>
              <w:bottom w:val="nil"/>
              <w:right w:val="single" w:sz="4" w:space="0" w:color="auto"/>
            </w:tcBorders>
            <w:shd w:val="clear" w:color="000000" w:fill="DCE6F1"/>
            <w:noWrap/>
            <w:vAlign w:val="center"/>
            <w:hideMark/>
          </w:tcPr>
          <w:p w14:paraId="37DB58C5"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0.404553</w:t>
            </w:r>
          </w:p>
        </w:tc>
        <w:tc>
          <w:tcPr>
            <w:tcW w:w="833" w:type="pct"/>
            <w:gridSpan w:val="3"/>
            <w:tcBorders>
              <w:top w:val="single" w:sz="4" w:space="0" w:color="auto"/>
              <w:left w:val="nil"/>
              <w:bottom w:val="nil"/>
              <w:right w:val="single" w:sz="4" w:space="0" w:color="auto"/>
            </w:tcBorders>
            <w:shd w:val="clear" w:color="000000" w:fill="DCE6F1"/>
            <w:noWrap/>
            <w:vAlign w:val="center"/>
            <w:hideMark/>
          </w:tcPr>
          <w:p w14:paraId="74E93EC0"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0.40834</w:t>
            </w:r>
          </w:p>
        </w:tc>
        <w:tc>
          <w:tcPr>
            <w:tcW w:w="833" w:type="pct"/>
            <w:gridSpan w:val="3"/>
            <w:tcBorders>
              <w:top w:val="single" w:sz="4" w:space="0" w:color="auto"/>
              <w:left w:val="nil"/>
              <w:bottom w:val="nil"/>
              <w:right w:val="single" w:sz="4" w:space="0" w:color="auto"/>
            </w:tcBorders>
            <w:shd w:val="clear" w:color="000000" w:fill="DCE6F1"/>
            <w:noWrap/>
            <w:vAlign w:val="center"/>
            <w:hideMark/>
          </w:tcPr>
          <w:p w14:paraId="33194D01"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0.415055</w:t>
            </w:r>
          </w:p>
        </w:tc>
        <w:tc>
          <w:tcPr>
            <w:tcW w:w="834" w:type="pct"/>
            <w:gridSpan w:val="3"/>
            <w:tcBorders>
              <w:top w:val="single" w:sz="4" w:space="0" w:color="auto"/>
              <w:left w:val="nil"/>
              <w:bottom w:val="nil"/>
              <w:right w:val="single" w:sz="4" w:space="0" w:color="auto"/>
            </w:tcBorders>
            <w:shd w:val="clear" w:color="000000" w:fill="DCE6F1"/>
            <w:noWrap/>
            <w:vAlign w:val="center"/>
            <w:hideMark/>
          </w:tcPr>
          <w:p w14:paraId="6CABDF93"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0.38989</w:t>
            </w:r>
          </w:p>
        </w:tc>
        <w:tc>
          <w:tcPr>
            <w:tcW w:w="831" w:type="pct"/>
            <w:gridSpan w:val="3"/>
            <w:tcBorders>
              <w:top w:val="single" w:sz="4" w:space="0" w:color="auto"/>
              <w:left w:val="nil"/>
              <w:bottom w:val="nil"/>
              <w:right w:val="single" w:sz="4" w:space="0" w:color="auto"/>
            </w:tcBorders>
            <w:shd w:val="clear" w:color="000000" w:fill="DCE6F1"/>
            <w:noWrap/>
            <w:vAlign w:val="center"/>
            <w:hideMark/>
          </w:tcPr>
          <w:p w14:paraId="18ACFDCB"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0.294477</w:t>
            </w:r>
          </w:p>
        </w:tc>
      </w:tr>
      <w:tr w:rsidR="007A1055" w:rsidRPr="007A1055" w14:paraId="31B2FE02" w14:textId="77777777" w:rsidTr="007A1055">
        <w:trPr>
          <w:trHeight w:val="240"/>
        </w:trPr>
        <w:tc>
          <w:tcPr>
            <w:tcW w:w="837"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E229445" w14:textId="1B4A1230" w:rsidR="007A1055" w:rsidRPr="007A1055" w:rsidRDefault="007A1055" w:rsidP="00C9188D">
            <w:pPr>
              <w:jc w:val="both"/>
              <w:rPr>
                <w:rFonts w:ascii="Times New Roman" w:eastAsia="Times New Roman" w:hAnsi="Times New Roman" w:cs="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B1BE6E4" w14:textId="77777777" w:rsidR="007A1055" w:rsidRDefault="007A1055" w:rsidP="00C9188D">
            <w:pPr>
              <w:jc w:val="both"/>
              <w:rPr>
                <w:rFonts w:ascii="Times New Roman" w:eastAsia="Times New Roman" w:hAnsi="Times New Roman" w:cs="Times New Roman"/>
                <w:bCs/>
                <w:sz w:val="20"/>
                <w:szCs w:val="20"/>
              </w:rPr>
            </w:pPr>
            <w:r w:rsidRPr="007A1055">
              <w:rPr>
                <w:rFonts w:ascii="Times New Roman" w:eastAsia="Times New Roman" w:hAnsi="Times New Roman" w:cs="Times New Roman"/>
                <w:bCs/>
                <w:sz w:val="20"/>
                <w:szCs w:val="20"/>
              </w:rPr>
              <w:t>Log</w:t>
            </w:r>
          </w:p>
          <w:p w14:paraId="4F9EF5F4" w14:textId="38757A51" w:rsidR="007A1055" w:rsidRPr="007A1055" w:rsidRDefault="007A1055" w:rsidP="00C9188D">
            <w:pPr>
              <w:jc w:val="both"/>
              <w:rPr>
                <w:rFonts w:ascii="Times New Roman" w:eastAsia="Times New Roman" w:hAnsi="Times New Roman" w:cs="Times New Roman"/>
                <w:bCs/>
                <w:sz w:val="20"/>
                <w:szCs w:val="20"/>
              </w:rPr>
            </w:pPr>
            <w:r w:rsidRPr="007A1055">
              <w:rPr>
                <w:rFonts w:ascii="Times New Roman" w:eastAsia="Times New Roman" w:hAnsi="Times New Roman" w:cs="Times New Roman"/>
                <w:bCs/>
                <w:sz w:val="20"/>
                <w:szCs w:val="20"/>
              </w:rPr>
              <w:t>Worth</w:t>
            </w:r>
          </w:p>
        </w:tc>
        <w:tc>
          <w:tcPr>
            <w:tcW w:w="276"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04E7825" w14:textId="77777777" w:rsidR="007A1055" w:rsidRPr="007A1055" w:rsidRDefault="007A1055" w:rsidP="00C9188D">
            <w:pPr>
              <w:jc w:val="both"/>
              <w:rPr>
                <w:rFonts w:ascii="Times New Roman" w:eastAsia="Times New Roman" w:hAnsi="Times New Roman" w:cs="Times New Roman"/>
                <w:bCs/>
                <w:sz w:val="20"/>
                <w:szCs w:val="20"/>
              </w:rPr>
            </w:pPr>
            <w:r w:rsidRPr="007A1055">
              <w:rPr>
                <w:rFonts w:ascii="Times New Roman" w:eastAsia="Times New Roman" w:hAnsi="Times New Roman" w:cs="Times New Roman"/>
                <w:bCs/>
                <w:sz w:val="20"/>
                <w:szCs w:val="20"/>
              </w:rPr>
              <w:t>p-value</w:t>
            </w:r>
          </w:p>
        </w:tc>
        <w:tc>
          <w:tcPr>
            <w:tcW w:w="27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D63E97F" w14:textId="30B56CCE" w:rsidR="007A1055" w:rsidRPr="007A1055" w:rsidRDefault="007A1055" w:rsidP="00C9188D">
            <w:pPr>
              <w:jc w:val="both"/>
              <w:rPr>
                <w:rFonts w:ascii="Times New Roman" w:eastAsia="Times New Roman" w:hAnsi="Times New Roman" w:cs="Times New Roman"/>
                <w:bCs/>
                <w:sz w:val="20"/>
                <w:szCs w:val="20"/>
              </w:rPr>
            </w:pPr>
            <w:proofErr w:type="spellStart"/>
            <w:r w:rsidRPr="007A1055">
              <w:rPr>
                <w:rFonts w:ascii="Times New Roman" w:eastAsia="Times New Roman" w:hAnsi="Times New Roman" w:cs="Times New Roman"/>
                <w:bCs/>
                <w:sz w:val="20"/>
                <w:szCs w:val="20"/>
              </w:rPr>
              <w:t>Est</w:t>
            </w:r>
            <w:proofErr w:type="spellEnd"/>
          </w:p>
        </w:tc>
        <w:tc>
          <w:tcPr>
            <w:tcW w:w="277"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DE245D4" w14:textId="77777777" w:rsidR="007A1055" w:rsidRDefault="007A1055" w:rsidP="00C9188D">
            <w:pPr>
              <w:jc w:val="both"/>
              <w:rPr>
                <w:rFonts w:ascii="Times New Roman" w:eastAsia="Times New Roman" w:hAnsi="Times New Roman" w:cs="Times New Roman"/>
                <w:bCs/>
                <w:sz w:val="20"/>
                <w:szCs w:val="20"/>
              </w:rPr>
            </w:pPr>
            <w:r w:rsidRPr="007A1055">
              <w:rPr>
                <w:rFonts w:ascii="Times New Roman" w:eastAsia="Times New Roman" w:hAnsi="Times New Roman" w:cs="Times New Roman"/>
                <w:bCs/>
                <w:sz w:val="20"/>
                <w:szCs w:val="20"/>
              </w:rPr>
              <w:t>Log</w:t>
            </w:r>
          </w:p>
          <w:p w14:paraId="7D01A6F7" w14:textId="3C9D85AC" w:rsidR="007A1055" w:rsidRPr="007A1055" w:rsidRDefault="007A1055" w:rsidP="00C9188D">
            <w:pPr>
              <w:jc w:val="both"/>
              <w:rPr>
                <w:rFonts w:ascii="Times New Roman" w:eastAsia="Times New Roman" w:hAnsi="Times New Roman" w:cs="Times New Roman"/>
                <w:bCs/>
                <w:sz w:val="20"/>
                <w:szCs w:val="20"/>
              </w:rPr>
            </w:pPr>
            <w:r w:rsidRPr="007A1055">
              <w:rPr>
                <w:rFonts w:ascii="Times New Roman" w:eastAsia="Times New Roman" w:hAnsi="Times New Roman" w:cs="Times New Roman"/>
                <w:bCs/>
                <w:sz w:val="20"/>
                <w:szCs w:val="20"/>
              </w:rPr>
              <w:t>Worth</w:t>
            </w:r>
          </w:p>
        </w:tc>
        <w:tc>
          <w:tcPr>
            <w:tcW w:w="277"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36F5F6C" w14:textId="0A337F16" w:rsidR="007A1055" w:rsidRPr="007A1055" w:rsidRDefault="007A1055" w:rsidP="00C9188D">
            <w:pPr>
              <w:jc w:val="both"/>
              <w:rPr>
                <w:rFonts w:ascii="Times New Roman" w:eastAsia="Times New Roman" w:hAnsi="Times New Roman" w:cs="Times New Roman"/>
                <w:bCs/>
                <w:sz w:val="20"/>
                <w:szCs w:val="20"/>
              </w:rPr>
            </w:pPr>
            <w:r w:rsidRPr="007A1055">
              <w:rPr>
                <w:rFonts w:ascii="Times New Roman" w:eastAsia="Times New Roman" w:hAnsi="Times New Roman" w:cs="Times New Roman"/>
                <w:bCs/>
                <w:sz w:val="20"/>
                <w:szCs w:val="20"/>
              </w:rPr>
              <w:t>p-value</w:t>
            </w:r>
          </w:p>
        </w:tc>
        <w:tc>
          <w:tcPr>
            <w:tcW w:w="27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2AC784B" w14:textId="054E9DF9" w:rsidR="007A1055" w:rsidRPr="007A1055" w:rsidRDefault="007A1055" w:rsidP="00C9188D">
            <w:pPr>
              <w:jc w:val="both"/>
              <w:rPr>
                <w:rFonts w:ascii="Times New Roman" w:eastAsia="Times New Roman" w:hAnsi="Times New Roman" w:cs="Times New Roman"/>
                <w:bCs/>
                <w:sz w:val="20"/>
                <w:szCs w:val="20"/>
              </w:rPr>
            </w:pPr>
            <w:proofErr w:type="spellStart"/>
            <w:r w:rsidRPr="007A1055">
              <w:rPr>
                <w:rFonts w:ascii="Times New Roman" w:eastAsia="Times New Roman" w:hAnsi="Times New Roman" w:cs="Times New Roman"/>
                <w:bCs/>
                <w:sz w:val="20"/>
                <w:szCs w:val="20"/>
              </w:rPr>
              <w:t>Est</w:t>
            </w:r>
            <w:proofErr w:type="spellEnd"/>
          </w:p>
        </w:tc>
        <w:tc>
          <w:tcPr>
            <w:tcW w:w="277"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21DDF0C" w14:textId="77777777" w:rsidR="007A1055" w:rsidRDefault="007A1055" w:rsidP="00C9188D">
            <w:pPr>
              <w:jc w:val="both"/>
              <w:rPr>
                <w:rFonts w:ascii="Times New Roman" w:eastAsia="Times New Roman" w:hAnsi="Times New Roman" w:cs="Times New Roman"/>
                <w:bCs/>
                <w:sz w:val="20"/>
                <w:szCs w:val="20"/>
              </w:rPr>
            </w:pPr>
            <w:r w:rsidRPr="007A1055">
              <w:rPr>
                <w:rFonts w:ascii="Times New Roman" w:eastAsia="Times New Roman" w:hAnsi="Times New Roman" w:cs="Times New Roman"/>
                <w:bCs/>
                <w:sz w:val="20"/>
                <w:szCs w:val="20"/>
              </w:rPr>
              <w:t>Log</w:t>
            </w:r>
          </w:p>
          <w:p w14:paraId="4D8FA8B7" w14:textId="4F026E61" w:rsidR="007A1055" w:rsidRPr="007A1055" w:rsidRDefault="007A1055" w:rsidP="00C9188D">
            <w:pPr>
              <w:jc w:val="both"/>
              <w:rPr>
                <w:rFonts w:ascii="Times New Roman" w:eastAsia="Times New Roman" w:hAnsi="Times New Roman" w:cs="Times New Roman"/>
                <w:bCs/>
                <w:sz w:val="20"/>
                <w:szCs w:val="20"/>
              </w:rPr>
            </w:pPr>
            <w:r w:rsidRPr="007A1055">
              <w:rPr>
                <w:rFonts w:ascii="Times New Roman" w:eastAsia="Times New Roman" w:hAnsi="Times New Roman" w:cs="Times New Roman"/>
                <w:bCs/>
                <w:sz w:val="20"/>
                <w:szCs w:val="20"/>
              </w:rPr>
              <w:t>Worth</w:t>
            </w:r>
          </w:p>
        </w:tc>
        <w:tc>
          <w:tcPr>
            <w:tcW w:w="276"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B485BA9" w14:textId="782A18EE" w:rsidR="007A1055" w:rsidRPr="007A1055" w:rsidRDefault="007A1055" w:rsidP="00C9188D">
            <w:pPr>
              <w:jc w:val="both"/>
              <w:rPr>
                <w:rFonts w:ascii="Times New Roman" w:eastAsia="Times New Roman" w:hAnsi="Times New Roman" w:cs="Times New Roman"/>
                <w:bCs/>
                <w:sz w:val="20"/>
                <w:szCs w:val="20"/>
              </w:rPr>
            </w:pPr>
            <w:r w:rsidRPr="007A1055">
              <w:rPr>
                <w:rFonts w:ascii="Times New Roman" w:eastAsia="Times New Roman" w:hAnsi="Times New Roman" w:cs="Times New Roman"/>
                <w:bCs/>
                <w:sz w:val="20"/>
                <w:szCs w:val="20"/>
              </w:rPr>
              <w:t>p-value</w:t>
            </w:r>
          </w:p>
        </w:tc>
        <w:tc>
          <w:tcPr>
            <w:tcW w:w="280"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1F11A71" w14:textId="23F34762" w:rsidR="007A1055" w:rsidRPr="007A1055" w:rsidRDefault="007A1055" w:rsidP="00C9188D">
            <w:pPr>
              <w:jc w:val="both"/>
              <w:rPr>
                <w:rFonts w:ascii="Times New Roman" w:eastAsia="Times New Roman" w:hAnsi="Times New Roman" w:cs="Times New Roman"/>
                <w:bCs/>
                <w:sz w:val="20"/>
                <w:szCs w:val="20"/>
              </w:rPr>
            </w:pPr>
            <w:proofErr w:type="spellStart"/>
            <w:r w:rsidRPr="007A1055">
              <w:rPr>
                <w:rFonts w:ascii="Times New Roman" w:eastAsia="Times New Roman" w:hAnsi="Times New Roman" w:cs="Times New Roman"/>
                <w:bCs/>
                <w:sz w:val="20"/>
                <w:szCs w:val="20"/>
              </w:rPr>
              <w:t>Est</w:t>
            </w:r>
            <w:proofErr w:type="spellEnd"/>
          </w:p>
        </w:tc>
        <w:tc>
          <w:tcPr>
            <w:tcW w:w="278"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B5160B9" w14:textId="77777777" w:rsidR="007A1055" w:rsidRDefault="007A1055" w:rsidP="00C9188D">
            <w:pPr>
              <w:jc w:val="both"/>
              <w:rPr>
                <w:rFonts w:ascii="Times New Roman" w:eastAsia="Times New Roman" w:hAnsi="Times New Roman" w:cs="Times New Roman"/>
                <w:bCs/>
                <w:sz w:val="20"/>
                <w:szCs w:val="20"/>
              </w:rPr>
            </w:pPr>
            <w:r w:rsidRPr="007A1055">
              <w:rPr>
                <w:rFonts w:ascii="Times New Roman" w:eastAsia="Times New Roman" w:hAnsi="Times New Roman" w:cs="Times New Roman"/>
                <w:bCs/>
                <w:sz w:val="20"/>
                <w:szCs w:val="20"/>
              </w:rPr>
              <w:t>Log</w:t>
            </w:r>
          </w:p>
          <w:p w14:paraId="599035CB" w14:textId="6BF86FBF" w:rsidR="007A1055" w:rsidRPr="007A1055" w:rsidRDefault="007A1055" w:rsidP="00C9188D">
            <w:pPr>
              <w:jc w:val="both"/>
              <w:rPr>
                <w:rFonts w:ascii="Times New Roman" w:eastAsia="Times New Roman" w:hAnsi="Times New Roman" w:cs="Times New Roman"/>
                <w:bCs/>
                <w:sz w:val="20"/>
                <w:szCs w:val="20"/>
              </w:rPr>
            </w:pPr>
            <w:r w:rsidRPr="007A1055">
              <w:rPr>
                <w:rFonts w:ascii="Times New Roman" w:eastAsia="Times New Roman" w:hAnsi="Times New Roman" w:cs="Times New Roman"/>
                <w:bCs/>
                <w:sz w:val="20"/>
                <w:szCs w:val="20"/>
              </w:rPr>
              <w:t>Worth</w:t>
            </w:r>
          </w:p>
        </w:tc>
        <w:tc>
          <w:tcPr>
            <w:tcW w:w="277"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C6C974C" w14:textId="7BB5331B" w:rsidR="007A1055" w:rsidRPr="007A1055" w:rsidRDefault="007A1055" w:rsidP="00C9188D">
            <w:pPr>
              <w:jc w:val="both"/>
              <w:rPr>
                <w:rFonts w:ascii="Times New Roman" w:eastAsia="Times New Roman" w:hAnsi="Times New Roman" w:cs="Times New Roman"/>
                <w:bCs/>
                <w:sz w:val="20"/>
                <w:szCs w:val="20"/>
              </w:rPr>
            </w:pPr>
            <w:r w:rsidRPr="007A1055">
              <w:rPr>
                <w:rFonts w:ascii="Times New Roman" w:eastAsia="Times New Roman" w:hAnsi="Times New Roman" w:cs="Times New Roman"/>
                <w:bCs/>
                <w:sz w:val="20"/>
                <w:szCs w:val="20"/>
              </w:rPr>
              <w:t>p-value</w:t>
            </w:r>
          </w:p>
        </w:tc>
        <w:tc>
          <w:tcPr>
            <w:tcW w:w="27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CF4FD53" w14:textId="3061F2C0" w:rsidR="007A1055" w:rsidRPr="007A1055" w:rsidRDefault="007A1055" w:rsidP="00C9188D">
            <w:pPr>
              <w:jc w:val="both"/>
              <w:rPr>
                <w:rFonts w:ascii="Times New Roman" w:eastAsia="Times New Roman" w:hAnsi="Times New Roman" w:cs="Times New Roman"/>
                <w:bCs/>
                <w:sz w:val="20"/>
                <w:szCs w:val="20"/>
              </w:rPr>
            </w:pPr>
            <w:proofErr w:type="spellStart"/>
            <w:r w:rsidRPr="007A1055">
              <w:rPr>
                <w:rFonts w:ascii="Times New Roman" w:eastAsia="Times New Roman" w:hAnsi="Times New Roman" w:cs="Times New Roman"/>
                <w:bCs/>
                <w:sz w:val="20"/>
                <w:szCs w:val="20"/>
              </w:rPr>
              <w:t>Est</w:t>
            </w:r>
            <w:proofErr w:type="spellEnd"/>
          </w:p>
        </w:tc>
        <w:tc>
          <w:tcPr>
            <w:tcW w:w="276"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4E3EAB9" w14:textId="77777777" w:rsidR="007A1055" w:rsidRDefault="007A1055" w:rsidP="00C9188D">
            <w:pPr>
              <w:jc w:val="both"/>
              <w:rPr>
                <w:rFonts w:ascii="Times New Roman" w:eastAsia="Times New Roman" w:hAnsi="Times New Roman" w:cs="Times New Roman"/>
                <w:bCs/>
                <w:sz w:val="20"/>
                <w:szCs w:val="20"/>
              </w:rPr>
            </w:pPr>
            <w:r w:rsidRPr="007A1055">
              <w:rPr>
                <w:rFonts w:ascii="Times New Roman" w:eastAsia="Times New Roman" w:hAnsi="Times New Roman" w:cs="Times New Roman"/>
                <w:bCs/>
                <w:sz w:val="20"/>
                <w:szCs w:val="20"/>
              </w:rPr>
              <w:t>Log</w:t>
            </w:r>
          </w:p>
          <w:p w14:paraId="1DA73444" w14:textId="26B08A42" w:rsidR="007A1055" w:rsidRPr="007A1055" w:rsidRDefault="007A1055" w:rsidP="00C9188D">
            <w:pPr>
              <w:jc w:val="both"/>
              <w:rPr>
                <w:rFonts w:ascii="Times New Roman" w:eastAsia="Times New Roman" w:hAnsi="Times New Roman" w:cs="Times New Roman"/>
                <w:bCs/>
                <w:sz w:val="20"/>
                <w:szCs w:val="20"/>
              </w:rPr>
            </w:pPr>
            <w:r w:rsidRPr="007A1055">
              <w:rPr>
                <w:rFonts w:ascii="Times New Roman" w:eastAsia="Times New Roman" w:hAnsi="Times New Roman" w:cs="Times New Roman"/>
                <w:bCs/>
                <w:sz w:val="20"/>
                <w:szCs w:val="20"/>
              </w:rPr>
              <w:t>Worth</w:t>
            </w:r>
          </w:p>
        </w:tc>
        <w:tc>
          <w:tcPr>
            <w:tcW w:w="276"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28CE9BF" w14:textId="73C143F9" w:rsidR="007A1055" w:rsidRPr="007A1055" w:rsidRDefault="007A1055" w:rsidP="00C9188D">
            <w:pPr>
              <w:jc w:val="both"/>
              <w:rPr>
                <w:rFonts w:ascii="Times New Roman" w:eastAsia="Times New Roman" w:hAnsi="Times New Roman" w:cs="Times New Roman"/>
                <w:bCs/>
                <w:sz w:val="20"/>
                <w:szCs w:val="20"/>
              </w:rPr>
            </w:pPr>
            <w:r w:rsidRPr="007A1055">
              <w:rPr>
                <w:rFonts w:ascii="Times New Roman" w:eastAsia="Times New Roman" w:hAnsi="Times New Roman" w:cs="Times New Roman"/>
                <w:bCs/>
                <w:sz w:val="20"/>
                <w:szCs w:val="20"/>
              </w:rPr>
              <w:t>p-value</w:t>
            </w:r>
          </w:p>
        </w:tc>
        <w:tc>
          <w:tcPr>
            <w:tcW w:w="27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2F02471" w14:textId="3D5A1C33" w:rsidR="007A1055" w:rsidRPr="007A1055" w:rsidRDefault="007A1055" w:rsidP="00C9188D">
            <w:pPr>
              <w:jc w:val="both"/>
              <w:rPr>
                <w:rFonts w:ascii="Times New Roman" w:eastAsia="Times New Roman" w:hAnsi="Times New Roman" w:cs="Times New Roman"/>
                <w:bCs/>
                <w:sz w:val="20"/>
                <w:szCs w:val="20"/>
              </w:rPr>
            </w:pPr>
            <w:proofErr w:type="spellStart"/>
            <w:r w:rsidRPr="007A1055">
              <w:rPr>
                <w:rFonts w:ascii="Times New Roman" w:eastAsia="Times New Roman" w:hAnsi="Times New Roman" w:cs="Times New Roman"/>
                <w:bCs/>
                <w:sz w:val="20"/>
                <w:szCs w:val="20"/>
              </w:rPr>
              <w:t>Est</w:t>
            </w:r>
            <w:proofErr w:type="spellEnd"/>
          </w:p>
        </w:tc>
      </w:tr>
      <w:tr w:rsidR="007A1055" w:rsidRPr="007A1055" w14:paraId="60A35C10" w14:textId="77777777" w:rsidTr="007A1055">
        <w:trPr>
          <w:trHeight w:val="240"/>
        </w:trPr>
        <w:tc>
          <w:tcPr>
            <w:tcW w:w="837" w:type="pct"/>
            <w:tcBorders>
              <w:top w:val="single" w:sz="4" w:space="0" w:color="auto"/>
              <w:left w:val="single" w:sz="4" w:space="0" w:color="auto"/>
              <w:bottom w:val="single" w:sz="4" w:space="0" w:color="auto"/>
              <w:right w:val="single" w:sz="4" w:space="0" w:color="auto"/>
            </w:tcBorders>
            <w:shd w:val="clear" w:color="DCE6F1" w:fill="DCE6F1"/>
            <w:hideMark/>
          </w:tcPr>
          <w:p w14:paraId="3AC76F57"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Proportion of teachers with ISCED 5A</w:t>
            </w:r>
          </w:p>
        </w:tc>
        <w:tc>
          <w:tcPr>
            <w:tcW w:w="275" w:type="pct"/>
            <w:tcBorders>
              <w:top w:val="single" w:sz="4" w:space="0" w:color="auto"/>
              <w:left w:val="single" w:sz="4" w:space="0" w:color="auto"/>
              <w:bottom w:val="single" w:sz="4" w:space="0" w:color="auto"/>
              <w:right w:val="single" w:sz="4" w:space="0" w:color="auto"/>
            </w:tcBorders>
            <w:shd w:val="clear" w:color="DCE6F1" w:fill="DCE6F1"/>
            <w:noWrap/>
            <w:hideMark/>
          </w:tcPr>
          <w:p w14:paraId="10072391"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5.0550</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7CEC25AC"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0.0000</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0A6E39F0"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0.8523</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41B168CE"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4.6620</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4E0E7EA7"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0.0000</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1D1DA204"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0.8805</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14DD22A9"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4.0640</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02877182"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0.0001</w:t>
            </w:r>
          </w:p>
        </w:tc>
        <w:tc>
          <w:tcPr>
            <w:tcW w:w="280" w:type="pct"/>
            <w:tcBorders>
              <w:top w:val="single" w:sz="4" w:space="0" w:color="auto"/>
              <w:left w:val="single" w:sz="4" w:space="0" w:color="auto"/>
              <w:bottom w:val="single" w:sz="4" w:space="0" w:color="auto"/>
              <w:right w:val="single" w:sz="4" w:space="0" w:color="auto"/>
            </w:tcBorders>
            <w:shd w:val="clear" w:color="DCE6F1" w:fill="DCE6F1"/>
            <w:noWrap/>
            <w:hideMark/>
          </w:tcPr>
          <w:p w14:paraId="211A3FFA"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0.7136</w:t>
            </w:r>
          </w:p>
        </w:tc>
        <w:tc>
          <w:tcPr>
            <w:tcW w:w="278" w:type="pct"/>
            <w:tcBorders>
              <w:top w:val="single" w:sz="4" w:space="0" w:color="auto"/>
              <w:left w:val="single" w:sz="4" w:space="0" w:color="auto"/>
              <w:bottom w:val="single" w:sz="4" w:space="0" w:color="auto"/>
              <w:right w:val="single" w:sz="4" w:space="0" w:color="auto"/>
            </w:tcBorders>
            <w:shd w:val="clear" w:color="DCE6F1" w:fill="DCE6F1"/>
            <w:noWrap/>
            <w:hideMark/>
          </w:tcPr>
          <w:p w14:paraId="071512B2"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3.9090</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4E7AFBF9"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0.0001</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5F2159F8"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0.7640</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1D85691F"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2.8650</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221E7E90"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0.0014</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06EA2BEA"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0.7720</w:t>
            </w:r>
          </w:p>
        </w:tc>
      </w:tr>
      <w:tr w:rsidR="007A1055" w:rsidRPr="007A1055" w14:paraId="762365D9" w14:textId="77777777" w:rsidTr="007A1055">
        <w:trPr>
          <w:trHeight w:val="240"/>
        </w:trPr>
        <w:tc>
          <w:tcPr>
            <w:tcW w:w="837" w:type="pct"/>
            <w:tcBorders>
              <w:top w:val="single" w:sz="4" w:space="0" w:color="auto"/>
              <w:left w:val="single" w:sz="4" w:space="0" w:color="auto"/>
              <w:bottom w:val="single" w:sz="4" w:space="0" w:color="auto"/>
              <w:right w:val="single" w:sz="4" w:space="0" w:color="auto"/>
            </w:tcBorders>
            <w:shd w:val="clear" w:color="auto" w:fill="auto"/>
            <w:hideMark/>
          </w:tcPr>
          <w:p w14:paraId="760FCA85"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Index of school responsibility for resource allocation</w:t>
            </w:r>
          </w:p>
        </w:tc>
        <w:tc>
          <w:tcPr>
            <w:tcW w:w="275" w:type="pct"/>
            <w:tcBorders>
              <w:top w:val="nil"/>
              <w:left w:val="nil"/>
              <w:bottom w:val="single" w:sz="4" w:space="0" w:color="auto"/>
              <w:right w:val="single" w:sz="4" w:space="0" w:color="auto"/>
            </w:tcBorders>
            <w:shd w:val="clear" w:color="auto" w:fill="auto"/>
            <w:noWrap/>
            <w:hideMark/>
          </w:tcPr>
          <w:p w14:paraId="56D9420E"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3.0640</w:t>
            </w:r>
          </w:p>
        </w:tc>
        <w:tc>
          <w:tcPr>
            <w:tcW w:w="276" w:type="pct"/>
            <w:tcBorders>
              <w:top w:val="nil"/>
              <w:left w:val="nil"/>
              <w:bottom w:val="single" w:sz="4" w:space="0" w:color="auto"/>
              <w:right w:val="single" w:sz="4" w:space="0" w:color="auto"/>
            </w:tcBorders>
            <w:shd w:val="clear" w:color="auto" w:fill="auto"/>
            <w:noWrap/>
            <w:hideMark/>
          </w:tcPr>
          <w:p w14:paraId="67C80919"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0.0009</w:t>
            </w:r>
          </w:p>
        </w:tc>
        <w:tc>
          <w:tcPr>
            <w:tcW w:w="279" w:type="pct"/>
            <w:tcBorders>
              <w:top w:val="nil"/>
              <w:left w:val="nil"/>
              <w:bottom w:val="single" w:sz="4" w:space="0" w:color="auto"/>
              <w:right w:val="single" w:sz="4" w:space="0" w:color="auto"/>
            </w:tcBorders>
            <w:shd w:val="clear" w:color="auto" w:fill="auto"/>
            <w:noWrap/>
            <w:hideMark/>
          </w:tcPr>
          <w:p w14:paraId="0011E126"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0.0368</w:t>
            </w:r>
          </w:p>
        </w:tc>
        <w:tc>
          <w:tcPr>
            <w:tcW w:w="277" w:type="pct"/>
            <w:tcBorders>
              <w:top w:val="nil"/>
              <w:left w:val="nil"/>
              <w:bottom w:val="single" w:sz="4" w:space="0" w:color="auto"/>
              <w:right w:val="single" w:sz="4" w:space="0" w:color="auto"/>
            </w:tcBorders>
            <w:shd w:val="clear" w:color="auto" w:fill="auto"/>
            <w:noWrap/>
            <w:hideMark/>
          </w:tcPr>
          <w:p w14:paraId="48F712D8"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1.5480</w:t>
            </w:r>
          </w:p>
        </w:tc>
        <w:tc>
          <w:tcPr>
            <w:tcW w:w="277" w:type="pct"/>
            <w:tcBorders>
              <w:top w:val="nil"/>
              <w:left w:val="nil"/>
              <w:bottom w:val="single" w:sz="4" w:space="0" w:color="auto"/>
              <w:right w:val="single" w:sz="4" w:space="0" w:color="auto"/>
            </w:tcBorders>
            <w:shd w:val="clear" w:color="auto" w:fill="auto"/>
            <w:noWrap/>
            <w:hideMark/>
          </w:tcPr>
          <w:p w14:paraId="499AD078"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0.0283</w:t>
            </w:r>
          </w:p>
        </w:tc>
        <w:tc>
          <w:tcPr>
            <w:tcW w:w="279" w:type="pct"/>
            <w:tcBorders>
              <w:top w:val="nil"/>
              <w:left w:val="nil"/>
              <w:bottom w:val="single" w:sz="4" w:space="0" w:color="auto"/>
              <w:right w:val="single" w:sz="4" w:space="0" w:color="auto"/>
            </w:tcBorders>
            <w:shd w:val="clear" w:color="auto" w:fill="auto"/>
            <w:noWrap/>
            <w:hideMark/>
          </w:tcPr>
          <w:p w14:paraId="533C7791"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0.0289</w:t>
            </w:r>
          </w:p>
        </w:tc>
        <w:tc>
          <w:tcPr>
            <w:tcW w:w="277" w:type="pct"/>
            <w:tcBorders>
              <w:top w:val="nil"/>
              <w:left w:val="nil"/>
              <w:bottom w:val="single" w:sz="4" w:space="0" w:color="auto"/>
              <w:right w:val="single" w:sz="4" w:space="0" w:color="auto"/>
            </w:tcBorders>
            <w:shd w:val="clear" w:color="auto" w:fill="auto"/>
            <w:noWrap/>
            <w:hideMark/>
          </w:tcPr>
          <w:p w14:paraId="51C3C5B3"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3.6040</w:t>
            </w:r>
          </w:p>
        </w:tc>
        <w:tc>
          <w:tcPr>
            <w:tcW w:w="276" w:type="pct"/>
            <w:tcBorders>
              <w:top w:val="nil"/>
              <w:left w:val="nil"/>
              <w:bottom w:val="single" w:sz="4" w:space="0" w:color="auto"/>
              <w:right w:val="single" w:sz="4" w:space="0" w:color="auto"/>
            </w:tcBorders>
            <w:shd w:val="clear" w:color="auto" w:fill="auto"/>
            <w:noWrap/>
            <w:hideMark/>
          </w:tcPr>
          <w:p w14:paraId="5E843D91"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0.0003</w:t>
            </w:r>
          </w:p>
        </w:tc>
        <w:tc>
          <w:tcPr>
            <w:tcW w:w="280" w:type="pct"/>
            <w:tcBorders>
              <w:top w:val="nil"/>
              <w:left w:val="nil"/>
              <w:bottom w:val="single" w:sz="4" w:space="0" w:color="auto"/>
              <w:right w:val="single" w:sz="4" w:space="0" w:color="auto"/>
            </w:tcBorders>
            <w:shd w:val="clear" w:color="auto" w:fill="auto"/>
            <w:noWrap/>
            <w:hideMark/>
          </w:tcPr>
          <w:p w14:paraId="123ABFD7"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0.0388</w:t>
            </w:r>
          </w:p>
        </w:tc>
        <w:tc>
          <w:tcPr>
            <w:tcW w:w="278" w:type="pct"/>
            <w:tcBorders>
              <w:top w:val="nil"/>
              <w:left w:val="nil"/>
              <w:bottom w:val="single" w:sz="4" w:space="0" w:color="auto"/>
              <w:right w:val="single" w:sz="4" w:space="0" w:color="auto"/>
            </w:tcBorders>
            <w:shd w:val="clear" w:color="auto" w:fill="auto"/>
            <w:noWrap/>
            <w:hideMark/>
          </w:tcPr>
          <w:p w14:paraId="72DE5E9D"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2.3890</w:t>
            </w:r>
          </w:p>
        </w:tc>
        <w:tc>
          <w:tcPr>
            <w:tcW w:w="277" w:type="pct"/>
            <w:tcBorders>
              <w:top w:val="nil"/>
              <w:left w:val="nil"/>
              <w:bottom w:val="single" w:sz="4" w:space="0" w:color="auto"/>
              <w:right w:val="single" w:sz="4" w:space="0" w:color="auto"/>
            </w:tcBorders>
            <w:shd w:val="clear" w:color="auto" w:fill="auto"/>
            <w:noWrap/>
            <w:hideMark/>
          </w:tcPr>
          <w:p w14:paraId="57E0A020"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0.0041</w:t>
            </w:r>
          </w:p>
        </w:tc>
        <w:tc>
          <w:tcPr>
            <w:tcW w:w="279" w:type="pct"/>
            <w:tcBorders>
              <w:top w:val="nil"/>
              <w:left w:val="nil"/>
              <w:bottom w:val="single" w:sz="4" w:space="0" w:color="auto"/>
              <w:right w:val="single" w:sz="4" w:space="0" w:color="auto"/>
            </w:tcBorders>
            <w:shd w:val="clear" w:color="auto" w:fill="auto"/>
            <w:noWrap/>
            <w:hideMark/>
          </w:tcPr>
          <w:p w14:paraId="5F6BC576"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0.0338</w:t>
            </w:r>
          </w:p>
        </w:tc>
        <w:tc>
          <w:tcPr>
            <w:tcW w:w="276" w:type="pct"/>
            <w:tcBorders>
              <w:top w:val="nil"/>
              <w:left w:val="nil"/>
              <w:bottom w:val="single" w:sz="4" w:space="0" w:color="auto"/>
              <w:right w:val="single" w:sz="4" w:space="0" w:color="auto"/>
            </w:tcBorders>
            <w:shd w:val="clear" w:color="auto" w:fill="auto"/>
            <w:noWrap/>
            <w:hideMark/>
          </w:tcPr>
          <w:p w14:paraId="448337E7"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hideMark/>
          </w:tcPr>
          <w:p w14:paraId="7904724E"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9" w:type="pct"/>
            <w:tcBorders>
              <w:top w:val="single" w:sz="4" w:space="0" w:color="auto"/>
              <w:left w:val="single" w:sz="4" w:space="0" w:color="auto"/>
              <w:bottom w:val="single" w:sz="4" w:space="0" w:color="auto"/>
              <w:right w:val="single" w:sz="4" w:space="0" w:color="auto"/>
            </w:tcBorders>
            <w:shd w:val="clear" w:color="auto" w:fill="auto"/>
            <w:noWrap/>
            <w:hideMark/>
          </w:tcPr>
          <w:p w14:paraId="3AA20EED"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r>
      <w:tr w:rsidR="007A1055" w:rsidRPr="007A1055" w14:paraId="180D0665" w14:textId="77777777" w:rsidTr="007A1055">
        <w:trPr>
          <w:trHeight w:val="240"/>
        </w:trPr>
        <w:tc>
          <w:tcPr>
            <w:tcW w:w="837" w:type="pct"/>
            <w:tcBorders>
              <w:top w:val="single" w:sz="4" w:space="0" w:color="auto"/>
              <w:left w:val="single" w:sz="4" w:space="0" w:color="auto"/>
              <w:bottom w:val="single" w:sz="4" w:space="0" w:color="auto"/>
              <w:right w:val="single" w:sz="4" w:space="0" w:color="auto"/>
            </w:tcBorders>
            <w:shd w:val="clear" w:color="DCE6F1" w:fill="DCE6F1"/>
            <w:hideMark/>
          </w:tcPr>
          <w:p w14:paraId="4707282C"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Extracurricular creative activities at school</w:t>
            </w:r>
          </w:p>
        </w:tc>
        <w:tc>
          <w:tcPr>
            <w:tcW w:w="275" w:type="pct"/>
            <w:tcBorders>
              <w:top w:val="single" w:sz="4" w:space="0" w:color="auto"/>
              <w:left w:val="single" w:sz="4" w:space="0" w:color="auto"/>
              <w:bottom w:val="single" w:sz="4" w:space="0" w:color="auto"/>
              <w:right w:val="single" w:sz="4" w:space="0" w:color="auto"/>
            </w:tcBorders>
            <w:shd w:val="clear" w:color="DCE6F1" w:fill="DCE6F1"/>
            <w:noWrap/>
            <w:hideMark/>
          </w:tcPr>
          <w:p w14:paraId="789D0103"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2.3880</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3A3CD8E9"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0.0041</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4B5A3032"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0.0317</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5DF7C7ED"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2.1750</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05BDC02B"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0.0067</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5B81E8C4"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0.0326</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21CB9B6B"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1.6880</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1B162726"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0.0205</w:t>
            </w:r>
          </w:p>
        </w:tc>
        <w:tc>
          <w:tcPr>
            <w:tcW w:w="280" w:type="pct"/>
            <w:tcBorders>
              <w:top w:val="single" w:sz="4" w:space="0" w:color="auto"/>
              <w:left w:val="single" w:sz="4" w:space="0" w:color="auto"/>
              <w:bottom w:val="single" w:sz="4" w:space="0" w:color="auto"/>
              <w:right w:val="single" w:sz="4" w:space="0" w:color="auto"/>
            </w:tcBorders>
            <w:shd w:val="clear" w:color="DCE6F1" w:fill="DCE6F1"/>
            <w:noWrap/>
            <w:hideMark/>
          </w:tcPr>
          <w:p w14:paraId="3BE89706"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0.0245</w:t>
            </w:r>
          </w:p>
        </w:tc>
        <w:tc>
          <w:tcPr>
            <w:tcW w:w="278" w:type="pct"/>
            <w:tcBorders>
              <w:top w:val="single" w:sz="4" w:space="0" w:color="auto"/>
              <w:left w:val="single" w:sz="4" w:space="0" w:color="auto"/>
              <w:bottom w:val="single" w:sz="4" w:space="0" w:color="auto"/>
              <w:right w:val="single" w:sz="4" w:space="0" w:color="auto"/>
            </w:tcBorders>
            <w:shd w:val="clear" w:color="DCE6F1" w:fill="DCE6F1"/>
            <w:noWrap/>
            <w:hideMark/>
          </w:tcPr>
          <w:p w14:paraId="64F6A030"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2.0820</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646C3790"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0.0083</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269C7F42"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0.0303</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5CCAC8B0"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6A81ED3D"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15772D2E"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r>
      <w:tr w:rsidR="007A1055" w:rsidRPr="007A1055" w14:paraId="7BDA0EDC" w14:textId="77777777" w:rsidTr="007A1055">
        <w:trPr>
          <w:trHeight w:val="240"/>
        </w:trPr>
        <w:tc>
          <w:tcPr>
            <w:tcW w:w="837" w:type="pct"/>
            <w:tcBorders>
              <w:top w:val="single" w:sz="4" w:space="0" w:color="auto"/>
              <w:left w:val="single" w:sz="4" w:space="0" w:color="auto"/>
              <w:bottom w:val="single" w:sz="4" w:space="0" w:color="auto"/>
              <w:right w:val="single" w:sz="4" w:space="0" w:color="auto"/>
            </w:tcBorders>
            <w:shd w:val="clear" w:color="auto" w:fill="auto"/>
            <w:hideMark/>
          </w:tcPr>
          <w:p w14:paraId="46BB0B83"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Teacher Morale</w:t>
            </w:r>
          </w:p>
        </w:tc>
        <w:tc>
          <w:tcPr>
            <w:tcW w:w="275" w:type="pct"/>
            <w:tcBorders>
              <w:top w:val="nil"/>
              <w:left w:val="nil"/>
              <w:bottom w:val="single" w:sz="4" w:space="0" w:color="auto"/>
              <w:right w:val="single" w:sz="4" w:space="0" w:color="auto"/>
            </w:tcBorders>
            <w:shd w:val="clear" w:color="auto" w:fill="auto"/>
            <w:noWrap/>
            <w:hideMark/>
          </w:tcPr>
          <w:p w14:paraId="10B56A9F"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4.1280</w:t>
            </w:r>
          </w:p>
        </w:tc>
        <w:tc>
          <w:tcPr>
            <w:tcW w:w="276" w:type="pct"/>
            <w:tcBorders>
              <w:top w:val="nil"/>
              <w:left w:val="nil"/>
              <w:bottom w:val="single" w:sz="4" w:space="0" w:color="auto"/>
              <w:right w:val="single" w:sz="4" w:space="0" w:color="auto"/>
            </w:tcBorders>
            <w:shd w:val="clear" w:color="auto" w:fill="auto"/>
            <w:noWrap/>
            <w:hideMark/>
          </w:tcPr>
          <w:p w14:paraId="1AC81AEC"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0.0001</w:t>
            </w:r>
          </w:p>
        </w:tc>
        <w:tc>
          <w:tcPr>
            <w:tcW w:w="279" w:type="pct"/>
            <w:tcBorders>
              <w:top w:val="nil"/>
              <w:left w:val="nil"/>
              <w:bottom w:val="single" w:sz="4" w:space="0" w:color="auto"/>
              <w:right w:val="single" w:sz="4" w:space="0" w:color="auto"/>
            </w:tcBorders>
            <w:shd w:val="clear" w:color="auto" w:fill="auto"/>
            <w:noWrap/>
            <w:hideMark/>
          </w:tcPr>
          <w:p w14:paraId="09BD9C51"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0.0316</w:t>
            </w:r>
          </w:p>
        </w:tc>
        <w:tc>
          <w:tcPr>
            <w:tcW w:w="277" w:type="pct"/>
            <w:tcBorders>
              <w:top w:val="nil"/>
              <w:left w:val="nil"/>
              <w:bottom w:val="single" w:sz="4" w:space="0" w:color="auto"/>
              <w:right w:val="single" w:sz="4" w:space="0" w:color="auto"/>
            </w:tcBorders>
            <w:shd w:val="clear" w:color="auto" w:fill="auto"/>
            <w:noWrap/>
            <w:hideMark/>
          </w:tcPr>
          <w:p w14:paraId="4A2274F7"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4.3620</w:t>
            </w:r>
          </w:p>
        </w:tc>
        <w:tc>
          <w:tcPr>
            <w:tcW w:w="277" w:type="pct"/>
            <w:tcBorders>
              <w:top w:val="nil"/>
              <w:left w:val="nil"/>
              <w:bottom w:val="single" w:sz="4" w:space="0" w:color="auto"/>
              <w:right w:val="single" w:sz="4" w:space="0" w:color="auto"/>
            </w:tcBorders>
            <w:shd w:val="clear" w:color="auto" w:fill="auto"/>
            <w:noWrap/>
            <w:hideMark/>
          </w:tcPr>
          <w:p w14:paraId="26EE01A5"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0.0000</w:t>
            </w:r>
          </w:p>
        </w:tc>
        <w:tc>
          <w:tcPr>
            <w:tcW w:w="279" w:type="pct"/>
            <w:tcBorders>
              <w:top w:val="nil"/>
              <w:left w:val="nil"/>
              <w:bottom w:val="single" w:sz="4" w:space="0" w:color="auto"/>
              <w:right w:val="single" w:sz="4" w:space="0" w:color="auto"/>
            </w:tcBorders>
            <w:shd w:val="clear" w:color="auto" w:fill="auto"/>
            <w:noWrap/>
            <w:hideMark/>
          </w:tcPr>
          <w:p w14:paraId="13C1EF96"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0.0352</w:t>
            </w:r>
          </w:p>
        </w:tc>
        <w:tc>
          <w:tcPr>
            <w:tcW w:w="277" w:type="pct"/>
            <w:tcBorders>
              <w:top w:val="nil"/>
              <w:left w:val="nil"/>
              <w:bottom w:val="single" w:sz="4" w:space="0" w:color="auto"/>
              <w:right w:val="single" w:sz="4" w:space="0" w:color="auto"/>
            </w:tcBorders>
            <w:shd w:val="clear" w:color="auto" w:fill="auto"/>
            <w:noWrap/>
            <w:hideMark/>
          </w:tcPr>
          <w:p w14:paraId="1210FC67"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3.0320</w:t>
            </w:r>
          </w:p>
        </w:tc>
        <w:tc>
          <w:tcPr>
            <w:tcW w:w="276" w:type="pct"/>
            <w:tcBorders>
              <w:top w:val="nil"/>
              <w:left w:val="nil"/>
              <w:bottom w:val="single" w:sz="4" w:space="0" w:color="auto"/>
              <w:right w:val="single" w:sz="4" w:space="0" w:color="auto"/>
            </w:tcBorders>
            <w:shd w:val="clear" w:color="auto" w:fill="auto"/>
            <w:noWrap/>
            <w:hideMark/>
          </w:tcPr>
          <w:p w14:paraId="30AFA3A8"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0.0009</w:t>
            </w:r>
          </w:p>
        </w:tc>
        <w:tc>
          <w:tcPr>
            <w:tcW w:w="280" w:type="pct"/>
            <w:tcBorders>
              <w:top w:val="nil"/>
              <w:left w:val="nil"/>
              <w:bottom w:val="single" w:sz="4" w:space="0" w:color="auto"/>
              <w:right w:val="single" w:sz="4" w:space="0" w:color="auto"/>
            </w:tcBorders>
            <w:shd w:val="clear" w:color="auto" w:fill="auto"/>
            <w:noWrap/>
            <w:hideMark/>
          </w:tcPr>
          <w:p w14:paraId="5D262C43"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0.0249</w:t>
            </w:r>
          </w:p>
        </w:tc>
        <w:tc>
          <w:tcPr>
            <w:tcW w:w="278" w:type="pct"/>
            <w:tcBorders>
              <w:top w:val="nil"/>
              <w:left w:val="nil"/>
              <w:bottom w:val="single" w:sz="4" w:space="0" w:color="auto"/>
              <w:right w:val="single" w:sz="4" w:space="0" w:color="auto"/>
            </w:tcBorders>
            <w:shd w:val="clear" w:color="auto" w:fill="auto"/>
            <w:noWrap/>
            <w:hideMark/>
          </w:tcPr>
          <w:p w14:paraId="1C7CE414"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3.8620</w:t>
            </w:r>
          </w:p>
        </w:tc>
        <w:tc>
          <w:tcPr>
            <w:tcW w:w="277" w:type="pct"/>
            <w:tcBorders>
              <w:top w:val="nil"/>
              <w:left w:val="nil"/>
              <w:bottom w:val="single" w:sz="4" w:space="0" w:color="auto"/>
              <w:right w:val="single" w:sz="4" w:space="0" w:color="auto"/>
            </w:tcBorders>
            <w:shd w:val="clear" w:color="auto" w:fill="auto"/>
            <w:noWrap/>
            <w:hideMark/>
          </w:tcPr>
          <w:p w14:paraId="7E468FA8"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0.0001</w:t>
            </w:r>
          </w:p>
        </w:tc>
        <w:tc>
          <w:tcPr>
            <w:tcW w:w="279" w:type="pct"/>
            <w:tcBorders>
              <w:top w:val="nil"/>
              <w:left w:val="nil"/>
              <w:bottom w:val="single" w:sz="4" w:space="0" w:color="auto"/>
              <w:right w:val="single" w:sz="4" w:space="0" w:color="auto"/>
            </w:tcBorders>
            <w:shd w:val="clear" w:color="auto" w:fill="auto"/>
            <w:noWrap/>
            <w:hideMark/>
          </w:tcPr>
          <w:p w14:paraId="7402094D"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0.0316</w:t>
            </w:r>
          </w:p>
        </w:tc>
        <w:tc>
          <w:tcPr>
            <w:tcW w:w="276" w:type="pct"/>
            <w:tcBorders>
              <w:top w:val="nil"/>
              <w:left w:val="nil"/>
              <w:bottom w:val="single" w:sz="4" w:space="0" w:color="auto"/>
              <w:right w:val="single" w:sz="4" w:space="0" w:color="auto"/>
            </w:tcBorders>
            <w:shd w:val="clear" w:color="auto" w:fill="auto"/>
            <w:noWrap/>
            <w:hideMark/>
          </w:tcPr>
          <w:p w14:paraId="0D2BD71F"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4.1170</w:t>
            </w:r>
          </w:p>
        </w:tc>
        <w:tc>
          <w:tcPr>
            <w:tcW w:w="276" w:type="pct"/>
            <w:tcBorders>
              <w:top w:val="nil"/>
              <w:left w:val="nil"/>
              <w:bottom w:val="single" w:sz="4" w:space="0" w:color="auto"/>
              <w:right w:val="single" w:sz="4" w:space="0" w:color="auto"/>
            </w:tcBorders>
            <w:shd w:val="clear" w:color="auto" w:fill="auto"/>
            <w:noWrap/>
            <w:hideMark/>
          </w:tcPr>
          <w:p w14:paraId="65E87562"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0.0001</w:t>
            </w:r>
          </w:p>
        </w:tc>
        <w:tc>
          <w:tcPr>
            <w:tcW w:w="279" w:type="pct"/>
            <w:tcBorders>
              <w:top w:val="single" w:sz="4" w:space="0" w:color="auto"/>
              <w:left w:val="single" w:sz="4" w:space="0" w:color="auto"/>
              <w:bottom w:val="single" w:sz="4" w:space="0" w:color="auto"/>
              <w:right w:val="single" w:sz="4" w:space="0" w:color="auto"/>
            </w:tcBorders>
            <w:shd w:val="clear" w:color="auto" w:fill="auto"/>
            <w:noWrap/>
            <w:hideMark/>
          </w:tcPr>
          <w:p w14:paraId="21EC287D"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0.0397</w:t>
            </w:r>
          </w:p>
        </w:tc>
      </w:tr>
      <w:tr w:rsidR="007A1055" w:rsidRPr="007A1055" w14:paraId="12757B08" w14:textId="77777777" w:rsidTr="007A1055">
        <w:trPr>
          <w:trHeight w:val="240"/>
        </w:trPr>
        <w:tc>
          <w:tcPr>
            <w:tcW w:w="837" w:type="pct"/>
            <w:tcBorders>
              <w:top w:val="single" w:sz="4" w:space="0" w:color="auto"/>
              <w:left w:val="single" w:sz="4" w:space="0" w:color="auto"/>
              <w:bottom w:val="single" w:sz="4" w:space="0" w:color="auto"/>
              <w:right w:val="single" w:sz="4" w:space="0" w:color="auto"/>
            </w:tcBorders>
            <w:shd w:val="clear" w:color="DCE6F1" w:fill="DCE6F1"/>
            <w:hideMark/>
          </w:tcPr>
          <w:p w14:paraId="77790AC0"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Parent Participation - Progress discussion teacher initiative</w:t>
            </w:r>
          </w:p>
        </w:tc>
        <w:tc>
          <w:tcPr>
            <w:tcW w:w="275" w:type="pct"/>
            <w:tcBorders>
              <w:top w:val="single" w:sz="4" w:space="0" w:color="auto"/>
              <w:left w:val="single" w:sz="4" w:space="0" w:color="auto"/>
              <w:bottom w:val="single" w:sz="4" w:space="0" w:color="auto"/>
              <w:right w:val="single" w:sz="4" w:space="0" w:color="auto"/>
            </w:tcBorders>
            <w:shd w:val="clear" w:color="DCE6F1" w:fill="DCE6F1"/>
            <w:noWrap/>
            <w:hideMark/>
          </w:tcPr>
          <w:p w14:paraId="799E5943"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2.4850</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4AD366BC"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0.0033</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2B191CD4"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-0.0007</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7D73C562"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2.3940</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5D682EAB"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0.0040</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00D34FE2"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-0.0007</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45AC4AF2"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2.2700</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7DC40871"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0.0054</w:t>
            </w:r>
          </w:p>
        </w:tc>
        <w:tc>
          <w:tcPr>
            <w:tcW w:w="280" w:type="pct"/>
            <w:tcBorders>
              <w:top w:val="single" w:sz="4" w:space="0" w:color="auto"/>
              <w:left w:val="single" w:sz="4" w:space="0" w:color="auto"/>
              <w:bottom w:val="single" w:sz="4" w:space="0" w:color="auto"/>
              <w:right w:val="single" w:sz="4" w:space="0" w:color="auto"/>
            </w:tcBorders>
            <w:shd w:val="clear" w:color="DCE6F1" w:fill="DCE6F1"/>
            <w:noWrap/>
            <w:hideMark/>
          </w:tcPr>
          <w:p w14:paraId="6484DD3F"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-0.0006</w:t>
            </w:r>
          </w:p>
        </w:tc>
        <w:tc>
          <w:tcPr>
            <w:tcW w:w="278" w:type="pct"/>
            <w:tcBorders>
              <w:top w:val="single" w:sz="4" w:space="0" w:color="auto"/>
              <w:left w:val="single" w:sz="4" w:space="0" w:color="auto"/>
              <w:bottom w:val="single" w:sz="4" w:space="0" w:color="auto"/>
              <w:right w:val="single" w:sz="4" w:space="0" w:color="auto"/>
            </w:tcBorders>
            <w:shd w:val="clear" w:color="DCE6F1" w:fill="DCE6F1"/>
            <w:noWrap/>
            <w:hideMark/>
          </w:tcPr>
          <w:p w14:paraId="5828A003"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2.2770</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298F8309"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0.0053</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01A2B1FC"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-0.0007</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5992CF7C"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2.8940</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702EB810"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0.0013</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4B583852"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-0.0010</w:t>
            </w:r>
          </w:p>
        </w:tc>
      </w:tr>
      <w:tr w:rsidR="007A1055" w:rsidRPr="007A1055" w14:paraId="41143249" w14:textId="77777777" w:rsidTr="007A1055">
        <w:trPr>
          <w:trHeight w:val="240"/>
        </w:trPr>
        <w:tc>
          <w:tcPr>
            <w:tcW w:w="837" w:type="pct"/>
            <w:tcBorders>
              <w:top w:val="single" w:sz="4" w:space="0" w:color="auto"/>
              <w:left w:val="single" w:sz="4" w:space="0" w:color="auto"/>
              <w:bottom w:val="single" w:sz="4" w:space="0" w:color="auto"/>
              <w:right w:val="single" w:sz="4" w:space="0" w:color="auto"/>
            </w:tcBorders>
            <w:shd w:val="clear" w:color="auto" w:fill="auto"/>
            <w:hideMark/>
          </w:tcPr>
          <w:p w14:paraId="3FFDA232"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Students leaving without certificate</w:t>
            </w:r>
          </w:p>
        </w:tc>
        <w:tc>
          <w:tcPr>
            <w:tcW w:w="275" w:type="pct"/>
            <w:tcBorders>
              <w:top w:val="nil"/>
              <w:left w:val="nil"/>
              <w:bottom w:val="single" w:sz="4" w:space="0" w:color="auto"/>
              <w:right w:val="single" w:sz="4" w:space="0" w:color="auto"/>
            </w:tcBorders>
            <w:shd w:val="clear" w:color="auto" w:fill="auto"/>
            <w:noWrap/>
            <w:hideMark/>
          </w:tcPr>
          <w:p w14:paraId="00442C2A"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2.3430</w:t>
            </w:r>
          </w:p>
        </w:tc>
        <w:tc>
          <w:tcPr>
            <w:tcW w:w="276" w:type="pct"/>
            <w:tcBorders>
              <w:top w:val="nil"/>
              <w:left w:val="nil"/>
              <w:bottom w:val="single" w:sz="4" w:space="0" w:color="auto"/>
              <w:right w:val="single" w:sz="4" w:space="0" w:color="auto"/>
            </w:tcBorders>
            <w:shd w:val="clear" w:color="auto" w:fill="auto"/>
            <w:noWrap/>
            <w:hideMark/>
          </w:tcPr>
          <w:p w14:paraId="525EEC1F"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0.0045</w:t>
            </w:r>
          </w:p>
        </w:tc>
        <w:tc>
          <w:tcPr>
            <w:tcW w:w="279" w:type="pct"/>
            <w:tcBorders>
              <w:top w:val="nil"/>
              <w:left w:val="nil"/>
              <w:bottom w:val="single" w:sz="4" w:space="0" w:color="auto"/>
              <w:right w:val="single" w:sz="4" w:space="0" w:color="auto"/>
            </w:tcBorders>
            <w:shd w:val="clear" w:color="auto" w:fill="auto"/>
            <w:noWrap/>
            <w:hideMark/>
          </w:tcPr>
          <w:p w14:paraId="1E954931"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-0.0201</w:t>
            </w:r>
          </w:p>
        </w:tc>
        <w:tc>
          <w:tcPr>
            <w:tcW w:w="277" w:type="pct"/>
            <w:tcBorders>
              <w:top w:val="nil"/>
              <w:left w:val="nil"/>
              <w:bottom w:val="single" w:sz="4" w:space="0" w:color="auto"/>
              <w:right w:val="single" w:sz="4" w:space="0" w:color="auto"/>
            </w:tcBorders>
            <w:shd w:val="clear" w:color="auto" w:fill="auto"/>
            <w:noWrap/>
            <w:hideMark/>
          </w:tcPr>
          <w:p w14:paraId="60259C30"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1.9530</w:t>
            </w:r>
          </w:p>
        </w:tc>
        <w:tc>
          <w:tcPr>
            <w:tcW w:w="277" w:type="pct"/>
            <w:tcBorders>
              <w:top w:val="nil"/>
              <w:left w:val="nil"/>
              <w:bottom w:val="single" w:sz="4" w:space="0" w:color="auto"/>
              <w:right w:val="single" w:sz="4" w:space="0" w:color="auto"/>
            </w:tcBorders>
            <w:shd w:val="clear" w:color="auto" w:fill="auto"/>
            <w:noWrap/>
            <w:hideMark/>
          </w:tcPr>
          <w:p w14:paraId="1DE5D0E8"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0.0111</w:t>
            </w:r>
          </w:p>
        </w:tc>
        <w:tc>
          <w:tcPr>
            <w:tcW w:w="279" w:type="pct"/>
            <w:tcBorders>
              <w:top w:val="nil"/>
              <w:left w:val="nil"/>
              <w:bottom w:val="single" w:sz="4" w:space="0" w:color="auto"/>
              <w:right w:val="single" w:sz="4" w:space="0" w:color="auto"/>
            </w:tcBorders>
            <w:shd w:val="clear" w:color="auto" w:fill="auto"/>
            <w:noWrap/>
            <w:hideMark/>
          </w:tcPr>
          <w:p w14:paraId="148C043D"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-0.0193</w:t>
            </w:r>
          </w:p>
        </w:tc>
        <w:tc>
          <w:tcPr>
            <w:tcW w:w="277" w:type="pct"/>
            <w:tcBorders>
              <w:top w:val="nil"/>
              <w:left w:val="nil"/>
              <w:bottom w:val="single" w:sz="4" w:space="0" w:color="auto"/>
              <w:right w:val="single" w:sz="4" w:space="0" w:color="auto"/>
            </w:tcBorders>
            <w:shd w:val="clear" w:color="auto" w:fill="auto"/>
            <w:noWrap/>
            <w:hideMark/>
          </w:tcPr>
          <w:p w14:paraId="5A8B553A"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3.7990</w:t>
            </w:r>
          </w:p>
        </w:tc>
        <w:tc>
          <w:tcPr>
            <w:tcW w:w="276" w:type="pct"/>
            <w:tcBorders>
              <w:top w:val="nil"/>
              <w:left w:val="nil"/>
              <w:bottom w:val="single" w:sz="4" w:space="0" w:color="auto"/>
              <w:right w:val="single" w:sz="4" w:space="0" w:color="auto"/>
            </w:tcBorders>
            <w:shd w:val="clear" w:color="auto" w:fill="auto"/>
            <w:noWrap/>
            <w:hideMark/>
          </w:tcPr>
          <w:p w14:paraId="2E516D56"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0.0002</w:t>
            </w:r>
          </w:p>
        </w:tc>
        <w:tc>
          <w:tcPr>
            <w:tcW w:w="280" w:type="pct"/>
            <w:tcBorders>
              <w:top w:val="nil"/>
              <w:left w:val="nil"/>
              <w:bottom w:val="single" w:sz="4" w:space="0" w:color="auto"/>
              <w:right w:val="single" w:sz="4" w:space="0" w:color="auto"/>
            </w:tcBorders>
            <w:shd w:val="clear" w:color="auto" w:fill="auto"/>
            <w:noWrap/>
            <w:hideMark/>
          </w:tcPr>
          <w:p w14:paraId="04DC38DD"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-0.0263</w:t>
            </w:r>
          </w:p>
        </w:tc>
        <w:tc>
          <w:tcPr>
            <w:tcW w:w="278" w:type="pct"/>
            <w:tcBorders>
              <w:top w:val="nil"/>
              <w:left w:val="nil"/>
              <w:bottom w:val="single" w:sz="4" w:space="0" w:color="auto"/>
              <w:right w:val="single" w:sz="4" w:space="0" w:color="auto"/>
            </w:tcBorders>
            <w:shd w:val="clear" w:color="auto" w:fill="auto"/>
            <w:noWrap/>
            <w:hideMark/>
          </w:tcPr>
          <w:p w14:paraId="0F7E27BE"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2.3120</w:t>
            </w:r>
          </w:p>
        </w:tc>
        <w:tc>
          <w:tcPr>
            <w:tcW w:w="277" w:type="pct"/>
            <w:tcBorders>
              <w:top w:val="nil"/>
              <w:left w:val="nil"/>
              <w:bottom w:val="single" w:sz="4" w:space="0" w:color="auto"/>
              <w:right w:val="single" w:sz="4" w:space="0" w:color="auto"/>
            </w:tcBorders>
            <w:shd w:val="clear" w:color="auto" w:fill="auto"/>
            <w:noWrap/>
            <w:hideMark/>
          </w:tcPr>
          <w:p w14:paraId="75C75300"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0.0049</w:t>
            </w:r>
          </w:p>
        </w:tc>
        <w:tc>
          <w:tcPr>
            <w:tcW w:w="279" w:type="pct"/>
            <w:tcBorders>
              <w:top w:val="nil"/>
              <w:left w:val="nil"/>
              <w:bottom w:val="single" w:sz="4" w:space="0" w:color="auto"/>
              <w:right w:val="single" w:sz="4" w:space="0" w:color="auto"/>
            </w:tcBorders>
            <w:shd w:val="clear" w:color="auto" w:fill="auto"/>
            <w:noWrap/>
            <w:hideMark/>
          </w:tcPr>
          <w:p w14:paraId="7AC822EE"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-0.0207</w:t>
            </w:r>
          </w:p>
        </w:tc>
        <w:tc>
          <w:tcPr>
            <w:tcW w:w="276" w:type="pct"/>
            <w:tcBorders>
              <w:top w:val="nil"/>
              <w:left w:val="nil"/>
              <w:bottom w:val="single" w:sz="4" w:space="0" w:color="auto"/>
              <w:right w:val="single" w:sz="4" w:space="0" w:color="auto"/>
            </w:tcBorders>
            <w:shd w:val="clear" w:color="auto" w:fill="auto"/>
            <w:noWrap/>
            <w:hideMark/>
          </w:tcPr>
          <w:p w14:paraId="6AF0EF15"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hideMark/>
          </w:tcPr>
          <w:p w14:paraId="3810E4C0"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9" w:type="pct"/>
            <w:tcBorders>
              <w:top w:val="single" w:sz="4" w:space="0" w:color="auto"/>
              <w:left w:val="single" w:sz="4" w:space="0" w:color="auto"/>
              <w:bottom w:val="single" w:sz="4" w:space="0" w:color="auto"/>
              <w:right w:val="single" w:sz="4" w:space="0" w:color="auto"/>
            </w:tcBorders>
            <w:shd w:val="clear" w:color="auto" w:fill="auto"/>
            <w:noWrap/>
            <w:hideMark/>
          </w:tcPr>
          <w:p w14:paraId="7B2477C8"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r>
      <w:tr w:rsidR="007A1055" w:rsidRPr="007A1055" w14:paraId="44072689" w14:textId="77777777" w:rsidTr="007A1055">
        <w:trPr>
          <w:trHeight w:val="240"/>
        </w:trPr>
        <w:tc>
          <w:tcPr>
            <w:tcW w:w="837" w:type="pct"/>
            <w:tcBorders>
              <w:top w:val="single" w:sz="4" w:space="0" w:color="auto"/>
              <w:left w:val="single" w:sz="4" w:space="0" w:color="auto"/>
              <w:bottom w:val="single" w:sz="4" w:space="0" w:color="auto"/>
              <w:right w:val="single" w:sz="4" w:space="0" w:color="auto"/>
            </w:tcBorders>
            <w:shd w:val="clear" w:color="DCE6F1" w:fill="DCE6F1"/>
            <w:hideMark/>
          </w:tcPr>
          <w:p w14:paraId="3ED9F376"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Index of school responsibility for curriculum and assessment</w:t>
            </w:r>
          </w:p>
        </w:tc>
        <w:tc>
          <w:tcPr>
            <w:tcW w:w="275" w:type="pct"/>
            <w:tcBorders>
              <w:top w:val="single" w:sz="4" w:space="0" w:color="auto"/>
              <w:left w:val="single" w:sz="4" w:space="0" w:color="auto"/>
              <w:bottom w:val="single" w:sz="4" w:space="0" w:color="auto"/>
              <w:right w:val="single" w:sz="4" w:space="0" w:color="auto"/>
            </w:tcBorders>
            <w:shd w:val="clear" w:color="DCE6F1" w:fill="DCE6F1"/>
            <w:noWrap/>
            <w:hideMark/>
          </w:tcPr>
          <w:p w14:paraId="4A5DC0A5"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09B45E6D"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67971EF6"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2B8BB961"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2A539B4D"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6479A360"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297D81E1"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4EEC4CB6"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80" w:type="pct"/>
            <w:tcBorders>
              <w:top w:val="single" w:sz="4" w:space="0" w:color="auto"/>
              <w:left w:val="single" w:sz="4" w:space="0" w:color="auto"/>
              <w:bottom w:val="single" w:sz="4" w:space="0" w:color="auto"/>
              <w:right w:val="single" w:sz="4" w:space="0" w:color="auto"/>
            </w:tcBorders>
            <w:shd w:val="clear" w:color="DCE6F1" w:fill="DCE6F1"/>
            <w:noWrap/>
            <w:hideMark/>
          </w:tcPr>
          <w:p w14:paraId="5A47AFE4"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8" w:type="pct"/>
            <w:tcBorders>
              <w:top w:val="single" w:sz="4" w:space="0" w:color="auto"/>
              <w:left w:val="single" w:sz="4" w:space="0" w:color="auto"/>
              <w:bottom w:val="single" w:sz="4" w:space="0" w:color="auto"/>
              <w:right w:val="single" w:sz="4" w:space="0" w:color="auto"/>
            </w:tcBorders>
            <w:shd w:val="clear" w:color="DCE6F1" w:fill="DCE6F1"/>
            <w:noWrap/>
            <w:hideMark/>
          </w:tcPr>
          <w:p w14:paraId="0B33AC80"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1.0480</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586D68D7"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0.0895</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785BDEBD"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0.0163</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777CE24E"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0D02CF0A"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3FCD5A1F"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r>
      <w:tr w:rsidR="007A1055" w:rsidRPr="007A1055" w14:paraId="4C4F731F" w14:textId="77777777" w:rsidTr="007A1055">
        <w:trPr>
          <w:trHeight w:val="240"/>
        </w:trPr>
        <w:tc>
          <w:tcPr>
            <w:tcW w:w="837" w:type="pct"/>
            <w:tcBorders>
              <w:top w:val="single" w:sz="4" w:space="0" w:color="auto"/>
              <w:left w:val="single" w:sz="4" w:space="0" w:color="auto"/>
              <w:bottom w:val="single" w:sz="4" w:space="0" w:color="auto"/>
              <w:right w:val="single" w:sz="4" w:space="0" w:color="auto"/>
            </w:tcBorders>
            <w:shd w:val="clear" w:color="auto" w:fill="auto"/>
            <w:hideMark/>
          </w:tcPr>
          <w:p w14:paraId="615E365A"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Proportion of girls at school</w:t>
            </w:r>
          </w:p>
        </w:tc>
        <w:tc>
          <w:tcPr>
            <w:tcW w:w="275" w:type="pct"/>
            <w:tcBorders>
              <w:top w:val="nil"/>
              <w:left w:val="nil"/>
              <w:bottom w:val="single" w:sz="4" w:space="0" w:color="auto"/>
              <w:right w:val="single" w:sz="4" w:space="0" w:color="auto"/>
            </w:tcBorders>
            <w:shd w:val="clear" w:color="auto" w:fill="auto"/>
            <w:noWrap/>
            <w:hideMark/>
          </w:tcPr>
          <w:p w14:paraId="7657F9B4"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hideMark/>
          </w:tcPr>
          <w:p w14:paraId="28135485"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hideMark/>
          </w:tcPr>
          <w:p w14:paraId="089E3BFA"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7" w:type="pct"/>
            <w:tcBorders>
              <w:top w:val="nil"/>
              <w:left w:val="nil"/>
              <w:bottom w:val="single" w:sz="4" w:space="0" w:color="auto"/>
              <w:right w:val="single" w:sz="4" w:space="0" w:color="auto"/>
            </w:tcBorders>
            <w:shd w:val="clear" w:color="auto" w:fill="auto"/>
            <w:noWrap/>
            <w:hideMark/>
          </w:tcPr>
          <w:p w14:paraId="396F8823"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7" w:type="pct"/>
            <w:tcBorders>
              <w:top w:val="nil"/>
              <w:left w:val="nil"/>
              <w:bottom w:val="single" w:sz="4" w:space="0" w:color="auto"/>
              <w:right w:val="single" w:sz="4" w:space="0" w:color="auto"/>
            </w:tcBorders>
            <w:shd w:val="clear" w:color="auto" w:fill="auto"/>
            <w:noWrap/>
            <w:hideMark/>
          </w:tcPr>
          <w:p w14:paraId="06C687E7"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hideMark/>
          </w:tcPr>
          <w:p w14:paraId="09584C96"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7" w:type="pct"/>
            <w:tcBorders>
              <w:top w:val="nil"/>
              <w:left w:val="nil"/>
              <w:bottom w:val="single" w:sz="4" w:space="0" w:color="auto"/>
              <w:right w:val="single" w:sz="4" w:space="0" w:color="auto"/>
            </w:tcBorders>
            <w:shd w:val="clear" w:color="auto" w:fill="auto"/>
            <w:noWrap/>
            <w:hideMark/>
          </w:tcPr>
          <w:p w14:paraId="1B7EDBA7"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1.0630</w:t>
            </w:r>
          </w:p>
        </w:tc>
        <w:tc>
          <w:tcPr>
            <w:tcW w:w="276" w:type="pct"/>
            <w:tcBorders>
              <w:top w:val="nil"/>
              <w:left w:val="nil"/>
              <w:bottom w:val="single" w:sz="4" w:space="0" w:color="auto"/>
              <w:right w:val="single" w:sz="4" w:space="0" w:color="auto"/>
            </w:tcBorders>
            <w:shd w:val="clear" w:color="auto" w:fill="auto"/>
            <w:noWrap/>
            <w:hideMark/>
          </w:tcPr>
          <w:p w14:paraId="6CBD623E"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0.0865</w:t>
            </w:r>
          </w:p>
        </w:tc>
        <w:tc>
          <w:tcPr>
            <w:tcW w:w="280" w:type="pct"/>
            <w:tcBorders>
              <w:top w:val="nil"/>
              <w:left w:val="nil"/>
              <w:bottom w:val="single" w:sz="4" w:space="0" w:color="auto"/>
              <w:right w:val="single" w:sz="4" w:space="0" w:color="auto"/>
            </w:tcBorders>
            <w:shd w:val="clear" w:color="auto" w:fill="auto"/>
            <w:noWrap/>
            <w:hideMark/>
          </w:tcPr>
          <w:p w14:paraId="386ED6CA"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0.0585</w:t>
            </w:r>
          </w:p>
        </w:tc>
        <w:tc>
          <w:tcPr>
            <w:tcW w:w="278" w:type="pct"/>
            <w:tcBorders>
              <w:top w:val="nil"/>
              <w:left w:val="nil"/>
              <w:bottom w:val="single" w:sz="4" w:space="0" w:color="auto"/>
              <w:right w:val="single" w:sz="4" w:space="0" w:color="auto"/>
            </w:tcBorders>
            <w:shd w:val="clear" w:color="auto" w:fill="auto"/>
            <w:noWrap/>
            <w:hideMark/>
          </w:tcPr>
          <w:p w14:paraId="0F32DD60"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7" w:type="pct"/>
            <w:tcBorders>
              <w:top w:val="nil"/>
              <w:left w:val="nil"/>
              <w:bottom w:val="single" w:sz="4" w:space="0" w:color="auto"/>
              <w:right w:val="single" w:sz="4" w:space="0" w:color="auto"/>
            </w:tcBorders>
            <w:shd w:val="clear" w:color="auto" w:fill="auto"/>
            <w:noWrap/>
            <w:hideMark/>
          </w:tcPr>
          <w:p w14:paraId="2D63651F"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hideMark/>
          </w:tcPr>
          <w:p w14:paraId="592B2768"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hideMark/>
          </w:tcPr>
          <w:p w14:paraId="6793B61E"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hideMark/>
          </w:tcPr>
          <w:p w14:paraId="28BE87F9"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9" w:type="pct"/>
            <w:tcBorders>
              <w:top w:val="single" w:sz="4" w:space="0" w:color="auto"/>
              <w:left w:val="single" w:sz="4" w:space="0" w:color="auto"/>
              <w:bottom w:val="single" w:sz="4" w:space="0" w:color="auto"/>
              <w:right w:val="single" w:sz="4" w:space="0" w:color="auto"/>
            </w:tcBorders>
            <w:shd w:val="clear" w:color="auto" w:fill="auto"/>
            <w:noWrap/>
            <w:hideMark/>
          </w:tcPr>
          <w:p w14:paraId="30732497"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r>
      <w:tr w:rsidR="007A1055" w:rsidRPr="007A1055" w14:paraId="78D50A82" w14:textId="77777777" w:rsidTr="007A1055">
        <w:trPr>
          <w:trHeight w:val="240"/>
        </w:trPr>
        <w:tc>
          <w:tcPr>
            <w:tcW w:w="837" w:type="pct"/>
            <w:tcBorders>
              <w:top w:val="single" w:sz="4" w:space="0" w:color="auto"/>
              <w:left w:val="single" w:sz="4" w:space="0" w:color="auto"/>
              <w:bottom w:val="single" w:sz="4" w:space="0" w:color="auto"/>
              <w:right w:val="single" w:sz="4" w:space="0" w:color="auto"/>
            </w:tcBorders>
            <w:shd w:val="clear" w:color="DCE6F1" w:fill="DCE6F1"/>
            <w:hideMark/>
          </w:tcPr>
          <w:p w14:paraId="1F0043EE"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School Autonomy</w:t>
            </w:r>
          </w:p>
        </w:tc>
        <w:tc>
          <w:tcPr>
            <w:tcW w:w="275" w:type="pct"/>
            <w:tcBorders>
              <w:top w:val="single" w:sz="4" w:space="0" w:color="auto"/>
              <w:left w:val="single" w:sz="4" w:space="0" w:color="auto"/>
              <w:bottom w:val="single" w:sz="4" w:space="0" w:color="auto"/>
              <w:right w:val="single" w:sz="4" w:space="0" w:color="auto"/>
            </w:tcBorders>
            <w:shd w:val="clear" w:color="DCE6F1" w:fill="DCE6F1"/>
            <w:noWrap/>
            <w:hideMark/>
          </w:tcPr>
          <w:p w14:paraId="683AC8DE"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3238CA76"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47BBD43A"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0BC99A3A"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0.9460</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502E5ECA"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0.1134</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1DF73C4F"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0.0200</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30D15CC5"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6AE0C2A3"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80" w:type="pct"/>
            <w:tcBorders>
              <w:top w:val="single" w:sz="4" w:space="0" w:color="auto"/>
              <w:left w:val="single" w:sz="4" w:space="0" w:color="auto"/>
              <w:bottom w:val="single" w:sz="4" w:space="0" w:color="auto"/>
              <w:right w:val="single" w:sz="4" w:space="0" w:color="auto"/>
            </w:tcBorders>
            <w:shd w:val="clear" w:color="DCE6F1" w:fill="DCE6F1"/>
            <w:noWrap/>
            <w:hideMark/>
          </w:tcPr>
          <w:p w14:paraId="4B97D595"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8" w:type="pct"/>
            <w:tcBorders>
              <w:top w:val="single" w:sz="4" w:space="0" w:color="auto"/>
              <w:left w:val="single" w:sz="4" w:space="0" w:color="auto"/>
              <w:bottom w:val="single" w:sz="4" w:space="0" w:color="auto"/>
              <w:right w:val="single" w:sz="4" w:space="0" w:color="auto"/>
            </w:tcBorders>
            <w:shd w:val="clear" w:color="DCE6F1" w:fill="DCE6F1"/>
            <w:noWrap/>
            <w:hideMark/>
          </w:tcPr>
          <w:p w14:paraId="1AE9A466"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7" w:type="pct"/>
            <w:tcBorders>
              <w:top w:val="single" w:sz="4" w:space="0" w:color="auto"/>
              <w:left w:val="single" w:sz="4" w:space="0" w:color="auto"/>
              <w:bottom w:val="single" w:sz="4" w:space="0" w:color="auto"/>
              <w:right w:val="single" w:sz="4" w:space="0" w:color="auto"/>
            </w:tcBorders>
            <w:shd w:val="clear" w:color="DCE6F1" w:fill="DCE6F1"/>
            <w:noWrap/>
            <w:hideMark/>
          </w:tcPr>
          <w:p w14:paraId="1054ACC8"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9" w:type="pct"/>
            <w:tcBorders>
              <w:top w:val="single" w:sz="4" w:space="0" w:color="95B3D7"/>
              <w:left w:val="nil"/>
              <w:bottom w:val="single" w:sz="4" w:space="0" w:color="95B3D7"/>
              <w:right w:val="nil"/>
            </w:tcBorders>
            <w:shd w:val="clear" w:color="DCE6F1" w:fill="DCE6F1"/>
            <w:noWrap/>
            <w:hideMark/>
          </w:tcPr>
          <w:p w14:paraId="1B753253" w14:textId="77777777" w:rsidR="007A1055" w:rsidRPr="007A1055" w:rsidRDefault="007A1055" w:rsidP="00C9188D">
            <w:pPr>
              <w:jc w:val="both"/>
              <w:rPr>
                <w:rFonts w:ascii="Times New Roman" w:eastAsia="Times New Roman" w:hAnsi="Times New Roman" w:cs="Times New Roman"/>
                <w:color w:val="000000"/>
                <w:sz w:val="20"/>
                <w:szCs w:val="20"/>
              </w:rPr>
            </w:pP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7A18606F"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4.2080</w:t>
            </w:r>
          </w:p>
        </w:tc>
        <w:tc>
          <w:tcPr>
            <w:tcW w:w="276" w:type="pct"/>
            <w:tcBorders>
              <w:top w:val="single" w:sz="4" w:space="0" w:color="auto"/>
              <w:left w:val="single" w:sz="4" w:space="0" w:color="auto"/>
              <w:bottom w:val="single" w:sz="4" w:space="0" w:color="auto"/>
              <w:right w:val="single" w:sz="4" w:space="0" w:color="auto"/>
            </w:tcBorders>
            <w:shd w:val="clear" w:color="DCE6F1" w:fill="DCE6F1"/>
            <w:noWrap/>
            <w:hideMark/>
          </w:tcPr>
          <w:p w14:paraId="14386AB4"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0.0001</w:t>
            </w:r>
          </w:p>
        </w:tc>
        <w:tc>
          <w:tcPr>
            <w:tcW w:w="279" w:type="pct"/>
            <w:tcBorders>
              <w:top w:val="single" w:sz="4" w:space="0" w:color="auto"/>
              <w:left w:val="single" w:sz="4" w:space="0" w:color="auto"/>
              <w:bottom w:val="single" w:sz="4" w:space="0" w:color="auto"/>
              <w:right w:val="single" w:sz="4" w:space="0" w:color="auto"/>
            </w:tcBorders>
            <w:shd w:val="clear" w:color="DCE6F1" w:fill="DCE6F1"/>
            <w:noWrap/>
            <w:hideMark/>
          </w:tcPr>
          <w:p w14:paraId="53622FEA"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0.0547</w:t>
            </w:r>
          </w:p>
        </w:tc>
      </w:tr>
      <w:tr w:rsidR="007A1055" w:rsidRPr="007A1055" w14:paraId="76627088" w14:textId="77777777" w:rsidTr="007A1055">
        <w:trPr>
          <w:trHeight w:val="240"/>
        </w:trPr>
        <w:tc>
          <w:tcPr>
            <w:tcW w:w="837" w:type="pct"/>
            <w:tcBorders>
              <w:top w:val="single" w:sz="4" w:space="0" w:color="auto"/>
              <w:left w:val="single" w:sz="4" w:space="0" w:color="auto"/>
              <w:bottom w:val="single" w:sz="4" w:space="0" w:color="auto"/>
              <w:right w:val="single" w:sz="4" w:space="0" w:color="auto"/>
            </w:tcBorders>
            <w:shd w:val="clear" w:color="auto" w:fill="auto"/>
            <w:hideMark/>
          </w:tcPr>
          <w:p w14:paraId="200109A6"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Student-Teacher ratio</w:t>
            </w:r>
          </w:p>
        </w:tc>
        <w:tc>
          <w:tcPr>
            <w:tcW w:w="275" w:type="pct"/>
            <w:tcBorders>
              <w:top w:val="single" w:sz="4" w:space="0" w:color="auto"/>
              <w:left w:val="single" w:sz="4" w:space="0" w:color="auto"/>
              <w:bottom w:val="single" w:sz="4" w:space="0" w:color="auto"/>
              <w:right w:val="single" w:sz="4" w:space="0" w:color="auto"/>
            </w:tcBorders>
            <w:shd w:val="clear" w:color="auto" w:fill="auto"/>
            <w:noWrap/>
            <w:hideMark/>
          </w:tcPr>
          <w:p w14:paraId="62DBF8D9"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6" w:type="pct"/>
            <w:tcBorders>
              <w:top w:val="single" w:sz="4" w:space="0" w:color="auto"/>
              <w:left w:val="single" w:sz="4" w:space="0" w:color="auto"/>
              <w:bottom w:val="single" w:sz="4" w:space="0" w:color="auto"/>
              <w:right w:val="single" w:sz="4" w:space="0" w:color="auto"/>
            </w:tcBorders>
            <w:shd w:val="clear" w:color="auto" w:fill="auto"/>
            <w:noWrap/>
            <w:hideMark/>
          </w:tcPr>
          <w:p w14:paraId="2BE68AFA"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9" w:type="pct"/>
            <w:tcBorders>
              <w:top w:val="single" w:sz="4" w:space="0" w:color="auto"/>
              <w:left w:val="single" w:sz="4" w:space="0" w:color="auto"/>
              <w:bottom w:val="single" w:sz="4" w:space="0" w:color="auto"/>
              <w:right w:val="single" w:sz="4" w:space="0" w:color="auto"/>
            </w:tcBorders>
            <w:shd w:val="clear" w:color="auto" w:fill="auto"/>
            <w:noWrap/>
            <w:hideMark/>
          </w:tcPr>
          <w:p w14:paraId="466E731C"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7" w:type="pct"/>
            <w:tcBorders>
              <w:top w:val="single" w:sz="4" w:space="0" w:color="auto"/>
              <w:left w:val="single" w:sz="4" w:space="0" w:color="auto"/>
              <w:bottom w:val="single" w:sz="4" w:space="0" w:color="auto"/>
              <w:right w:val="single" w:sz="4" w:space="0" w:color="auto"/>
            </w:tcBorders>
            <w:shd w:val="clear" w:color="auto" w:fill="auto"/>
            <w:noWrap/>
            <w:hideMark/>
          </w:tcPr>
          <w:p w14:paraId="1642CE4B"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7" w:type="pct"/>
            <w:tcBorders>
              <w:top w:val="single" w:sz="4" w:space="0" w:color="auto"/>
              <w:left w:val="single" w:sz="4" w:space="0" w:color="auto"/>
              <w:bottom w:val="single" w:sz="4" w:space="0" w:color="auto"/>
              <w:right w:val="single" w:sz="4" w:space="0" w:color="auto"/>
            </w:tcBorders>
            <w:shd w:val="clear" w:color="auto" w:fill="auto"/>
            <w:noWrap/>
            <w:hideMark/>
          </w:tcPr>
          <w:p w14:paraId="1BF0D3E9"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9" w:type="pct"/>
            <w:tcBorders>
              <w:top w:val="single" w:sz="4" w:space="0" w:color="auto"/>
              <w:left w:val="single" w:sz="4" w:space="0" w:color="auto"/>
              <w:bottom w:val="single" w:sz="4" w:space="0" w:color="auto"/>
              <w:right w:val="single" w:sz="4" w:space="0" w:color="auto"/>
            </w:tcBorders>
            <w:shd w:val="clear" w:color="auto" w:fill="auto"/>
            <w:noWrap/>
            <w:hideMark/>
          </w:tcPr>
          <w:p w14:paraId="00FE621F"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7" w:type="pct"/>
            <w:tcBorders>
              <w:top w:val="single" w:sz="4" w:space="0" w:color="auto"/>
              <w:left w:val="single" w:sz="4" w:space="0" w:color="auto"/>
              <w:bottom w:val="single" w:sz="4" w:space="0" w:color="auto"/>
              <w:right w:val="single" w:sz="4" w:space="0" w:color="auto"/>
            </w:tcBorders>
            <w:shd w:val="clear" w:color="auto" w:fill="auto"/>
            <w:noWrap/>
            <w:hideMark/>
          </w:tcPr>
          <w:p w14:paraId="3A06F5E3"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1.9460</w:t>
            </w:r>
          </w:p>
        </w:tc>
        <w:tc>
          <w:tcPr>
            <w:tcW w:w="276" w:type="pct"/>
            <w:tcBorders>
              <w:top w:val="single" w:sz="4" w:space="0" w:color="auto"/>
              <w:left w:val="single" w:sz="4" w:space="0" w:color="auto"/>
              <w:bottom w:val="single" w:sz="4" w:space="0" w:color="auto"/>
              <w:right w:val="single" w:sz="4" w:space="0" w:color="auto"/>
            </w:tcBorders>
            <w:shd w:val="clear" w:color="auto" w:fill="auto"/>
            <w:noWrap/>
            <w:hideMark/>
          </w:tcPr>
          <w:p w14:paraId="3813C8E7"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0.0113</w:t>
            </w:r>
          </w:p>
        </w:tc>
        <w:tc>
          <w:tcPr>
            <w:tcW w:w="280" w:type="pct"/>
            <w:tcBorders>
              <w:top w:val="single" w:sz="4" w:space="0" w:color="auto"/>
              <w:left w:val="single" w:sz="4" w:space="0" w:color="auto"/>
              <w:bottom w:val="single" w:sz="4" w:space="0" w:color="auto"/>
              <w:right w:val="single" w:sz="4" w:space="0" w:color="auto"/>
            </w:tcBorders>
            <w:shd w:val="clear" w:color="auto" w:fill="auto"/>
            <w:noWrap/>
            <w:hideMark/>
          </w:tcPr>
          <w:p w14:paraId="6A0F1723"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0.0036</w:t>
            </w:r>
          </w:p>
        </w:tc>
        <w:tc>
          <w:tcPr>
            <w:tcW w:w="278" w:type="pct"/>
            <w:tcBorders>
              <w:top w:val="single" w:sz="4" w:space="0" w:color="auto"/>
              <w:left w:val="single" w:sz="4" w:space="0" w:color="auto"/>
              <w:bottom w:val="single" w:sz="4" w:space="0" w:color="auto"/>
              <w:right w:val="single" w:sz="4" w:space="0" w:color="auto"/>
            </w:tcBorders>
            <w:shd w:val="clear" w:color="auto" w:fill="auto"/>
            <w:noWrap/>
            <w:hideMark/>
          </w:tcPr>
          <w:p w14:paraId="5FF79605"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7" w:type="pct"/>
            <w:tcBorders>
              <w:top w:val="single" w:sz="4" w:space="0" w:color="auto"/>
              <w:left w:val="single" w:sz="4" w:space="0" w:color="auto"/>
              <w:bottom w:val="single" w:sz="4" w:space="0" w:color="auto"/>
              <w:right w:val="single" w:sz="4" w:space="0" w:color="auto"/>
            </w:tcBorders>
            <w:shd w:val="clear" w:color="auto" w:fill="auto"/>
            <w:noWrap/>
            <w:hideMark/>
          </w:tcPr>
          <w:p w14:paraId="384324C5"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9" w:type="pct"/>
            <w:tcBorders>
              <w:top w:val="single" w:sz="4" w:space="0" w:color="auto"/>
              <w:left w:val="single" w:sz="4" w:space="0" w:color="auto"/>
              <w:bottom w:val="single" w:sz="4" w:space="0" w:color="auto"/>
              <w:right w:val="single" w:sz="4" w:space="0" w:color="auto"/>
            </w:tcBorders>
            <w:shd w:val="clear" w:color="auto" w:fill="auto"/>
            <w:noWrap/>
            <w:hideMark/>
          </w:tcPr>
          <w:p w14:paraId="02E66313"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6" w:type="pct"/>
            <w:tcBorders>
              <w:top w:val="single" w:sz="4" w:space="0" w:color="auto"/>
              <w:left w:val="single" w:sz="4" w:space="0" w:color="auto"/>
              <w:bottom w:val="single" w:sz="4" w:space="0" w:color="auto"/>
              <w:right w:val="single" w:sz="4" w:space="0" w:color="auto"/>
            </w:tcBorders>
            <w:shd w:val="clear" w:color="auto" w:fill="auto"/>
            <w:noWrap/>
            <w:hideMark/>
          </w:tcPr>
          <w:p w14:paraId="5B738AA5"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6" w:type="pct"/>
            <w:tcBorders>
              <w:top w:val="single" w:sz="4" w:space="0" w:color="auto"/>
              <w:left w:val="single" w:sz="4" w:space="0" w:color="auto"/>
              <w:bottom w:val="single" w:sz="4" w:space="0" w:color="auto"/>
              <w:right w:val="single" w:sz="4" w:space="0" w:color="auto"/>
            </w:tcBorders>
            <w:shd w:val="clear" w:color="auto" w:fill="auto"/>
            <w:noWrap/>
            <w:hideMark/>
          </w:tcPr>
          <w:p w14:paraId="7A9AC55D"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c>
          <w:tcPr>
            <w:tcW w:w="279" w:type="pct"/>
            <w:tcBorders>
              <w:top w:val="single" w:sz="4" w:space="0" w:color="auto"/>
              <w:left w:val="single" w:sz="4" w:space="0" w:color="auto"/>
              <w:bottom w:val="single" w:sz="4" w:space="0" w:color="auto"/>
              <w:right w:val="single" w:sz="4" w:space="0" w:color="auto"/>
            </w:tcBorders>
            <w:shd w:val="clear" w:color="auto" w:fill="auto"/>
            <w:noWrap/>
            <w:hideMark/>
          </w:tcPr>
          <w:p w14:paraId="1E92876F" w14:textId="77777777" w:rsidR="007A1055" w:rsidRPr="007A1055" w:rsidRDefault="007A1055" w:rsidP="00C9188D">
            <w:pPr>
              <w:jc w:val="both"/>
              <w:rPr>
                <w:rFonts w:ascii="Times New Roman" w:eastAsia="Times New Roman" w:hAnsi="Times New Roman" w:cs="Times New Roman"/>
                <w:color w:val="000000"/>
                <w:sz w:val="20"/>
                <w:szCs w:val="20"/>
              </w:rPr>
            </w:pPr>
            <w:r w:rsidRPr="007A1055">
              <w:rPr>
                <w:rFonts w:ascii="Times New Roman" w:eastAsia="Times New Roman" w:hAnsi="Times New Roman" w:cs="Times New Roman"/>
                <w:color w:val="000000"/>
                <w:sz w:val="20"/>
                <w:szCs w:val="20"/>
              </w:rPr>
              <w:t> </w:t>
            </w:r>
          </w:p>
        </w:tc>
      </w:tr>
    </w:tbl>
    <w:p w14:paraId="3172EE4B" w14:textId="77777777" w:rsidR="007A1055" w:rsidRDefault="007A1055" w:rsidP="00C9188D">
      <w:pPr>
        <w:jc w:val="both"/>
      </w:pPr>
    </w:p>
    <w:p w14:paraId="1A3FC3DF" w14:textId="77777777" w:rsidR="007A1055" w:rsidRDefault="007A1055" w:rsidP="00C9188D">
      <w:pPr>
        <w:jc w:val="both"/>
        <w:sectPr w:rsidR="007A1055" w:rsidSect="009C0CB9">
          <w:pgSz w:w="15840" w:h="12240" w:orient="landscape"/>
          <w:pgMar w:top="720" w:right="720" w:bottom="720" w:left="720" w:header="720" w:footer="720" w:gutter="0"/>
          <w:cols w:space="720"/>
          <w:titlePg/>
          <w:docGrid w:linePitch="360"/>
        </w:sectPr>
      </w:pPr>
    </w:p>
    <w:p w14:paraId="47F74874" w14:textId="23C5D1A8" w:rsidR="007A1055" w:rsidRDefault="007A1055" w:rsidP="00C9188D">
      <w:pPr>
        <w:pStyle w:val="Heading2"/>
        <w:jc w:val="both"/>
      </w:pPr>
      <w:bookmarkStart w:id="44" w:name="_Toc322479624"/>
      <w:r>
        <w:lastRenderedPageBreak/>
        <w:t>Appendix C: Attributes selected for student level analysis</w:t>
      </w:r>
      <w:bookmarkEnd w:id="44"/>
    </w:p>
    <w:p w14:paraId="5AE87B0F" w14:textId="77777777" w:rsidR="007A1055" w:rsidRPr="007A1055" w:rsidRDefault="007A1055" w:rsidP="00C9188D">
      <w:pPr>
        <w:jc w:val="both"/>
      </w:pPr>
    </w:p>
    <w:tbl>
      <w:tblPr>
        <w:tblStyle w:val="TableGrid"/>
        <w:tblW w:w="14322" w:type="dxa"/>
        <w:tblLayout w:type="fixed"/>
        <w:tblLook w:val="04A0" w:firstRow="1" w:lastRow="0" w:firstColumn="1" w:lastColumn="0" w:noHBand="0" w:noVBand="1"/>
      </w:tblPr>
      <w:tblGrid>
        <w:gridCol w:w="3523"/>
        <w:gridCol w:w="3245"/>
        <w:gridCol w:w="3278"/>
        <w:gridCol w:w="1897"/>
        <w:gridCol w:w="2379"/>
      </w:tblGrid>
      <w:tr w:rsidR="009C0CB9" w:rsidRPr="008D1E36" w14:paraId="6B265897" w14:textId="77777777" w:rsidTr="00454449">
        <w:trPr>
          <w:trHeight w:val="190"/>
        </w:trPr>
        <w:tc>
          <w:tcPr>
            <w:tcW w:w="3523" w:type="dxa"/>
            <w:shd w:val="clear" w:color="auto" w:fill="DBE5F1" w:themeFill="accent1" w:themeFillTint="33"/>
          </w:tcPr>
          <w:p w14:paraId="130AFB74" w14:textId="77777777" w:rsidR="002804B4" w:rsidRPr="009C0CB9" w:rsidRDefault="002804B4" w:rsidP="00C9188D">
            <w:pPr>
              <w:jc w:val="both"/>
              <w:rPr>
                <w:rFonts w:ascii="Times New Roman" w:hAnsi="Times New Roman" w:cs="Times New Roman"/>
                <w:b/>
                <w:sz w:val="20"/>
              </w:rPr>
            </w:pPr>
            <w:r w:rsidRPr="009C0CB9">
              <w:rPr>
                <w:rFonts w:ascii="Times New Roman" w:hAnsi="Times New Roman" w:cs="Times New Roman"/>
                <w:b/>
                <w:sz w:val="20"/>
              </w:rPr>
              <w:t>Student attitude</w:t>
            </w:r>
          </w:p>
        </w:tc>
        <w:tc>
          <w:tcPr>
            <w:tcW w:w="3245" w:type="dxa"/>
            <w:shd w:val="clear" w:color="auto" w:fill="DBE5F1" w:themeFill="accent1" w:themeFillTint="33"/>
          </w:tcPr>
          <w:p w14:paraId="275D5A1F" w14:textId="77777777" w:rsidR="002804B4" w:rsidRPr="009C0CB9" w:rsidRDefault="002804B4" w:rsidP="00C9188D">
            <w:pPr>
              <w:jc w:val="both"/>
              <w:rPr>
                <w:rFonts w:ascii="Times New Roman" w:hAnsi="Times New Roman" w:cs="Times New Roman"/>
                <w:b/>
                <w:sz w:val="20"/>
              </w:rPr>
            </w:pPr>
            <w:r w:rsidRPr="009C0CB9">
              <w:rPr>
                <w:rFonts w:ascii="Times New Roman" w:hAnsi="Times New Roman" w:cs="Times New Roman"/>
                <w:b/>
                <w:sz w:val="20"/>
              </w:rPr>
              <w:t>Family &amp; academic background</w:t>
            </w:r>
          </w:p>
        </w:tc>
        <w:tc>
          <w:tcPr>
            <w:tcW w:w="3278" w:type="dxa"/>
            <w:shd w:val="clear" w:color="auto" w:fill="DBE5F1" w:themeFill="accent1" w:themeFillTint="33"/>
          </w:tcPr>
          <w:p w14:paraId="43572DF4" w14:textId="77777777" w:rsidR="002804B4" w:rsidRPr="009C0CB9" w:rsidRDefault="002804B4" w:rsidP="00C9188D">
            <w:pPr>
              <w:jc w:val="both"/>
              <w:rPr>
                <w:rFonts w:ascii="Times New Roman" w:hAnsi="Times New Roman" w:cs="Times New Roman"/>
                <w:b/>
                <w:sz w:val="20"/>
              </w:rPr>
            </w:pPr>
            <w:r w:rsidRPr="009C0CB9">
              <w:rPr>
                <w:rFonts w:ascii="Times New Roman" w:hAnsi="Times New Roman" w:cs="Times New Roman"/>
                <w:b/>
                <w:sz w:val="20"/>
              </w:rPr>
              <w:t>Access &amp; usage of resources</w:t>
            </w:r>
          </w:p>
        </w:tc>
        <w:tc>
          <w:tcPr>
            <w:tcW w:w="1897" w:type="dxa"/>
            <w:shd w:val="clear" w:color="auto" w:fill="DBE5F1" w:themeFill="accent1" w:themeFillTint="33"/>
          </w:tcPr>
          <w:p w14:paraId="028AC98E" w14:textId="77777777" w:rsidR="002804B4" w:rsidRPr="009C0CB9" w:rsidRDefault="002804B4" w:rsidP="00C9188D">
            <w:pPr>
              <w:jc w:val="both"/>
              <w:rPr>
                <w:rFonts w:ascii="Times New Roman" w:hAnsi="Times New Roman" w:cs="Times New Roman"/>
                <w:b/>
                <w:sz w:val="20"/>
              </w:rPr>
            </w:pPr>
            <w:r w:rsidRPr="009C0CB9">
              <w:rPr>
                <w:rFonts w:ascii="Times New Roman" w:hAnsi="Times New Roman" w:cs="Times New Roman"/>
                <w:b/>
                <w:sz w:val="20"/>
              </w:rPr>
              <w:t>Subject learning behavior</w:t>
            </w:r>
          </w:p>
        </w:tc>
        <w:tc>
          <w:tcPr>
            <w:tcW w:w="2379" w:type="dxa"/>
            <w:shd w:val="clear" w:color="auto" w:fill="DBE5F1" w:themeFill="accent1" w:themeFillTint="33"/>
          </w:tcPr>
          <w:p w14:paraId="2162ECE2" w14:textId="77777777" w:rsidR="002804B4" w:rsidRPr="009C0CB9" w:rsidRDefault="002804B4" w:rsidP="00C9188D">
            <w:pPr>
              <w:jc w:val="both"/>
              <w:rPr>
                <w:rFonts w:ascii="Times New Roman" w:hAnsi="Times New Roman" w:cs="Times New Roman"/>
                <w:b/>
                <w:sz w:val="20"/>
              </w:rPr>
            </w:pPr>
            <w:r w:rsidRPr="009C0CB9">
              <w:rPr>
                <w:rFonts w:ascii="Times New Roman" w:hAnsi="Times New Roman" w:cs="Times New Roman"/>
                <w:b/>
                <w:sz w:val="20"/>
              </w:rPr>
              <w:t>Classroom behavior</w:t>
            </w:r>
          </w:p>
        </w:tc>
      </w:tr>
      <w:tr w:rsidR="009C0CB9" w:rsidRPr="008D1E36" w14:paraId="68FEE7A5" w14:textId="77777777" w:rsidTr="00454449">
        <w:trPr>
          <w:trHeight w:val="190"/>
        </w:trPr>
        <w:tc>
          <w:tcPr>
            <w:tcW w:w="3523" w:type="dxa"/>
          </w:tcPr>
          <w:p w14:paraId="39219C6E"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Attitude towards School - Does Little to Prepare Me for Life{Strongly </w:t>
            </w:r>
            <w:proofErr w:type="spellStart"/>
            <w:r w:rsidRPr="00E66F74">
              <w:rPr>
                <w:rFonts w:ascii="Times New Roman" w:eastAsia="Times New Roman" w:hAnsi="Times New Roman" w:cs="Times New Roman"/>
                <w:color w:val="000000"/>
                <w:sz w:val="20"/>
                <w:szCs w:val="20"/>
              </w:rPr>
              <w:t>agree&amp;Agree-Disagree&amp;Strongly</w:t>
            </w:r>
            <w:proofErr w:type="spellEnd"/>
            <w:r w:rsidRPr="00E66F74">
              <w:rPr>
                <w:rFonts w:ascii="Times New Roman" w:eastAsia="Times New Roman" w:hAnsi="Times New Roman" w:cs="Times New Roman"/>
                <w:color w:val="000000"/>
                <w:sz w:val="20"/>
                <w:szCs w:val="20"/>
              </w:rPr>
              <w:t xml:space="preserve"> disagree}</w:t>
            </w:r>
          </w:p>
          <w:p w14:paraId="597B004D"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Attitude towards School: Learning Activities (Anchored)</w:t>
            </w:r>
          </w:p>
          <w:p w14:paraId="5EC769BB"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Attitudes - Not suitable for schoolwork{Strongly </w:t>
            </w:r>
            <w:proofErr w:type="spellStart"/>
            <w:r w:rsidRPr="00E66F74">
              <w:rPr>
                <w:rFonts w:ascii="Times New Roman" w:eastAsia="Times New Roman" w:hAnsi="Times New Roman" w:cs="Times New Roman"/>
                <w:color w:val="000000"/>
                <w:sz w:val="20"/>
                <w:szCs w:val="20"/>
              </w:rPr>
              <w:t>agree&amp;Agree&amp;Strongly</w:t>
            </w:r>
            <w:proofErr w:type="spellEnd"/>
            <w:r w:rsidRPr="00E66F74">
              <w:rPr>
                <w:rFonts w:ascii="Times New Roman" w:eastAsia="Times New Roman" w:hAnsi="Times New Roman" w:cs="Times New Roman"/>
                <w:color w:val="000000"/>
                <w:sz w:val="20"/>
                <w:szCs w:val="20"/>
              </w:rPr>
              <w:t xml:space="preserve"> disagree-Disagree}</w:t>
            </w:r>
          </w:p>
          <w:p w14:paraId="23300A05"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Attitudes - Not suitable for schoolwork{Strongly </w:t>
            </w:r>
            <w:proofErr w:type="spellStart"/>
            <w:r w:rsidRPr="00E66F74">
              <w:rPr>
                <w:rFonts w:ascii="Times New Roman" w:eastAsia="Times New Roman" w:hAnsi="Times New Roman" w:cs="Times New Roman"/>
                <w:color w:val="000000"/>
                <w:sz w:val="20"/>
                <w:szCs w:val="20"/>
              </w:rPr>
              <w:t>agree&amp;Agree-Strongly</w:t>
            </w:r>
            <w:proofErr w:type="spellEnd"/>
            <w:r w:rsidRPr="00E66F74">
              <w:rPr>
                <w:rFonts w:ascii="Times New Roman" w:eastAsia="Times New Roman" w:hAnsi="Times New Roman" w:cs="Times New Roman"/>
                <w:color w:val="000000"/>
                <w:sz w:val="20"/>
                <w:szCs w:val="20"/>
              </w:rPr>
              <w:t xml:space="preserve"> </w:t>
            </w:r>
            <w:proofErr w:type="spellStart"/>
            <w:r w:rsidRPr="00E66F74">
              <w:rPr>
                <w:rFonts w:ascii="Times New Roman" w:eastAsia="Times New Roman" w:hAnsi="Times New Roman" w:cs="Times New Roman"/>
                <w:color w:val="000000"/>
                <w:sz w:val="20"/>
                <w:szCs w:val="20"/>
              </w:rPr>
              <w:t>disagree&amp;Disagree</w:t>
            </w:r>
            <w:proofErr w:type="spellEnd"/>
            <w:r w:rsidRPr="00E66F74">
              <w:rPr>
                <w:rFonts w:ascii="Times New Roman" w:eastAsia="Times New Roman" w:hAnsi="Times New Roman" w:cs="Times New Roman"/>
                <w:color w:val="000000"/>
                <w:sz w:val="20"/>
                <w:szCs w:val="20"/>
              </w:rPr>
              <w:t>}</w:t>
            </w:r>
          </w:p>
          <w:p w14:paraId="04FD288D"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Attitudes - Too unreliable{Strongly </w:t>
            </w:r>
            <w:proofErr w:type="spellStart"/>
            <w:r w:rsidRPr="00E66F74">
              <w:rPr>
                <w:rFonts w:ascii="Times New Roman" w:eastAsia="Times New Roman" w:hAnsi="Times New Roman" w:cs="Times New Roman"/>
                <w:color w:val="000000"/>
                <w:sz w:val="20"/>
                <w:szCs w:val="20"/>
              </w:rPr>
              <w:t>agree&amp;Agree-Disagree&amp;Strongly</w:t>
            </w:r>
            <w:proofErr w:type="spellEnd"/>
            <w:r w:rsidRPr="00E66F74">
              <w:rPr>
                <w:rFonts w:ascii="Times New Roman" w:eastAsia="Times New Roman" w:hAnsi="Times New Roman" w:cs="Times New Roman"/>
                <w:color w:val="000000"/>
                <w:sz w:val="20"/>
                <w:szCs w:val="20"/>
              </w:rPr>
              <w:t xml:space="preserve"> disagree}</w:t>
            </w:r>
          </w:p>
          <w:p w14:paraId="7F096EAD"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Attitudes Towards Computers: Computer as a Tool for School Learning</w:t>
            </w:r>
          </w:p>
          <w:p w14:paraId="27E7F1AA"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Attitudes Towards Computers: Limitations of the Computer as a Tool for School Learning </w:t>
            </w:r>
          </w:p>
          <w:p w14:paraId="082EC254"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Mathematics </w:t>
            </w:r>
            <w:proofErr w:type="spellStart"/>
            <w:r w:rsidRPr="00E66F74">
              <w:rPr>
                <w:rFonts w:ascii="Times New Roman" w:eastAsia="Times New Roman" w:hAnsi="Times New Roman" w:cs="Times New Roman"/>
                <w:color w:val="000000"/>
                <w:sz w:val="20"/>
                <w:szCs w:val="20"/>
              </w:rPr>
              <w:t>Behaviour</w:t>
            </w:r>
            <w:proofErr w:type="spellEnd"/>
          </w:p>
          <w:p w14:paraId="04E1D381"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Mathematics Intentions</w:t>
            </w:r>
          </w:p>
          <w:p w14:paraId="667BBE2C"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Mathematics Self-Concept (Anchored)</w:t>
            </w:r>
          </w:p>
          <w:p w14:paraId="343B94AC"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Mathematics Self-Efficacy</w:t>
            </w:r>
          </w:p>
          <w:p w14:paraId="6CC35988"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Mathematics Work Ethic (Anchored)</w:t>
            </w:r>
          </w:p>
          <w:p w14:paraId="1D4EA873"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Perceived Control - Perform Poorly Regardless{Strongly </w:t>
            </w:r>
            <w:proofErr w:type="spellStart"/>
            <w:r w:rsidRPr="00E66F74">
              <w:rPr>
                <w:rFonts w:ascii="Times New Roman" w:eastAsia="Times New Roman" w:hAnsi="Times New Roman" w:cs="Times New Roman"/>
                <w:color w:val="000000"/>
                <w:sz w:val="20"/>
                <w:szCs w:val="20"/>
              </w:rPr>
              <w:t>agree&amp;Agree-Strongly</w:t>
            </w:r>
            <w:proofErr w:type="spellEnd"/>
            <w:r w:rsidRPr="00E66F74">
              <w:rPr>
                <w:rFonts w:ascii="Times New Roman" w:eastAsia="Times New Roman" w:hAnsi="Times New Roman" w:cs="Times New Roman"/>
                <w:color w:val="000000"/>
                <w:sz w:val="20"/>
                <w:szCs w:val="20"/>
              </w:rPr>
              <w:t xml:space="preserve"> </w:t>
            </w:r>
            <w:proofErr w:type="spellStart"/>
            <w:r w:rsidRPr="00E66F74">
              <w:rPr>
                <w:rFonts w:ascii="Times New Roman" w:eastAsia="Times New Roman" w:hAnsi="Times New Roman" w:cs="Times New Roman"/>
                <w:color w:val="000000"/>
                <w:sz w:val="20"/>
                <w:szCs w:val="20"/>
              </w:rPr>
              <w:t>disagree&amp;Disagree</w:t>
            </w:r>
            <w:proofErr w:type="spellEnd"/>
            <w:r w:rsidRPr="00E66F74">
              <w:rPr>
                <w:rFonts w:ascii="Times New Roman" w:eastAsia="Times New Roman" w:hAnsi="Times New Roman" w:cs="Times New Roman"/>
                <w:color w:val="000000"/>
                <w:sz w:val="20"/>
                <w:szCs w:val="20"/>
              </w:rPr>
              <w:t>}</w:t>
            </w:r>
          </w:p>
          <w:p w14:paraId="6DA108EF" w14:textId="77777777" w:rsidR="002804B4" w:rsidRPr="00E66F74" w:rsidRDefault="002804B4" w:rsidP="00C9188D">
            <w:pPr>
              <w:pStyle w:val="ListParagraph"/>
              <w:numPr>
                <w:ilvl w:val="0"/>
                <w:numId w:val="15"/>
              </w:numPr>
              <w:ind w:left="270"/>
              <w:jc w:val="both"/>
              <w:rPr>
                <w:rFonts w:ascii="Times New Roman" w:hAnsi="Times New Roman" w:cs="Times New Roman"/>
                <w:sz w:val="20"/>
              </w:rPr>
            </w:pPr>
            <w:r w:rsidRPr="00E66F74">
              <w:rPr>
                <w:rFonts w:ascii="Times New Roman" w:eastAsia="Times New Roman" w:hAnsi="Times New Roman" w:cs="Times New Roman"/>
                <w:color w:val="000000"/>
                <w:sz w:val="20"/>
                <w:szCs w:val="20"/>
              </w:rPr>
              <w:t>Subjective Norms in Mathematics</w:t>
            </w:r>
          </w:p>
        </w:tc>
        <w:tc>
          <w:tcPr>
            <w:tcW w:w="3245" w:type="dxa"/>
          </w:tcPr>
          <w:p w14:paraId="55E0ABC3"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Age of arrival in &lt;country of test&gt;{9&amp;10&amp;11&amp;12&amp;13&amp;14-15}</w:t>
            </w:r>
          </w:p>
          <w:p w14:paraId="272A4A42"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Father Qualifications - &lt;ISCED level 5A&gt;</w:t>
            </w:r>
          </w:p>
          <w:p w14:paraId="1C6F8777"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Grade compared to modal grade in country</w:t>
            </w:r>
          </w:p>
          <w:p w14:paraId="7DACB0A0"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Grade Repetition{Repeated a &lt;grade&gt;-Did not repeat a &lt;grade&gt;&amp;M}</w:t>
            </w:r>
          </w:p>
          <w:p w14:paraId="6500E681"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Highest educational level of parents{ISCED 1&amp;None&amp;ISCED 2&amp;ISCED 3A, ISCED 4&amp;ISCED 5B-ISCED 5A, 6}</w:t>
            </w:r>
          </w:p>
          <w:p w14:paraId="6E97D0C8"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Highest parental education in years</w:t>
            </w:r>
          </w:p>
          <w:p w14:paraId="51317467"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Highest parental occupational status</w:t>
            </w:r>
          </w:p>
          <w:p w14:paraId="714B750C"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Index of economic, social and cultural status</w:t>
            </w:r>
          </w:p>
          <w:p w14:paraId="76D64132"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Language at home (3-digit code){</w:t>
            </w:r>
            <w:proofErr w:type="spellStart"/>
            <w:r w:rsidRPr="00E66F74">
              <w:rPr>
                <w:rFonts w:ascii="Times New Roman" w:eastAsia="Times New Roman" w:hAnsi="Times New Roman" w:cs="Times New Roman"/>
                <w:color w:val="000000"/>
                <w:sz w:val="20"/>
                <w:szCs w:val="20"/>
              </w:rPr>
              <w:t>Malay&amp;Tamil-Chinese&amp;Another</w:t>
            </w:r>
            <w:proofErr w:type="spellEnd"/>
            <w:r w:rsidRPr="00E66F74">
              <w:rPr>
                <w:rFonts w:ascii="Times New Roman" w:eastAsia="Times New Roman" w:hAnsi="Times New Roman" w:cs="Times New Roman"/>
                <w:color w:val="000000"/>
                <w:sz w:val="20"/>
                <w:szCs w:val="20"/>
              </w:rPr>
              <w:t xml:space="preserve"> language (SGP)&amp;English}</w:t>
            </w:r>
          </w:p>
          <w:p w14:paraId="1490147A"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Language at home (3-digit code){</w:t>
            </w:r>
            <w:proofErr w:type="spellStart"/>
            <w:r w:rsidRPr="00E66F74">
              <w:rPr>
                <w:rFonts w:ascii="Times New Roman" w:eastAsia="Times New Roman" w:hAnsi="Times New Roman" w:cs="Times New Roman"/>
                <w:color w:val="000000"/>
                <w:sz w:val="20"/>
                <w:szCs w:val="20"/>
              </w:rPr>
              <w:t>Malay-Tamil&amp;Another</w:t>
            </w:r>
            <w:proofErr w:type="spellEnd"/>
            <w:r w:rsidRPr="00E66F74">
              <w:rPr>
                <w:rFonts w:ascii="Times New Roman" w:eastAsia="Times New Roman" w:hAnsi="Times New Roman" w:cs="Times New Roman"/>
                <w:color w:val="000000"/>
                <w:sz w:val="20"/>
                <w:szCs w:val="20"/>
              </w:rPr>
              <w:t xml:space="preserve"> language (SGP)&amp;</w:t>
            </w:r>
            <w:proofErr w:type="spellStart"/>
            <w:r w:rsidRPr="00E66F74">
              <w:rPr>
                <w:rFonts w:ascii="Times New Roman" w:eastAsia="Times New Roman" w:hAnsi="Times New Roman" w:cs="Times New Roman"/>
                <w:color w:val="000000"/>
                <w:sz w:val="20"/>
                <w:szCs w:val="20"/>
              </w:rPr>
              <w:t>Chinese&amp;English</w:t>
            </w:r>
            <w:proofErr w:type="spellEnd"/>
            <w:r w:rsidRPr="00E66F74">
              <w:rPr>
                <w:rFonts w:ascii="Times New Roman" w:eastAsia="Times New Roman" w:hAnsi="Times New Roman" w:cs="Times New Roman"/>
                <w:color w:val="000000"/>
                <w:sz w:val="20"/>
                <w:szCs w:val="20"/>
              </w:rPr>
              <w:t xml:space="preserve">} </w:t>
            </w:r>
          </w:p>
          <w:p w14:paraId="766E42CA"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Miss 2 months of &lt;ISCED 2&gt;{Yes, </w:t>
            </w:r>
            <w:proofErr w:type="spellStart"/>
            <w:r w:rsidRPr="00E66F74">
              <w:rPr>
                <w:rFonts w:ascii="Times New Roman" w:eastAsia="Times New Roman" w:hAnsi="Times New Roman" w:cs="Times New Roman"/>
                <w:color w:val="000000"/>
                <w:sz w:val="20"/>
                <w:szCs w:val="20"/>
              </w:rPr>
              <w:t>once&amp;Yes</w:t>
            </w:r>
            <w:proofErr w:type="spellEnd"/>
            <w:r w:rsidRPr="00E66F74">
              <w:rPr>
                <w:rFonts w:ascii="Times New Roman" w:eastAsia="Times New Roman" w:hAnsi="Times New Roman" w:cs="Times New Roman"/>
                <w:color w:val="000000"/>
                <w:sz w:val="20"/>
                <w:szCs w:val="20"/>
              </w:rPr>
              <w:t>, twice or more-No, never}</w:t>
            </w:r>
          </w:p>
          <w:p w14:paraId="7F05419B" w14:textId="77777777" w:rsidR="002804B4" w:rsidRPr="00E66F74" w:rsidRDefault="002804B4" w:rsidP="00C9188D">
            <w:pPr>
              <w:pStyle w:val="ListParagraph"/>
              <w:numPr>
                <w:ilvl w:val="0"/>
                <w:numId w:val="15"/>
              </w:numPr>
              <w:ind w:left="270"/>
              <w:jc w:val="both"/>
              <w:rPr>
                <w:rFonts w:ascii="Times New Roman" w:hAnsi="Times New Roman" w:cs="Times New Roman"/>
                <w:sz w:val="20"/>
              </w:rPr>
            </w:pPr>
            <w:r w:rsidRPr="00E66F74">
              <w:rPr>
                <w:rFonts w:ascii="Times New Roman" w:eastAsia="Times New Roman" w:hAnsi="Times New Roman" w:cs="Times New Roman"/>
                <w:color w:val="000000"/>
                <w:sz w:val="20"/>
                <w:szCs w:val="20"/>
              </w:rPr>
              <w:t>Mother&lt;Highest Schooling&gt;{She did not complete &lt;ISCED level 1&gt;&amp;&lt;ISCED level 1&gt;&amp;&lt;ISCED level 2&gt;-&lt;ISCED level 3A&gt;}</w:t>
            </w:r>
          </w:p>
        </w:tc>
        <w:tc>
          <w:tcPr>
            <w:tcW w:w="3278" w:type="dxa"/>
          </w:tcPr>
          <w:p w14:paraId="07B2CBD3"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At Home - Printer{No-Yes, but I don’t use </w:t>
            </w:r>
            <w:proofErr w:type="spellStart"/>
            <w:r w:rsidRPr="00E66F74">
              <w:rPr>
                <w:rFonts w:ascii="Times New Roman" w:eastAsia="Times New Roman" w:hAnsi="Times New Roman" w:cs="Times New Roman"/>
                <w:color w:val="000000"/>
                <w:sz w:val="20"/>
                <w:szCs w:val="20"/>
              </w:rPr>
              <w:t>it&amp;Yes</w:t>
            </w:r>
            <w:proofErr w:type="spellEnd"/>
            <w:r w:rsidRPr="00E66F74">
              <w:rPr>
                <w:rFonts w:ascii="Times New Roman" w:eastAsia="Times New Roman" w:hAnsi="Times New Roman" w:cs="Times New Roman"/>
                <w:color w:val="000000"/>
                <w:sz w:val="20"/>
                <w:szCs w:val="20"/>
              </w:rPr>
              <w:t>, and I use it}</w:t>
            </w:r>
          </w:p>
          <w:p w14:paraId="71422282"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Home educational resources</w:t>
            </w:r>
          </w:p>
          <w:p w14:paraId="1132D2A9"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How many books at home{0-10 books&amp;11-25 books-26-100 books&amp;101-200 </w:t>
            </w:r>
            <w:proofErr w:type="spellStart"/>
            <w:r w:rsidRPr="00E66F74">
              <w:rPr>
                <w:rFonts w:ascii="Times New Roman" w:eastAsia="Times New Roman" w:hAnsi="Times New Roman" w:cs="Times New Roman"/>
                <w:color w:val="000000"/>
                <w:sz w:val="20"/>
                <w:szCs w:val="20"/>
              </w:rPr>
              <w:t>books&amp;More</w:t>
            </w:r>
            <w:proofErr w:type="spellEnd"/>
            <w:r w:rsidRPr="00E66F74">
              <w:rPr>
                <w:rFonts w:ascii="Times New Roman" w:eastAsia="Times New Roman" w:hAnsi="Times New Roman" w:cs="Times New Roman"/>
                <w:color w:val="000000"/>
                <w:sz w:val="20"/>
                <w:szCs w:val="20"/>
              </w:rPr>
              <w:t xml:space="preserve"> than 500 books&amp;201-500 books}</w:t>
            </w:r>
          </w:p>
          <w:p w14:paraId="65C85391"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ICT Availability at Home</w:t>
            </w:r>
          </w:p>
          <w:p w14:paraId="513AC807"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ICT Availability at School</w:t>
            </w:r>
          </w:p>
          <w:p w14:paraId="57189307"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ICT Use at Home for School-related Tasks</w:t>
            </w:r>
          </w:p>
          <w:p w14:paraId="64CD4F41"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Internet at School{Between 2 and 4 </w:t>
            </w:r>
            <w:proofErr w:type="spellStart"/>
            <w:r w:rsidRPr="00E66F74">
              <w:rPr>
                <w:rFonts w:ascii="Times New Roman" w:eastAsia="Times New Roman" w:hAnsi="Times New Roman" w:cs="Times New Roman"/>
                <w:color w:val="000000"/>
                <w:sz w:val="20"/>
                <w:szCs w:val="20"/>
              </w:rPr>
              <w:t>hours&amp;Between</w:t>
            </w:r>
            <w:proofErr w:type="spellEnd"/>
            <w:r w:rsidRPr="00E66F74">
              <w:rPr>
                <w:rFonts w:ascii="Times New Roman" w:eastAsia="Times New Roman" w:hAnsi="Times New Roman" w:cs="Times New Roman"/>
                <w:color w:val="000000"/>
                <w:sz w:val="20"/>
                <w:szCs w:val="20"/>
              </w:rPr>
              <w:t xml:space="preserve"> 1 and 2 </w:t>
            </w:r>
            <w:proofErr w:type="spellStart"/>
            <w:r w:rsidRPr="00E66F74">
              <w:rPr>
                <w:rFonts w:ascii="Times New Roman" w:eastAsia="Times New Roman" w:hAnsi="Times New Roman" w:cs="Times New Roman"/>
                <w:color w:val="000000"/>
                <w:sz w:val="20"/>
                <w:szCs w:val="20"/>
              </w:rPr>
              <w:t>hours&amp;Between</w:t>
            </w:r>
            <w:proofErr w:type="spellEnd"/>
            <w:r w:rsidRPr="00E66F74">
              <w:rPr>
                <w:rFonts w:ascii="Times New Roman" w:eastAsia="Times New Roman" w:hAnsi="Times New Roman" w:cs="Times New Roman"/>
                <w:color w:val="000000"/>
                <w:sz w:val="20"/>
                <w:szCs w:val="20"/>
              </w:rPr>
              <w:t xml:space="preserve"> 4 hours and 6 hours&amp;31-60 </w:t>
            </w:r>
            <w:proofErr w:type="spellStart"/>
            <w:r w:rsidRPr="00E66F74">
              <w:rPr>
                <w:rFonts w:ascii="Times New Roman" w:eastAsia="Times New Roman" w:hAnsi="Times New Roman" w:cs="Times New Roman"/>
                <w:color w:val="000000"/>
                <w:sz w:val="20"/>
                <w:szCs w:val="20"/>
              </w:rPr>
              <w:t>minutes&amp;More</w:t>
            </w:r>
            <w:proofErr w:type="spellEnd"/>
            <w:r w:rsidRPr="00E66F74">
              <w:rPr>
                <w:rFonts w:ascii="Times New Roman" w:eastAsia="Times New Roman" w:hAnsi="Times New Roman" w:cs="Times New Roman"/>
                <w:color w:val="000000"/>
                <w:sz w:val="20"/>
                <w:szCs w:val="20"/>
              </w:rPr>
              <w:t xml:space="preserve"> than 6 hours-1-30 </w:t>
            </w:r>
            <w:proofErr w:type="spellStart"/>
            <w:r w:rsidRPr="00E66F74">
              <w:rPr>
                <w:rFonts w:ascii="Times New Roman" w:eastAsia="Times New Roman" w:hAnsi="Times New Roman" w:cs="Times New Roman"/>
                <w:color w:val="000000"/>
                <w:sz w:val="20"/>
                <w:szCs w:val="20"/>
              </w:rPr>
              <w:t>minutes&amp;No</w:t>
            </w:r>
            <w:proofErr w:type="spellEnd"/>
            <w:r w:rsidRPr="00E66F74">
              <w:rPr>
                <w:rFonts w:ascii="Times New Roman" w:eastAsia="Times New Roman" w:hAnsi="Times New Roman" w:cs="Times New Roman"/>
                <w:color w:val="000000"/>
                <w:sz w:val="20"/>
                <w:szCs w:val="20"/>
              </w:rPr>
              <w:t xml:space="preserve"> time}</w:t>
            </w:r>
          </w:p>
          <w:p w14:paraId="3366570B"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Internet at School{Between 4 hours and 6 hours&amp;31-60 </w:t>
            </w:r>
            <w:proofErr w:type="spellStart"/>
            <w:r w:rsidRPr="00E66F74">
              <w:rPr>
                <w:rFonts w:ascii="Times New Roman" w:eastAsia="Times New Roman" w:hAnsi="Times New Roman" w:cs="Times New Roman"/>
                <w:color w:val="000000"/>
                <w:sz w:val="20"/>
                <w:szCs w:val="20"/>
              </w:rPr>
              <w:t>minutes&amp;Between</w:t>
            </w:r>
            <w:proofErr w:type="spellEnd"/>
            <w:r w:rsidRPr="00E66F74">
              <w:rPr>
                <w:rFonts w:ascii="Times New Roman" w:eastAsia="Times New Roman" w:hAnsi="Times New Roman" w:cs="Times New Roman"/>
                <w:color w:val="000000"/>
                <w:sz w:val="20"/>
                <w:szCs w:val="20"/>
              </w:rPr>
              <w:t xml:space="preserve"> 2 and 4 </w:t>
            </w:r>
            <w:proofErr w:type="spellStart"/>
            <w:r w:rsidRPr="00E66F74">
              <w:rPr>
                <w:rFonts w:ascii="Times New Roman" w:eastAsia="Times New Roman" w:hAnsi="Times New Roman" w:cs="Times New Roman"/>
                <w:color w:val="000000"/>
                <w:sz w:val="20"/>
                <w:szCs w:val="20"/>
              </w:rPr>
              <w:t>hours&amp;Between</w:t>
            </w:r>
            <w:proofErr w:type="spellEnd"/>
            <w:r w:rsidRPr="00E66F74">
              <w:rPr>
                <w:rFonts w:ascii="Times New Roman" w:eastAsia="Times New Roman" w:hAnsi="Times New Roman" w:cs="Times New Roman"/>
                <w:color w:val="000000"/>
                <w:sz w:val="20"/>
                <w:szCs w:val="20"/>
              </w:rPr>
              <w:t xml:space="preserve"> 1 and 2 hours-1-30 </w:t>
            </w:r>
            <w:proofErr w:type="spellStart"/>
            <w:r w:rsidRPr="00E66F74">
              <w:rPr>
                <w:rFonts w:ascii="Times New Roman" w:eastAsia="Times New Roman" w:hAnsi="Times New Roman" w:cs="Times New Roman"/>
                <w:color w:val="000000"/>
                <w:sz w:val="20"/>
                <w:szCs w:val="20"/>
              </w:rPr>
              <w:t>minutes&amp;No</w:t>
            </w:r>
            <w:proofErr w:type="spellEnd"/>
            <w:r w:rsidRPr="00E66F74">
              <w:rPr>
                <w:rFonts w:ascii="Times New Roman" w:eastAsia="Times New Roman" w:hAnsi="Times New Roman" w:cs="Times New Roman"/>
                <w:color w:val="000000"/>
                <w:sz w:val="20"/>
                <w:szCs w:val="20"/>
              </w:rPr>
              <w:t xml:space="preserve"> </w:t>
            </w:r>
            <w:proofErr w:type="spellStart"/>
            <w:r w:rsidRPr="00E66F74">
              <w:rPr>
                <w:rFonts w:ascii="Times New Roman" w:eastAsia="Times New Roman" w:hAnsi="Times New Roman" w:cs="Times New Roman"/>
                <w:color w:val="000000"/>
                <w:sz w:val="20"/>
                <w:szCs w:val="20"/>
              </w:rPr>
              <w:t>time&amp;More</w:t>
            </w:r>
            <w:proofErr w:type="spellEnd"/>
            <w:r w:rsidRPr="00E66F74">
              <w:rPr>
                <w:rFonts w:ascii="Times New Roman" w:eastAsia="Times New Roman" w:hAnsi="Times New Roman" w:cs="Times New Roman"/>
                <w:color w:val="000000"/>
                <w:sz w:val="20"/>
                <w:szCs w:val="20"/>
              </w:rPr>
              <w:t xml:space="preserve"> than 6 hours}</w:t>
            </w:r>
          </w:p>
          <w:p w14:paraId="78260015"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Out-of-school 8 - Use email{Never or hardly </w:t>
            </w:r>
            <w:proofErr w:type="spellStart"/>
            <w:r w:rsidRPr="00E66F74">
              <w:rPr>
                <w:rFonts w:ascii="Times New Roman" w:eastAsia="Times New Roman" w:hAnsi="Times New Roman" w:cs="Times New Roman"/>
                <w:color w:val="000000"/>
                <w:sz w:val="20"/>
                <w:szCs w:val="20"/>
              </w:rPr>
              <w:t>ever&amp;Once</w:t>
            </w:r>
            <w:proofErr w:type="spellEnd"/>
            <w:r w:rsidRPr="00E66F74">
              <w:rPr>
                <w:rFonts w:ascii="Times New Roman" w:eastAsia="Times New Roman" w:hAnsi="Times New Roman" w:cs="Times New Roman"/>
                <w:color w:val="000000"/>
                <w:sz w:val="20"/>
                <w:szCs w:val="20"/>
              </w:rPr>
              <w:t xml:space="preserve"> or twice a month-Once or twice a </w:t>
            </w:r>
            <w:proofErr w:type="spellStart"/>
            <w:r w:rsidRPr="00E66F74">
              <w:rPr>
                <w:rFonts w:ascii="Times New Roman" w:eastAsia="Times New Roman" w:hAnsi="Times New Roman" w:cs="Times New Roman"/>
                <w:color w:val="000000"/>
                <w:sz w:val="20"/>
                <w:szCs w:val="20"/>
              </w:rPr>
              <w:t>week&amp;Almost</w:t>
            </w:r>
            <w:proofErr w:type="spellEnd"/>
            <w:r w:rsidRPr="00E66F74">
              <w:rPr>
                <w:rFonts w:ascii="Times New Roman" w:eastAsia="Times New Roman" w:hAnsi="Times New Roman" w:cs="Times New Roman"/>
                <w:color w:val="000000"/>
                <w:sz w:val="20"/>
                <w:szCs w:val="20"/>
              </w:rPr>
              <w:t xml:space="preserve"> every </w:t>
            </w:r>
            <w:proofErr w:type="spellStart"/>
            <w:r w:rsidRPr="00E66F74">
              <w:rPr>
                <w:rFonts w:ascii="Times New Roman" w:eastAsia="Times New Roman" w:hAnsi="Times New Roman" w:cs="Times New Roman"/>
                <w:color w:val="000000"/>
                <w:sz w:val="20"/>
                <w:szCs w:val="20"/>
              </w:rPr>
              <w:t>day&amp;Every</w:t>
            </w:r>
            <w:proofErr w:type="spellEnd"/>
            <w:r w:rsidRPr="00E66F74">
              <w:rPr>
                <w:rFonts w:ascii="Times New Roman" w:eastAsia="Times New Roman" w:hAnsi="Times New Roman" w:cs="Times New Roman"/>
                <w:color w:val="000000"/>
                <w:sz w:val="20"/>
                <w:szCs w:val="20"/>
              </w:rPr>
              <w:t xml:space="preserve"> day}</w:t>
            </w:r>
          </w:p>
          <w:p w14:paraId="64DE2395"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Possessions – literature</w:t>
            </w:r>
          </w:p>
          <w:p w14:paraId="3907F202"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Time of computer use (</w:t>
            </w:r>
            <w:proofErr w:type="spellStart"/>
            <w:r w:rsidRPr="00E66F74">
              <w:rPr>
                <w:rFonts w:ascii="Times New Roman" w:eastAsia="Times New Roman" w:hAnsi="Times New Roman" w:cs="Times New Roman"/>
                <w:color w:val="000000"/>
                <w:sz w:val="20"/>
                <w:szCs w:val="20"/>
              </w:rPr>
              <w:t>mins</w:t>
            </w:r>
            <w:proofErr w:type="spellEnd"/>
            <w:r w:rsidRPr="00E66F74">
              <w:rPr>
                <w:rFonts w:ascii="Times New Roman" w:eastAsia="Times New Roman" w:hAnsi="Times New Roman" w:cs="Times New Roman"/>
                <w:color w:val="000000"/>
                <w:sz w:val="20"/>
                <w:szCs w:val="20"/>
              </w:rPr>
              <w:t>)</w:t>
            </w:r>
          </w:p>
          <w:p w14:paraId="00DBF944"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Use of ICT at School</w:t>
            </w:r>
          </w:p>
          <w:p w14:paraId="11F66492" w14:textId="77777777" w:rsidR="002804B4" w:rsidRPr="00E66F74" w:rsidRDefault="002804B4" w:rsidP="00C9188D">
            <w:pPr>
              <w:pStyle w:val="ListParagraph"/>
              <w:numPr>
                <w:ilvl w:val="0"/>
                <w:numId w:val="15"/>
              </w:numPr>
              <w:ind w:left="270"/>
              <w:jc w:val="both"/>
              <w:rPr>
                <w:rFonts w:ascii="Times New Roman" w:hAnsi="Times New Roman" w:cs="Times New Roman"/>
                <w:sz w:val="20"/>
              </w:rPr>
            </w:pPr>
            <w:r w:rsidRPr="00E66F74">
              <w:rPr>
                <w:rFonts w:ascii="Times New Roman" w:eastAsia="Times New Roman" w:hAnsi="Times New Roman" w:cs="Times New Roman"/>
                <w:color w:val="000000"/>
                <w:sz w:val="20"/>
                <w:szCs w:val="20"/>
              </w:rPr>
              <w:t>Use of ICT in Mathematic Lessons</w:t>
            </w:r>
          </w:p>
        </w:tc>
        <w:tc>
          <w:tcPr>
            <w:tcW w:w="1897" w:type="dxa"/>
          </w:tcPr>
          <w:p w14:paraId="347CF7BA" w14:textId="77777777" w:rsidR="002804B4" w:rsidRPr="00E66F74" w:rsidRDefault="002804B4" w:rsidP="00C9188D">
            <w:pPr>
              <w:pStyle w:val="ListParagraph"/>
              <w:numPr>
                <w:ilvl w:val="0"/>
                <w:numId w:val="15"/>
              </w:numPr>
              <w:ind w:left="270"/>
              <w:jc w:val="both"/>
              <w:rPr>
                <w:rFonts w:ascii="Times New Roman" w:hAnsi="Times New Roman" w:cs="Times New Roman"/>
                <w:sz w:val="20"/>
              </w:rPr>
            </w:pPr>
            <w:proofErr w:type="spellStart"/>
            <w:r w:rsidRPr="00E66F74">
              <w:rPr>
                <w:rFonts w:ascii="Times New Roman" w:eastAsia="Times New Roman" w:hAnsi="Times New Roman" w:cs="Times New Roman"/>
                <w:color w:val="000000"/>
                <w:sz w:val="20"/>
                <w:szCs w:val="20"/>
              </w:rPr>
              <w:t>Maths</w:t>
            </w:r>
            <w:proofErr w:type="spellEnd"/>
            <w:r w:rsidRPr="00E66F74">
              <w:rPr>
                <w:rFonts w:ascii="Times New Roman" w:eastAsia="Times New Roman" w:hAnsi="Times New Roman" w:cs="Times New Roman"/>
                <w:color w:val="000000"/>
                <w:sz w:val="20"/>
                <w:szCs w:val="20"/>
              </w:rPr>
              <w:t xml:space="preserve"> </w:t>
            </w:r>
            <w:proofErr w:type="spellStart"/>
            <w:r w:rsidRPr="00E66F74">
              <w:rPr>
                <w:rFonts w:ascii="Times New Roman" w:eastAsia="Times New Roman" w:hAnsi="Times New Roman" w:cs="Times New Roman"/>
                <w:color w:val="000000"/>
                <w:sz w:val="20"/>
                <w:szCs w:val="20"/>
              </w:rPr>
              <w:t>Behaviour</w:t>
            </w:r>
            <w:proofErr w:type="spellEnd"/>
            <w:r w:rsidRPr="00E66F74">
              <w:rPr>
                <w:rFonts w:ascii="Times New Roman" w:eastAsia="Times New Roman" w:hAnsi="Times New Roman" w:cs="Times New Roman"/>
                <w:color w:val="000000"/>
                <w:sz w:val="20"/>
                <w:szCs w:val="20"/>
              </w:rPr>
              <w:t xml:space="preserve"> - Computer programming{Always or almost </w:t>
            </w:r>
            <w:proofErr w:type="spellStart"/>
            <w:r w:rsidRPr="00E66F74">
              <w:rPr>
                <w:rFonts w:ascii="Times New Roman" w:eastAsia="Times New Roman" w:hAnsi="Times New Roman" w:cs="Times New Roman"/>
                <w:color w:val="000000"/>
                <w:sz w:val="20"/>
                <w:szCs w:val="20"/>
              </w:rPr>
              <w:t>always&amp;Often&amp;Sometimes-Never</w:t>
            </w:r>
            <w:proofErr w:type="spellEnd"/>
            <w:r w:rsidRPr="00E66F74">
              <w:rPr>
                <w:rFonts w:ascii="Times New Roman" w:eastAsia="Times New Roman" w:hAnsi="Times New Roman" w:cs="Times New Roman"/>
                <w:color w:val="000000"/>
                <w:sz w:val="20"/>
                <w:szCs w:val="20"/>
              </w:rPr>
              <w:t xml:space="preserve"> or rarely}</w:t>
            </w:r>
          </w:p>
        </w:tc>
        <w:tc>
          <w:tcPr>
            <w:tcW w:w="2379" w:type="dxa"/>
          </w:tcPr>
          <w:p w14:paraId="393872E0"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Cognitive Activation in Mathematics Lessons (Anchored)</w:t>
            </w:r>
          </w:p>
          <w:p w14:paraId="459BC478"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Mathematics Teacher's Classroom Management (Anchored) Student Orientation - Plans Classroom Activities{Every </w:t>
            </w:r>
            <w:proofErr w:type="spellStart"/>
            <w:r w:rsidRPr="00E66F74">
              <w:rPr>
                <w:rFonts w:ascii="Times New Roman" w:eastAsia="Times New Roman" w:hAnsi="Times New Roman" w:cs="Times New Roman"/>
                <w:color w:val="000000"/>
                <w:sz w:val="20"/>
                <w:szCs w:val="20"/>
              </w:rPr>
              <w:t>Lesson&amp;Most</w:t>
            </w:r>
            <w:proofErr w:type="spellEnd"/>
            <w:r w:rsidRPr="00E66F74">
              <w:rPr>
                <w:rFonts w:ascii="Times New Roman" w:eastAsia="Times New Roman" w:hAnsi="Times New Roman" w:cs="Times New Roman"/>
                <w:color w:val="000000"/>
                <w:sz w:val="20"/>
                <w:szCs w:val="20"/>
              </w:rPr>
              <w:t xml:space="preserve"> Lessons-Never or Hardly </w:t>
            </w:r>
            <w:proofErr w:type="spellStart"/>
            <w:r w:rsidRPr="00E66F74">
              <w:rPr>
                <w:rFonts w:ascii="Times New Roman" w:eastAsia="Times New Roman" w:hAnsi="Times New Roman" w:cs="Times New Roman"/>
                <w:color w:val="000000"/>
                <w:sz w:val="20"/>
                <w:szCs w:val="20"/>
              </w:rPr>
              <w:t>Ever&amp;Some</w:t>
            </w:r>
            <w:proofErr w:type="spellEnd"/>
            <w:r w:rsidRPr="00E66F74">
              <w:rPr>
                <w:rFonts w:ascii="Times New Roman" w:eastAsia="Times New Roman" w:hAnsi="Times New Roman" w:cs="Times New Roman"/>
                <w:color w:val="000000"/>
                <w:sz w:val="20"/>
                <w:szCs w:val="20"/>
              </w:rPr>
              <w:t xml:space="preserve"> Lessons}</w:t>
            </w:r>
          </w:p>
          <w:p w14:paraId="03CCFD86"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Teacher </w:t>
            </w:r>
            <w:proofErr w:type="spellStart"/>
            <w:r w:rsidRPr="00E66F74">
              <w:rPr>
                <w:rFonts w:ascii="Times New Roman" w:eastAsia="Times New Roman" w:hAnsi="Times New Roman" w:cs="Times New Roman"/>
                <w:color w:val="000000"/>
                <w:sz w:val="20"/>
                <w:szCs w:val="20"/>
              </w:rPr>
              <w:t>Behaviour</w:t>
            </w:r>
            <w:proofErr w:type="spellEnd"/>
            <w:r w:rsidRPr="00E66F74">
              <w:rPr>
                <w:rFonts w:ascii="Times New Roman" w:eastAsia="Times New Roman" w:hAnsi="Times New Roman" w:cs="Times New Roman"/>
                <w:color w:val="000000"/>
                <w:sz w:val="20"/>
                <w:szCs w:val="20"/>
              </w:rPr>
              <w:t>: Formative Assessment</w:t>
            </w:r>
          </w:p>
          <w:p w14:paraId="6A26AD8E"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Teacher </w:t>
            </w:r>
            <w:proofErr w:type="spellStart"/>
            <w:r w:rsidRPr="00E66F74">
              <w:rPr>
                <w:rFonts w:ascii="Times New Roman" w:eastAsia="Times New Roman" w:hAnsi="Times New Roman" w:cs="Times New Roman"/>
                <w:color w:val="000000"/>
                <w:sz w:val="20"/>
                <w:szCs w:val="20"/>
              </w:rPr>
              <w:t>Behaviour</w:t>
            </w:r>
            <w:proofErr w:type="spellEnd"/>
            <w:r w:rsidRPr="00E66F74">
              <w:rPr>
                <w:rFonts w:ascii="Times New Roman" w:eastAsia="Times New Roman" w:hAnsi="Times New Roman" w:cs="Times New Roman"/>
                <w:color w:val="000000"/>
                <w:sz w:val="20"/>
                <w:szCs w:val="20"/>
              </w:rPr>
              <w:t>: Student Orientation</w:t>
            </w:r>
          </w:p>
          <w:p w14:paraId="68DD2369" w14:textId="77777777" w:rsidR="002804B4" w:rsidRPr="00E66F74" w:rsidRDefault="002804B4" w:rsidP="00C9188D">
            <w:pPr>
              <w:pStyle w:val="ListParagraph"/>
              <w:numPr>
                <w:ilvl w:val="0"/>
                <w:numId w:val="15"/>
              </w:numPr>
              <w:ind w:left="270"/>
              <w:jc w:val="both"/>
              <w:rPr>
                <w:rFonts w:ascii="Times New Roman" w:eastAsia="Times New Roman" w:hAnsi="Times New Roman" w:cs="Times New Roman"/>
                <w:color w:val="000000"/>
                <w:sz w:val="20"/>
                <w:szCs w:val="20"/>
              </w:rPr>
            </w:pPr>
            <w:r w:rsidRPr="00E66F74">
              <w:rPr>
                <w:rFonts w:ascii="Times New Roman" w:eastAsia="Times New Roman" w:hAnsi="Times New Roman" w:cs="Times New Roman"/>
                <w:color w:val="000000"/>
                <w:sz w:val="20"/>
                <w:szCs w:val="20"/>
              </w:rPr>
              <w:t xml:space="preserve">Teacher </w:t>
            </w:r>
            <w:proofErr w:type="spellStart"/>
            <w:r w:rsidRPr="00E66F74">
              <w:rPr>
                <w:rFonts w:ascii="Times New Roman" w:eastAsia="Times New Roman" w:hAnsi="Times New Roman" w:cs="Times New Roman"/>
                <w:color w:val="000000"/>
                <w:sz w:val="20"/>
                <w:szCs w:val="20"/>
              </w:rPr>
              <w:t>Behaviour</w:t>
            </w:r>
            <w:proofErr w:type="spellEnd"/>
            <w:r w:rsidRPr="00E66F74">
              <w:rPr>
                <w:rFonts w:ascii="Times New Roman" w:eastAsia="Times New Roman" w:hAnsi="Times New Roman" w:cs="Times New Roman"/>
                <w:color w:val="000000"/>
                <w:sz w:val="20"/>
                <w:szCs w:val="20"/>
              </w:rPr>
              <w:t>: Teacher-directed Instruction</w:t>
            </w:r>
          </w:p>
          <w:p w14:paraId="06A45288" w14:textId="77777777" w:rsidR="002804B4" w:rsidRPr="00E66F74" w:rsidRDefault="002804B4" w:rsidP="00C9188D">
            <w:pPr>
              <w:pStyle w:val="ListParagraph"/>
              <w:numPr>
                <w:ilvl w:val="0"/>
                <w:numId w:val="15"/>
              </w:numPr>
              <w:ind w:left="270"/>
              <w:jc w:val="both"/>
              <w:rPr>
                <w:rFonts w:ascii="Times New Roman" w:hAnsi="Times New Roman" w:cs="Times New Roman"/>
                <w:sz w:val="20"/>
              </w:rPr>
            </w:pPr>
            <w:r w:rsidRPr="00E66F74">
              <w:rPr>
                <w:rFonts w:ascii="Times New Roman" w:eastAsia="Times New Roman" w:hAnsi="Times New Roman" w:cs="Times New Roman"/>
                <w:color w:val="000000"/>
                <w:sz w:val="20"/>
                <w:szCs w:val="20"/>
              </w:rPr>
              <w:t xml:space="preserve">Vignette Classroom Management - Students Frequently Interrupt/Teacher Arrives Early{Strongly </w:t>
            </w:r>
            <w:proofErr w:type="spellStart"/>
            <w:r w:rsidRPr="00E66F74">
              <w:rPr>
                <w:rFonts w:ascii="Times New Roman" w:eastAsia="Times New Roman" w:hAnsi="Times New Roman" w:cs="Times New Roman"/>
                <w:color w:val="000000"/>
                <w:sz w:val="20"/>
                <w:szCs w:val="20"/>
              </w:rPr>
              <w:t>agree&amp;Agree-Strongly</w:t>
            </w:r>
            <w:proofErr w:type="spellEnd"/>
            <w:r w:rsidRPr="00E66F74">
              <w:rPr>
                <w:rFonts w:ascii="Times New Roman" w:eastAsia="Times New Roman" w:hAnsi="Times New Roman" w:cs="Times New Roman"/>
                <w:color w:val="000000"/>
                <w:sz w:val="20"/>
                <w:szCs w:val="20"/>
              </w:rPr>
              <w:t xml:space="preserve"> </w:t>
            </w:r>
            <w:proofErr w:type="spellStart"/>
            <w:r w:rsidRPr="00E66F74">
              <w:rPr>
                <w:rFonts w:ascii="Times New Roman" w:eastAsia="Times New Roman" w:hAnsi="Times New Roman" w:cs="Times New Roman"/>
                <w:color w:val="000000"/>
                <w:sz w:val="20"/>
                <w:szCs w:val="20"/>
              </w:rPr>
              <w:t>disagree&amp;Disagree</w:t>
            </w:r>
            <w:proofErr w:type="spellEnd"/>
            <w:r w:rsidRPr="00E66F74">
              <w:rPr>
                <w:rFonts w:ascii="Times New Roman" w:eastAsia="Times New Roman" w:hAnsi="Times New Roman" w:cs="Times New Roman"/>
                <w:color w:val="000000"/>
                <w:sz w:val="20"/>
                <w:szCs w:val="20"/>
              </w:rPr>
              <w:t>}</w:t>
            </w:r>
          </w:p>
        </w:tc>
      </w:tr>
    </w:tbl>
    <w:p w14:paraId="3C3687F8" w14:textId="1EC65B0E" w:rsidR="00454449" w:rsidRDefault="00454449" w:rsidP="00C9188D">
      <w:pPr>
        <w:jc w:val="both"/>
      </w:pPr>
    </w:p>
    <w:p w14:paraId="3A9FE5AD" w14:textId="77777777" w:rsidR="00454449" w:rsidRDefault="00454449" w:rsidP="00C9188D">
      <w:pPr>
        <w:jc w:val="both"/>
      </w:pPr>
      <w:r>
        <w:br w:type="page"/>
      </w:r>
    </w:p>
    <w:p w14:paraId="4B83EA75" w14:textId="77777777" w:rsidR="002804B4" w:rsidRDefault="002804B4" w:rsidP="00C9188D">
      <w:pPr>
        <w:jc w:val="both"/>
      </w:pPr>
    </w:p>
    <w:p w14:paraId="5C727F01" w14:textId="77E11142" w:rsidR="00454449" w:rsidRPr="00C40CFC" w:rsidRDefault="00C40CFC" w:rsidP="00C9188D">
      <w:pPr>
        <w:pStyle w:val="Heading2"/>
        <w:jc w:val="both"/>
        <w:rPr>
          <w:rFonts w:ascii="Times New Roman" w:hAnsi="Times New Roman" w:cs="Times New Roman"/>
          <w:b w:val="0"/>
          <w:sz w:val="20"/>
          <w:szCs w:val="20"/>
          <w:u w:val="single"/>
        </w:rPr>
      </w:pPr>
      <w:bookmarkStart w:id="45" w:name="_Toc322479625"/>
      <w:r>
        <w:t>Appendix D</w:t>
      </w:r>
      <w:r w:rsidR="00454449">
        <w:t>: Multiple regression results for student-related factors for overall &amp; different subjects</w:t>
      </w:r>
      <w:bookmarkEnd w:id="45"/>
      <w:r w:rsidR="00454449">
        <w:t xml:space="preserve"> </w:t>
      </w:r>
    </w:p>
    <w:p w14:paraId="089C7AB4" w14:textId="39B47ED5" w:rsidR="002A607B" w:rsidRDefault="002A607B" w:rsidP="00C9188D">
      <w:pPr>
        <w:jc w:val="both"/>
      </w:pPr>
    </w:p>
    <w:tbl>
      <w:tblPr>
        <w:tblW w:w="14213" w:type="dxa"/>
        <w:tblInd w:w="93" w:type="dxa"/>
        <w:tblLayout w:type="fixed"/>
        <w:tblLook w:val="04A0" w:firstRow="1" w:lastRow="0" w:firstColumn="1" w:lastColumn="0" w:noHBand="0" w:noVBand="1"/>
      </w:tblPr>
      <w:tblGrid>
        <w:gridCol w:w="9645"/>
        <w:gridCol w:w="990"/>
        <w:gridCol w:w="990"/>
        <w:gridCol w:w="900"/>
        <w:gridCol w:w="900"/>
        <w:gridCol w:w="788"/>
      </w:tblGrid>
      <w:tr w:rsidR="00454449" w:rsidRPr="00AA0741" w14:paraId="7AAD0828" w14:textId="77777777" w:rsidTr="00454449">
        <w:trPr>
          <w:trHeight w:val="240"/>
        </w:trPr>
        <w:tc>
          <w:tcPr>
            <w:tcW w:w="9645" w:type="dxa"/>
            <w:tcBorders>
              <w:top w:val="single" w:sz="4" w:space="0" w:color="auto"/>
              <w:left w:val="single" w:sz="4" w:space="0" w:color="auto"/>
              <w:bottom w:val="single" w:sz="4" w:space="0" w:color="auto"/>
              <w:right w:val="single" w:sz="4" w:space="0" w:color="auto"/>
            </w:tcBorders>
            <w:shd w:val="clear" w:color="000000" w:fill="C5D9F1"/>
            <w:noWrap/>
            <w:hideMark/>
          </w:tcPr>
          <w:p w14:paraId="7E1D6B9E"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Parameters</w:t>
            </w:r>
          </w:p>
        </w:tc>
        <w:tc>
          <w:tcPr>
            <w:tcW w:w="4568" w:type="dxa"/>
            <w:gridSpan w:val="5"/>
            <w:tcBorders>
              <w:top w:val="single" w:sz="4" w:space="0" w:color="auto"/>
              <w:left w:val="nil"/>
              <w:bottom w:val="single" w:sz="4" w:space="0" w:color="auto"/>
              <w:right w:val="single" w:sz="4" w:space="0" w:color="000000"/>
            </w:tcBorders>
            <w:shd w:val="clear" w:color="000000" w:fill="C5D9F1"/>
            <w:noWrap/>
            <w:hideMark/>
          </w:tcPr>
          <w:p w14:paraId="49B688DB"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Overall</w:t>
            </w:r>
          </w:p>
        </w:tc>
      </w:tr>
      <w:tr w:rsidR="00454449" w:rsidRPr="00AA0741" w14:paraId="49114E2D" w14:textId="77777777" w:rsidTr="00454449">
        <w:trPr>
          <w:trHeight w:val="240"/>
        </w:trPr>
        <w:tc>
          <w:tcPr>
            <w:tcW w:w="9645" w:type="dxa"/>
            <w:tcBorders>
              <w:top w:val="nil"/>
              <w:left w:val="single" w:sz="4" w:space="0" w:color="auto"/>
              <w:bottom w:val="single" w:sz="4" w:space="0" w:color="auto"/>
              <w:right w:val="single" w:sz="4" w:space="0" w:color="auto"/>
            </w:tcBorders>
            <w:shd w:val="clear" w:color="000000" w:fill="C5D9F1"/>
            <w:noWrap/>
            <w:hideMark/>
          </w:tcPr>
          <w:p w14:paraId="5B1ED520" w14:textId="77777777" w:rsidR="00AA0741" w:rsidRPr="00AA0741" w:rsidRDefault="00AA0741" w:rsidP="00C9188D">
            <w:pPr>
              <w:jc w:val="both"/>
              <w:rPr>
                <w:rFonts w:ascii="Times New Roman" w:eastAsia="Times New Roman" w:hAnsi="Times New Roman" w:cs="Times New Roman"/>
                <w:color w:val="000000"/>
                <w:sz w:val="20"/>
                <w:szCs w:val="20"/>
              </w:rPr>
            </w:pPr>
            <w:proofErr w:type="spellStart"/>
            <w:r w:rsidRPr="00AA0741">
              <w:rPr>
                <w:rFonts w:ascii="Times New Roman" w:eastAsia="Times New Roman" w:hAnsi="Times New Roman" w:cs="Times New Roman"/>
                <w:color w:val="000000"/>
                <w:sz w:val="20"/>
                <w:szCs w:val="20"/>
              </w:rPr>
              <w:t>Rsquare</w:t>
            </w:r>
            <w:proofErr w:type="spellEnd"/>
          </w:p>
        </w:tc>
        <w:tc>
          <w:tcPr>
            <w:tcW w:w="4568" w:type="dxa"/>
            <w:gridSpan w:val="5"/>
            <w:tcBorders>
              <w:top w:val="single" w:sz="4" w:space="0" w:color="auto"/>
              <w:left w:val="nil"/>
              <w:bottom w:val="single" w:sz="4" w:space="0" w:color="auto"/>
              <w:right w:val="single" w:sz="4" w:space="0" w:color="000000"/>
            </w:tcBorders>
            <w:shd w:val="clear" w:color="000000" w:fill="C5D9F1"/>
            <w:noWrap/>
            <w:hideMark/>
          </w:tcPr>
          <w:p w14:paraId="48E30A5C"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0.555544</w:t>
            </w:r>
          </w:p>
        </w:tc>
      </w:tr>
      <w:tr w:rsidR="00454449" w:rsidRPr="00AA0741" w14:paraId="6D83EAC0" w14:textId="77777777" w:rsidTr="00454449">
        <w:trPr>
          <w:trHeight w:val="240"/>
        </w:trPr>
        <w:tc>
          <w:tcPr>
            <w:tcW w:w="9645" w:type="dxa"/>
            <w:tcBorders>
              <w:top w:val="single" w:sz="4" w:space="0" w:color="auto"/>
              <w:left w:val="single" w:sz="4" w:space="0" w:color="auto"/>
              <w:bottom w:val="single" w:sz="4" w:space="0" w:color="auto"/>
              <w:right w:val="single" w:sz="4" w:space="0" w:color="auto"/>
            </w:tcBorders>
            <w:shd w:val="clear" w:color="000000" w:fill="C5D9F1"/>
            <w:noWrap/>
            <w:hideMark/>
          </w:tcPr>
          <w:p w14:paraId="37F0FD9F" w14:textId="2D685346" w:rsidR="00AA0741" w:rsidRPr="00AA0741" w:rsidRDefault="00AA0741" w:rsidP="00C9188D">
            <w:pPr>
              <w:jc w:val="both"/>
              <w:rPr>
                <w:rFonts w:ascii="Times New Roman" w:eastAsia="Times New Roman" w:hAnsi="Times New Roman" w:cs="Times New Roman"/>
                <w:b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000000" w:fill="C5D9F1"/>
            <w:noWrap/>
            <w:hideMark/>
          </w:tcPr>
          <w:p w14:paraId="333E9E78" w14:textId="77777777" w:rsidR="00AA0741" w:rsidRPr="00AA0741" w:rsidRDefault="00AA0741" w:rsidP="00C9188D">
            <w:pPr>
              <w:jc w:val="both"/>
              <w:rPr>
                <w:rFonts w:ascii="Times New Roman" w:eastAsia="Times New Roman" w:hAnsi="Times New Roman" w:cs="Times New Roman"/>
                <w:bCs/>
                <w:sz w:val="20"/>
                <w:szCs w:val="20"/>
              </w:rPr>
            </w:pPr>
            <w:r w:rsidRPr="00AA0741">
              <w:rPr>
                <w:rFonts w:ascii="Times New Roman" w:eastAsia="Times New Roman" w:hAnsi="Times New Roman" w:cs="Times New Roman"/>
                <w:bCs/>
                <w:sz w:val="20"/>
                <w:szCs w:val="20"/>
              </w:rPr>
              <w:t>Estimate</w:t>
            </w:r>
          </w:p>
        </w:tc>
        <w:tc>
          <w:tcPr>
            <w:tcW w:w="990" w:type="dxa"/>
            <w:tcBorders>
              <w:top w:val="single" w:sz="4" w:space="0" w:color="auto"/>
              <w:left w:val="single" w:sz="4" w:space="0" w:color="auto"/>
              <w:bottom w:val="single" w:sz="4" w:space="0" w:color="auto"/>
              <w:right w:val="single" w:sz="4" w:space="0" w:color="auto"/>
            </w:tcBorders>
            <w:shd w:val="clear" w:color="000000" w:fill="C5D9F1"/>
            <w:noWrap/>
            <w:hideMark/>
          </w:tcPr>
          <w:p w14:paraId="0452360B" w14:textId="77777777" w:rsidR="00AA0741" w:rsidRPr="00AA0741" w:rsidRDefault="00AA0741" w:rsidP="00C9188D">
            <w:pPr>
              <w:jc w:val="both"/>
              <w:rPr>
                <w:rFonts w:ascii="Times New Roman" w:eastAsia="Times New Roman" w:hAnsi="Times New Roman" w:cs="Times New Roman"/>
                <w:bCs/>
                <w:sz w:val="20"/>
                <w:szCs w:val="20"/>
              </w:rPr>
            </w:pPr>
            <w:proofErr w:type="spellStart"/>
            <w:r w:rsidRPr="00AA0741">
              <w:rPr>
                <w:rFonts w:ascii="Times New Roman" w:eastAsia="Times New Roman" w:hAnsi="Times New Roman" w:cs="Times New Roman"/>
                <w:bCs/>
                <w:sz w:val="20"/>
                <w:szCs w:val="20"/>
              </w:rPr>
              <w:t>Std</w:t>
            </w:r>
            <w:proofErr w:type="spellEnd"/>
            <w:r w:rsidRPr="00AA0741">
              <w:rPr>
                <w:rFonts w:ascii="Times New Roman" w:eastAsia="Times New Roman" w:hAnsi="Times New Roman" w:cs="Times New Roman"/>
                <w:bCs/>
                <w:sz w:val="20"/>
                <w:szCs w:val="20"/>
              </w:rPr>
              <w:t xml:space="preserve"> Error</w:t>
            </w:r>
          </w:p>
        </w:tc>
        <w:tc>
          <w:tcPr>
            <w:tcW w:w="900" w:type="dxa"/>
            <w:tcBorders>
              <w:top w:val="single" w:sz="4" w:space="0" w:color="auto"/>
              <w:left w:val="single" w:sz="4" w:space="0" w:color="auto"/>
              <w:bottom w:val="single" w:sz="4" w:space="0" w:color="auto"/>
              <w:right w:val="single" w:sz="4" w:space="0" w:color="auto"/>
            </w:tcBorders>
            <w:shd w:val="clear" w:color="000000" w:fill="C5D9F1"/>
            <w:noWrap/>
            <w:hideMark/>
          </w:tcPr>
          <w:p w14:paraId="60EFEC4E" w14:textId="77777777" w:rsidR="00AA0741" w:rsidRPr="00AA0741" w:rsidRDefault="00AA0741" w:rsidP="00C9188D">
            <w:pPr>
              <w:jc w:val="both"/>
              <w:rPr>
                <w:rFonts w:ascii="Times New Roman" w:eastAsia="Times New Roman" w:hAnsi="Times New Roman" w:cs="Times New Roman"/>
                <w:bCs/>
                <w:sz w:val="20"/>
                <w:szCs w:val="20"/>
              </w:rPr>
            </w:pPr>
            <w:r w:rsidRPr="00AA0741">
              <w:rPr>
                <w:rFonts w:ascii="Times New Roman" w:eastAsia="Times New Roman" w:hAnsi="Times New Roman" w:cs="Times New Roman"/>
                <w:bCs/>
                <w:sz w:val="20"/>
                <w:szCs w:val="20"/>
              </w:rPr>
              <w:t>t Ratio</w:t>
            </w:r>
          </w:p>
        </w:tc>
        <w:tc>
          <w:tcPr>
            <w:tcW w:w="900" w:type="dxa"/>
            <w:tcBorders>
              <w:top w:val="single" w:sz="4" w:space="0" w:color="auto"/>
              <w:left w:val="single" w:sz="4" w:space="0" w:color="auto"/>
              <w:bottom w:val="single" w:sz="4" w:space="0" w:color="auto"/>
              <w:right w:val="single" w:sz="4" w:space="0" w:color="auto"/>
            </w:tcBorders>
            <w:shd w:val="clear" w:color="000000" w:fill="C5D9F1"/>
            <w:noWrap/>
            <w:hideMark/>
          </w:tcPr>
          <w:p w14:paraId="6F4961E5" w14:textId="77777777" w:rsidR="00AA0741" w:rsidRPr="00AA0741" w:rsidRDefault="00AA0741" w:rsidP="00C9188D">
            <w:pPr>
              <w:jc w:val="both"/>
              <w:rPr>
                <w:rFonts w:ascii="Times New Roman" w:eastAsia="Times New Roman" w:hAnsi="Times New Roman" w:cs="Times New Roman"/>
                <w:bCs/>
                <w:sz w:val="20"/>
                <w:szCs w:val="20"/>
              </w:rPr>
            </w:pPr>
            <w:r w:rsidRPr="00AA0741">
              <w:rPr>
                <w:rFonts w:ascii="Times New Roman" w:eastAsia="Times New Roman" w:hAnsi="Times New Roman" w:cs="Times New Roman"/>
                <w:bCs/>
                <w:sz w:val="20"/>
                <w:szCs w:val="20"/>
              </w:rPr>
              <w:t>p-value</w:t>
            </w:r>
          </w:p>
        </w:tc>
        <w:tc>
          <w:tcPr>
            <w:tcW w:w="788" w:type="dxa"/>
            <w:tcBorders>
              <w:top w:val="single" w:sz="4" w:space="0" w:color="auto"/>
              <w:left w:val="single" w:sz="4" w:space="0" w:color="auto"/>
              <w:bottom w:val="single" w:sz="4" w:space="0" w:color="auto"/>
              <w:right w:val="single" w:sz="4" w:space="0" w:color="auto"/>
            </w:tcBorders>
            <w:shd w:val="clear" w:color="000000" w:fill="C5D9F1"/>
            <w:noWrap/>
            <w:hideMark/>
          </w:tcPr>
          <w:p w14:paraId="6D3D8E2B" w14:textId="77777777" w:rsidR="00AA0741" w:rsidRPr="00AA0741" w:rsidRDefault="00AA0741" w:rsidP="00C9188D">
            <w:pPr>
              <w:jc w:val="both"/>
              <w:rPr>
                <w:rFonts w:ascii="Times New Roman" w:eastAsia="Times New Roman" w:hAnsi="Times New Roman" w:cs="Times New Roman"/>
                <w:bCs/>
                <w:sz w:val="20"/>
                <w:szCs w:val="20"/>
              </w:rPr>
            </w:pPr>
            <w:r w:rsidRPr="00AA0741">
              <w:rPr>
                <w:rFonts w:ascii="Times New Roman" w:eastAsia="Times New Roman" w:hAnsi="Times New Roman" w:cs="Times New Roman"/>
                <w:bCs/>
                <w:sz w:val="20"/>
                <w:szCs w:val="20"/>
              </w:rPr>
              <w:t>VIF</w:t>
            </w:r>
          </w:p>
        </w:tc>
      </w:tr>
      <w:tr w:rsidR="00454449" w:rsidRPr="00AA0741" w14:paraId="4F08B2FB" w14:textId="77777777" w:rsidTr="00454449">
        <w:trPr>
          <w:trHeight w:val="279"/>
        </w:trPr>
        <w:tc>
          <w:tcPr>
            <w:tcW w:w="9645" w:type="dxa"/>
            <w:tcBorders>
              <w:top w:val="single" w:sz="4" w:space="0" w:color="auto"/>
              <w:left w:val="single" w:sz="4" w:space="0" w:color="auto"/>
              <w:bottom w:val="single" w:sz="4" w:space="0" w:color="auto"/>
              <w:right w:val="single" w:sz="4" w:space="0" w:color="auto"/>
            </w:tcBorders>
            <w:shd w:val="clear" w:color="DCE6F1" w:fill="DCE6F1"/>
            <w:hideMark/>
          </w:tcPr>
          <w:p w14:paraId="78D1AD93"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Mathematics Self-Efficacy</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1EFCDAEA"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0.0532</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6566F5E2"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0.0039</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39F3C5C1"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13.7700</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57F6511B"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&lt;.0001</w:t>
            </w:r>
          </w:p>
        </w:tc>
        <w:tc>
          <w:tcPr>
            <w:tcW w:w="788" w:type="dxa"/>
            <w:tcBorders>
              <w:top w:val="single" w:sz="4" w:space="0" w:color="auto"/>
              <w:left w:val="single" w:sz="4" w:space="0" w:color="auto"/>
              <w:bottom w:val="single" w:sz="4" w:space="0" w:color="auto"/>
              <w:right w:val="single" w:sz="4" w:space="0" w:color="auto"/>
            </w:tcBorders>
            <w:shd w:val="clear" w:color="DCE6F1" w:fill="DCE6F1"/>
            <w:noWrap/>
            <w:hideMark/>
          </w:tcPr>
          <w:p w14:paraId="1F926A67"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1.3053</w:t>
            </w:r>
          </w:p>
        </w:tc>
      </w:tr>
      <w:tr w:rsidR="00454449" w:rsidRPr="00AA0741" w14:paraId="3F8B5CBC" w14:textId="77777777" w:rsidTr="00454449">
        <w:trPr>
          <w:trHeight w:val="279"/>
        </w:trPr>
        <w:tc>
          <w:tcPr>
            <w:tcW w:w="9645" w:type="dxa"/>
            <w:tcBorders>
              <w:top w:val="single" w:sz="4" w:space="0" w:color="auto"/>
              <w:left w:val="single" w:sz="4" w:space="0" w:color="auto"/>
              <w:bottom w:val="single" w:sz="4" w:space="0" w:color="auto"/>
              <w:right w:val="single" w:sz="4" w:space="0" w:color="auto"/>
            </w:tcBorders>
            <w:shd w:val="clear" w:color="auto" w:fill="auto"/>
            <w:hideMark/>
          </w:tcPr>
          <w:p w14:paraId="1BC71E8D"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Cognitive Activation in Mathematics Lessons (Anchored)</w:t>
            </w:r>
          </w:p>
        </w:tc>
        <w:tc>
          <w:tcPr>
            <w:tcW w:w="990" w:type="dxa"/>
            <w:tcBorders>
              <w:top w:val="nil"/>
              <w:left w:val="nil"/>
              <w:bottom w:val="single" w:sz="4" w:space="0" w:color="auto"/>
              <w:right w:val="single" w:sz="4" w:space="0" w:color="auto"/>
            </w:tcBorders>
            <w:shd w:val="clear" w:color="auto" w:fill="auto"/>
            <w:noWrap/>
            <w:hideMark/>
          </w:tcPr>
          <w:p w14:paraId="40EBD91F"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0.0200</w:t>
            </w:r>
          </w:p>
        </w:tc>
        <w:tc>
          <w:tcPr>
            <w:tcW w:w="990" w:type="dxa"/>
            <w:tcBorders>
              <w:top w:val="nil"/>
              <w:left w:val="nil"/>
              <w:bottom w:val="single" w:sz="4" w:space="0" w:color="auto"/>
              <w:right w:val="single" w:sz="4" w:space="0" w:color="auto"/>
            </w:tcBorders>
            <w:shd w:val="clear" w:color="auto" w:fill="auto"/>
            <w:noWrap/>
            <w:hideMark/>
          </w:tcPr>
          <w:p w14:paraId="32F54232"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0.0062</w:t>
            </w:r>
          </w:p>
        </w:tc>
        <w:tc>
          <w:tcPr>
            <w:tcW w:w="900" w:type="dxa"/>
            <w:tcBorders>
              <w:top w:val="nil"/>
              <w:left w:val="nil"/>
              <w:bottom w:val="single" w:sz="4" w:space="0" w:color="auto"/>
              <w:right w:val="single" w:sz="4" w:space="0" w:color="auto"/>
            </w:tcBorders>
            <w:shd w:val="clear" w:color="auto" w:fill="auto"/>
            <w:noWrap/>
            <w:hideMark/>
          </w:tcPr>
          <w:p w14:paraId="05F93A08"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3.2100</w:t>
            </w:r>
          </w:p>
        </w:tc>
        <w:tc>
          <w:tcPr>
            <w:tcW w:w="900" w:type="dxa"/>
            <w:tcBorders>
              <w:top w:val="nil"/>
              <w:left w:val="nil"/>
              <w:bottom w:val="single" w:sz="4" w:space="0" w:color="auto"/>
              <w:right w:val="single" w:sz="4" w:space="0" w:color="auto"/>
            </w:tcBorders>
            <w:shd w:val="clear" w:color="auto" w:fill="auto"/>
            <w:noWrap/>
            <w:hideMark/>
          </w:tcPr>
          <w:p w14:paraId="4533EB6B"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0.0014</w:t>
            </w:r>
          </w:p>
        </w:tc>
        <w:tc>
          <w:tcPr>
            <w:tcW w:w="788" w:type="dxa"/>
            <w:tcBorders>
              <w:top w:val="nil"/>
              <w:left w:val="nil"/>
              <w:bottom w:val="single" w:sz="4" w:space="0" w:color="auto"/>
              <w:right w:val="single" w:sz="4" w:space="0" w:color="auto"/>
            </w:tcBorders>
            <w:shd w:val="clear" w:color="auto" w:fill="auto"/>
            <w:noWrap/>
            <w:hideMark/>
          </w:tcPr>
          <w:p w14:paraId="73DB4FA5"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2.0599</w:t>
            </w:r>
          </w:p>
        </w:tc>
      </w:tr>
      <w:tr w:rsidR="00454449" w:rsidRPr="00AA0741" w14:paraId="6371EE7B" w14:textId="77777777" w:rsidTr="00454449">
        <w:trPr>
          <w:trHeight w:val="67"/>
        </w:trPr>
        <w:tc>
          <w:tcPr>
            <w:tcW w:w="9645" w:type="dxa"/>
            <w:tcBorders>
              <w:top w:val="single" w:sz="4" w:space="0" w:color="auto"/>
              <w:left w:val="single" w:sz="4" w:space="0" w:color="auto"/>
              <w:bottom w:val="single" w:sz="4" w:space="0" w:color="auto"/>
              <w:right w:val="single" w:sz="4" w:space="0" w:color="auto"/>
            </w:tcBorders>
            <w:shd w:val="clear" w:color="DCE6F1" w:fill="DCE6F1"/>
            <w:hideMark/>
          </w:tcPr>
          <w:p w14:paraId="6071726F"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Mathematics Self-Concept (Anchored)</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7B3FF9DE"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0.0170</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6061A8EA"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0.0066</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1D9A0F2C"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2.5900</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3A44CF9F"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0.0096</w:t>
            </w:r>
          </w:p>
        </w:tc>
        <w:tc>
          <w:tcPr>
            <w:tcW w:w="788" w:type="dxa"/>
            <w:tcBorders>
              <w:top w:val="single" w:sz="4" w:space="0" w:color="auto"/>
              <w:left w:val="single" w:sz="4" w:space="0" w:color="auto"/>
              <w:bottom w:val="single" w:sz="4" w:space="0" w:color="auto"/>
              <w:right w:val="single" w:sz="4" w:space="0" w:color="auto"/>
            </w:tcBorders>
            <w:shd w:val="clear" w:color="DCE6F1" w:fill="DCE6F1"/>
            <w:noWrap/>
            <w:hideMark/>
          </w:tcPr>
          <w:p w14:paraId="7CDDC8EC"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2.5094</w:t>
            </w:r>
          </w:p>
        </w:tc>
      </w:tr>
      <w:tr w:rsidR="00454449" w:rsidRPr="00AA0741" w14:paraId="4A1ECD78" w14:textId="77777777" w:rsidTr="00454449">
        <w:trPr>
          <w:trHeight w:val="67"/>
        </w:trPr>
        <w:tc>
          <w:tcPr>
            <w:tcW w:w="9645" w:type="dxa"/>
            <w:tcBorders>
              <w:top w:val="single" w:sz="4" w:space="0" w:color="auto"/>
              <w:left w:val="single" w:sz="4" w:space="0" w:color="auto"/>
              <w:bottom w:val="single" w:sz="4" w:space="0" w:color="auto"/>
              <w:right w:val="single" w:sz="4" w:space="0" w:color="auto"/>
            </w:tcBorders>
            <w:shd w:val="clear" w:color="auto" w:fill="auto"/>
            <w:hideMark/>
          </w:tcPr>
          <w:p w14:paraId="24D6E27D"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Attitudes Towards Computers: Computer as a Tool for School Learning</w:t>
            </w:r>
          </w:p>
        </w:tc>
        <w:tc>
          <w:tcPr>
            <w:tcW w:w="990" w:type="dxa"/>
            <w:tcBorders>
              <w:top w:val="nil"/>
              <w:left w:val="nil"/>
              <w:bottom w:val="single" w:sz="4" w:space="0" w:color="auto"/>
              <w:right w:val="single" w:sz="4" w:space="0" w:color="auto"/>
            </w:tcBorders>
            <w:shd w:val="clear" w:color="auto" w:fill="auto"/>
            <w:noWrap/>
            <w:hideMark/>
          </w:tcPr>
          <w:p w14:paraId="62BBAE46"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-0.0101</w:t>
            </w:r>
          </w:p>
        </w:tc>
        <w:tc>
          <w:tcPr>
            <w:tcW w:w="990" w:type="dxa"/>
            <w:tcBorders>
              <w:top w:val="nil"/>
              <w:left w:val="nil"/>
              <w:bottom w:val="single" w:sz="4" w:space="0" w:color="auto"/>
              <w:right w:val="single" w:sz="4" w:space="0" w:color="auto"/>
            </w:tcBorders>
            <w:shd w:val="clear" w:color="auto" w:fill="auto"/>
            <w:noWrap/>
            <w:hideMark/>
          </w:tcPr>
          <w:p w14:paraId="55199D9A"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0.0038</w:t>
            </w:r>
          </w:p>
        </w:tc>
        <w:tc>
          <w:tcPr>
            <w:tcW w:w="900" w:type="dxa"/>
            <w:tcBorders>
              <w:top w:val="nil"/>
              <w:left w:val="nil"/>
              <w:bottom w:val="single" w:sz="4" w:space="0" w:color="auto"/>
              <w:right w:val="single" w:sz="4" w:space="0" w:color="auto"/>
            </w:tcBorders>
            <w:shd w:val="clear" w:color="auto" w:fill="auto"/>
            <w:noWrap/>
            <w:hideMark/>
          </w:tcPr>
          <w:p w14:paraId="52C0058B"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-2.6600</w:t>
            </w:r>
          </w:p>
        </w:tc>
        <w:tc>
          <w:tcPr>
            <w:tcW w:w="900" w:type="dxa"/>
            <w:tcBorders>
              <w:top w:val="nil"/>
              <w:left w:val="nil"/>
              <w:bottom w:val="single" w:sz="4" w:space="0" w:color="auto"/>
              <w:right w:val="single" w:sz="4" w:space="0" w:color="auto"/>
            </w:tcBorders>
            <w:shd w:val="clear" w:color="auto" w:fill="auto"/>
            <w:noWrap/>
            <w:hideMark/>
          </w:tcPr>
          <w:p w14:paraId="2BA19537"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0.0080</w:t>
            </w:r>
          </w:p>
        </w:tc>
        <w:tc>
          <w:tcPr>
            <w:tcW w:w="788" w:type="dxa"/>
            <w:tcBorders>
              <w:top w:val="nil"/>
              <w:left w:val="nil"/>
              <w:bottom w:val="single" w:sz="4" w:space="0" w:color="auto"/>
              <w:right w:val="single" w:sz="4" w:space="0" w:color="auto"/>
            </w:tcBorders>
            <w:shd w:val="clear" w:color="auto" w:fill="auto"/>
            <w:noWrap/>
            <w:hideMark/>
          </w:tcPr>
          <w:p w14:paraId="70E63226"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1.1594</w:t>
            </w:r>
          </w:p>
        </w:tc>
      </w:tr>
      <w:tr w:rsidR="00454449" w:rsidRPr="00AA0741" w14:paraId="63DCDCD8" w14:textId="77777777" w:rsidTr="00454449">
        <w:trPr>
          <w:trHeight w:val="67"/>
        </w:trPr>
        <w:tc>
          <w:tcPr>
            <w:tcW w:w="9645" w:type="dxa"/>
            <w:tcBorders>
              <w:top w:val="single" w:sz="4" w:space="0" w:color="auto"/>
              <w:left w:val="single" w:sz="4" w:space="0" w:color="auto"/>
              <w:bottom w:val="single" w:sz="4" w:space="0" w:color="auto"/>
              <w:right w:val="single" w:sz="4" w:space="0" w:color="auto"/>
            </w:tcBorders>
            <w:shd w:val="clear" w:color="DCE6F1" w:fill="DCE6F1"/>
            <w:hideMark/>
          </w:tcPr>
          <w:p w14:paraId="1ABD6391"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 xml:space="preserve">Out-of-school 8 - Use email{Never or hardly </w:t>
            </w:r>
            <w:proofErr w:type="spellStart"/>
            <w:r w:rsidRPr="00AA0741">
              <w:rPr>
                <w:rFonts w:ascii="Times New Roman" w:eastAsia="Times New Roman" w:hAnsi="Times New Roman" w:cs="Times New Roman"/>
                <w:color w:val="000000"/>
                <w:sz w:val="20"/>
                <w:szCs w:val="20"/>
              </w:rPr>
              <w:t>ever&amp;Once</w:t>
            </w:r>
            <w:proofErr w:type="spellEnd"/>
            <w:r w:rsidRPr="00AA0741">
              <w:rPr>
                <w:rFonts w:ascii="Times New Roman" w:eastAsia="Times New Roman" w:hAnsi="Times New Roman" w:cs="Times New Roman"/>
                <w:color w:val="000000"/>
                <w:sz w:val="20"/>
                <w:szCs w:val="20"/>
              </w:rPr>
              <w:t xml:space="preserve"> or twice a month-Once or twice a </w:t>
            </w:r>
            <w:proofErr w:type="spellStart"/>
            <w:r w:rsidRPr="00AA0741">
              <w:rPr>
                <w:rFonts w:ascii="Times New Roman" w:eastAsia="Times New Roman" w:hAnsi="Times New Roman" w:cs="Times New Roman"/>
                <w:color w:val="000000"/>
                <w:sz w:val="20"/>
                <w:szCs w:val="20"/>
              </w:rPr>
              <w:t>week&amp;Almost</w:t>
            </w:r>
            <w:proofErr w:type="spellEnd"/>
            <w:r w:rsidRPr="00AA0741">
              <w:rPr>
                <w:rFonts w:ascii="Times New Roman" w:eastAsia="Times New Roman" w:hAnsi="Times New Roman" w:cs="Times New Roman"/>
                <w:color w:val="000000"/>
                <w:sz w:val="20"/>
                <w:szCs w:val="20"/>
              </w:rPr>
              <w:t xml:space="preserve"> every </w:t>
            </w:r>
            <w:proofErr w:type="spellStart"/>
            <w:r w:rsidRPr="00AA0741">
              <w:rPr>
                <w:rFonts w:ascii="Times New Roman" w:eastAsia="Times New Roman" w:hAnsi="Times New Roman" w:cs="Times New Roman"/>
                <w:color w:val="000000"/>
                <w:sz w:val="20"/>
                <w:szCs w:val="20"/>
              </w:rPr>
              <w:t>day&amp;Every</w:t>
            </w:r>
            <w:proofErr w:type="spellEnd"/>
            <w:r w:rsidRPr="00AA0741">
              <w:rPr>
                <w:rFonts w:ascii="Times New Roman" w:eastAsia="Times New Roman" w:hAnsi="Times New Roman" w:cs="Times New Roman"/>
                <w:color w:val="000000"/>
                <w:sz w:val="20"/>
                <w:szCs w:val="20"/>
              </w:rPr>
              <w:t xml:space="preserve"> day}</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6EA16586"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-0.0120</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40C0BA32"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0.0035</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3CB3D506"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-3.3800</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5A001E3F"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0.0007</w:t>
            </w:r>
          </w:p>
        </w:tc>
        <w:tc>
          <w:tcPr>
            <w:tcW w:w="788" w:type="dxa"/>
            <w:tcBorders>
              <w:top w:val="single" w:sz="4" w:space="0" w:color="auto"/>
              <w:left w:val="single" w:sz="4" w:space="0" w:color="auto"/>
              <w:bottom w:val="single" w:sz="4" w:space="0" w:color="auto"/>
              <w:right w:val="single" w:sz="4" w:space="0" w:color="auto"/>
            </w:tcBorders>
            <w:shd w:val="clear" w:color="DCE6F1" w:fill="DCE6F1"/>
            <w:noWrap/>
            <w:hideMark/>
          </w:tcPr>
          <w:p w14:paraId="51953346"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1.1176</w:t>
            </w:r>
          </w:p>
        </w:tc>
      </w:tr>
      <w:tr w:rsidR="00454449" w:rsidRPr="00AA0741" w14:paraId="50FBDE87" w14:textId="77777777" w:rsidTr="00454449">
        <w:trPr>
          <w:trHeight w:val="279"/>
        </w:trPr>
        <w:tc>
          <w:tcPr>
            <w:tcW w:w="9645" w:type="dxa"/>
            <w:tcBorders>
              <w:top w:val="single" w:sz="4" w:space="0" w:color="auto"/>
              <w:left w:val="single" w:sz="4" w:space="0" w:color="auto"/>
              <w:bottom w:val="single" w:sz="4" w:space="0" w:color="auto"/>
              <w:right w:val="single" w:sz="4" w:space="0" w:color="auto"/>
            </w:tcBorders>
            <w:shd w:val="clear" w:color="auto" w:fill="auto"/>
            <w:hideMark/>
          </w:tcPr>
          <w:p w14:paraId="2B113132"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ICT Availability at School</w:t>
            </w:r>
          </w:p>
        </w:tc>
        <w:tc>
          <w:tcPr>
            <w:tcW w:w="990" w:type="dxa"/>
            <w:tcBorders>
              <w:top w:val="nil"/>
              <w:left w:val="nil"/>
              <w:bottom w:val="single" w:sz="4" w:space="0" w:color="auto"/>
              <w:right w:val="single" w:sz="4" w:space="0" w:color="auto"/>
            </w:tcBorders>
            <w:shd w:val="clear" w:color="auto" w:fill="auto"/>
            <w:noWrap/>
            <w:hideMark/>
          </w:tcPr>
          <w:p w14:paraId="4D992620"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-0.0127</w:t>
            </w:r>
          </w:p>
        </w:tc>
        <w:tc>
          <w:tcPr>
            <w:tcW w:w="990" w:type="dxa"/>
            <w:tcBorders>
              <w:top w:val="nil"/>
              <w:left w:val="nil"/>
              <w:bottom w:val="single" w:sz="4" w:space="0" w:color="auto"/>
              <w:right w:val="single" w:sz="4" w:space="0" w:color="auto"/>
            </w:tcBorders>
            <w:shd w:val="clear" w:color="auto" w:fill="auto"/>
            <w:noWrap/>
            <w:hideMark/>
          </w:tcPr>
          <w:p w14:paraId="07588719"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0.0040</w:t>
            </w:r>
          </w:p>
        </w:tc>
        <w:tc>
          <w:tcPr>
            <w:tcW w:w="900" w:type="dxa"/>
            <w:tcBorders>
              <w:top w:val="nil"/>
              <w:left w:val="nil"/>
              <w:bottom w:val="single" w:sz="4" w:space="0" w:color="auto"/>
              <w:right w:val="single" w:sz="4" w:space="0" w:color="auto"/>
            </w:tcBorders>
            <w:shd w:val="clear" w:color="auto" w:fill="auto"/>
            <w:noWrap/>
            <w:hideMark/>
          </w:tcPr>
          <w:p w14:paraId="6A438C04"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-3.1800</w:t>
            </w:r>
          </w:p>
        </w:tc>
        <w:tc>
          <w:tcPr>
            <w:tcW w:w="900" w:type="dxa"/>
            <w:tcBorders>
              <w:top w:val="nil"/>
              <w:left w:val="nil"/>
              <w:bottom w:val="single" w:sz="4" w:space="0" w:color="auto"/>
              <w:right w:val="single" w:sz="4" w:space="0" w:color="auto"/>
            </w:tcBorders>
            <w:shd w:val="clear" w:color="auto" w:fill="auto"/>
            <w:noWrap/>
            <w:hideMark/>
          </w:tcPr>
          <w:p w14:paraId="3C5F6FA9"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0.0015</w:t>
            </w:r>
          </w:p>
        </w:tc>
        <w:tc>
          <w:tcPr>
            <w:tcW w:w="788" w:type="dxa"/>
            <w:tcBorders>
              <w:top w:val="nil"/>
              <w:left w:val="nil"/>
              <w:bottom w:val="single" w:sz="4" w:space="0" w:color="auto"/>
              <w:right w:val="single" w:sz="4" w:space="0" w:color="auto"/>
            </w:tcBorders>
            <w:shd w:val="clear" w:color="auto" w:fill="auto"/>
            <w:noWrap/>
            <w:hideMark/>
          </w:tcPr>
          <w:p w14:paraId="344B8A0D"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1.1270</w:t>
            </w:r>
          </w:p>
        </w:tc>
      </w:tr>
      <w:tr w:rsidR="00454449" w:rsidRPr="00AA0741" w14:paraId="561EA1AC" w14:textId="77777777" w:rsidTr="00454449">
        <w:trPr>
          <w:trHeight w:val="125"/>
        </w:trPr>
        <w:tc>
          <w:tcPr>
            <w:tcW w:w="9645" w:type="dxa"/>
            <w:tcBorders>
              <w:top w:val="single" w:sz="4" w:space="0" w:color="auto"/>
              <w:left w:val="single" w:sz="4" w:space="0" w:color="auto"/>
              <w:bottom w:val="single" w:sz="4" w:space="0" w:color="auto"/>
              <w:right w:val="single" w:sz="4" w:space="0" w:color="auto"/>
            </w:tcBorders>
            <w:shd w:val="clear" w:color="DCE6F1" w:fill="DCE6F1"/>
            <w:hideMark/>
          </w:tcPr>
          <w:p w14:paraId="6994B7A8"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 xml:space="preserve">Attitudes - Not suitable for schoolwork{Strongly </w:t>
            </w:r>
            <w:proofErr w:type="spellStart"/>
            <w:r w:rsidRPr="00AA0741">
              <w:rPr>
                <w:rFonts w:ascii="Times New Roman" w:eastAsia="Times New Roman" w:hAnsi="Times New Roman" w:cs="Times New Roman"/>
                <w:color w:val="000000"/>
                <w:sz w:val="20"/>
                <w:szCs w:val="20"/>
              </w:rPr>
              <w:t>agree&amp;Agree&amp;Strongly</w:t>
            </w:r>
            <w:proofErr w:type="spellEnd"/>
            <w:r w:rsidRPr="00AA0741">
              <w:rPr>
                <w:rFonts w:ascii="Times New Roman" w:eastAsia="Times New Roman" w:hAnsi="Times New Roman" w:cs="Times New Roman"/>
                <w:color w:val="000000"/>
                <w:sz w:val="20"/>
                <w:szCs w:val="20"/>
              </w:rPr>
              <w:t xml:space="preserve"> disagree-Disagree}</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0956A757"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-0.0127</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5C5E5905"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0.0037</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2A89F94C"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-3.4100</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0A2DA258"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0.0007</w:t>
            </w:r>
          </w:p>
        </w:tc>
        <w:tc>
          <w:tcPr>
            <w:tcW w:w="788" w:type="dxa"/>
            <w:tcBorders>
              <w:top w:val="single" w:sz="4" w:space="0" w:color="auto"/>
              <w:left w:val="single" w:sz="4" w:space="0" w:color="auto"/>
              <w:bottom w:val="single" w:sz="4" w:space="0" w:color="auto"/>
              <w:right w:val="single" w:sz="4" w:space="0" w:color="auto"/>
            </w:tcBorders>
            <w:shd w:val="clear" w:color="DCE6F1" w:fill="DCE6F1"/>
            <w:noWrap/>
            <w:hideMark/>
          </w:tcPr>
          <w:p w14:paraId="13B9B342"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1.2559</w:t>
            </w:r>
          </w:p>
        </w:tc>
      </w:tr>
      <w:tr w:rsidR="00454449" w:rsidRPr="00AA0741" w14:paraId="46FB049D" w14:textId="77777777" w:rsidTr="00454449">
        <w:trPr>
          <w:trHeight w:val="279"/>
        </w:trPr>
        <w:tc>
          <w:tcPr>
            <w:tcW w:w="9645" w:type="dxa"/>
            <w:tcBorders>
              <w:top w:val="single" w:sz="4" w:space="0" w:color="auto"/>
              <w:left w:val="single" w:sz="4" w:space="0" w:color="auto"/>
              <w:bottom w:val="single" w:sz="4" w:space="0" w:color="auto"/>
              <w:right w:val="single" w:sz="4" w:space="0" w:color="auto"/>
            </w:tcBorders>
            <w:shd w:val="clear" w:color="auto" w:fill="auto"/>
            <w:hideMark/>
          </w:tcPr>
          <w:p w14:paraId="702D3440"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ICT Availability at Home</w:t>
            </w:r>
          </w:p>
        </w:tc>
        <w:tc>
          <w:tcPr>
            <w:tcW w:w="990" w:type="dxa"/>
            <w:tcBorders>
              <w:top w:val="nil"/>
              <w:left w:val="nil"/>
              <w:bottom w:val="single" w:sz="4" w:space="0" w:color="auto"/>
              <w:right w:val="single" w:sz="4" w:space="0" w:color="auto"/>
            </w:tcBorders>
            <w:shd w:val="clear" w:color="auto" w:fill="auto"/>
            <w:noWrap/>
            <w:hideMark/>
          </w:tcPr>
          <w:p w14:paraId="113A6341"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-0.0146</w:t>
            </w:r>
          </w:p>
        </w:tc>
        <w:tc>
          <w:tcPr>
            <w:tcW w:w="990" w:type="dxa"/>
            <w:tcBorders>
              <w:top w:val="nil"/>
              <w:left w:val="nil"/>
              <w:bottom w:val="single" w:sz="4" w:space="0" w:color="auto"/>
              <w:right w:val="single" w:sz="4" w:space="0" w:color="auto"/>
            </w:tcBorders>
            <w:shd w:val="clear" w:color="auto" w:fill="auto"/>
            <w:noWrap/>
            <w:hideMark/>
          </w:tcPr>
          <w:p w14:paraId="07FE6C97"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0.0049</w:t>
            </w:r>
          </w:p>
        </w:tc>
        <w:tc>
          <w:tcPr>
            <w:tcW w:w="900" w:type="dxa"/>
            <w:tcBorders>
              <w:top w:val="nil"/>
              <w:left w:val="nil"/>
              <w:bottom w:val="single" w:sz="4" w:space="0" w:color="auto"/>
              <w:right w:val="single" w:sz="4" w:space="0" w:color="auto"/>
            </w:tcBorders>
            <w:shd w:val="clear" w:color="auto" w:fill="auto"/>
            <w:noWrap/>
            <w:hideMark/>
          </w:tcPr>
          <w:p w14:paraId="46988445"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-2.9700</w:t>
            </w:r>
          </w:p>
        </w:tc>
        <w:tc>
          <w:tcPr>
            <w:tcW w:w="900" w:type="dxa"/>
            <w:tcBorders>
              <w:top w:val="nil"/>
              <w:left w:val="nil"/>
              <w:bottom w:val="single" w:sz="4" w:space="0" w:color="auto"/>
              <w:right w:val="single" w:sz="4" w:space="0" w:color="auto"/>
            </w:tcBorders>
            <w:shd w:val="clear" w:color="auto" w:fill="auto"/>
            <w:noWrap/>
            <w:hideMark/>
          </w:tcPr>
          <w:p w14:paraId="6417135F"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0.0030</w:t>
            </w:r>
          </w:p>
        </w:tc>
        <w:tc>
          <w:tcPr>
            <w:tcW w:w="788" w:type="dxa"/>
            <w:tcBorders>
              <w:top w:val="nil"/>
              <w:left w:val="nil"/>
              <w:bottom w:val="single" w:sz="4" w:space="0" w:color="auto"/>
              <w:right w:val="single" w:sz="4" w:space="0" w:color="auto"/>
            </w:tcBorders>
            <w:shd w:val="clear" w:color="auto" w:fill="auto"/>
            <w:noWrap/>
            <w:hideMark/>
          </w:tcPr>
          <w:p w14:paraId="644F0837"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1.4248</w:t>
            </w:r>
          </w:p>
        </w:tc>
      </w:tr>
      <w:tr w:rsidR="00454449" w:rsidRPr="00AA0741" w14:paraId="706432B5" w14:textId="77777777" w:rsidTr="00454449">
        <w:trPr>
          <w:trHeight w:val="299"/>
        </w:trPr>
        <w:tc>
          <w:tcPr>
            <w:tcW w:w="9645" w:type="dxa"/>
            <w:tcBorders>
              <w:top w:val="single" w:sz="4" w:space="0" w:color="auto"/>
              <w:left w:val="single" w:sz="4" w:space="0" w:color="auto"/>
              <w:bottom w:val="single" w:sz="4" w:space="0" w:color="auto"/>
              <w:right w:val="single" w:sz="4" w:space="0" w:color="auto"/>
            </w:tcBorders>
            <w:shd w:val="clear" w:color="DCE6F1" w:fill="DCE6F1"/>
            <w:hideMark/>
          </w:tcPr>
          <w:p w14:paraId="26ECE4B0"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Possessions - literature{No-Yes}</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690DEBC2"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-0.0149</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561A57AD"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0.0038</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4BA27EC2"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-3.9000</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33E5BC6F"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0.0001</w:t>
            </w:r>
          </w:p>
        </w:tc>
        <w:tc>
          <w:tcPr>
            <w:tcW w:w="788" w:type="dxa"/>
            <w:tcBorders>
              <w:top w:val="single" w:sz="4" w:space="0" w:color="auto"/>
              <w:left w:val="single" w:sz="4" w:space="0" w:color="auto"/>
              <w:bottom w:val="single" w:sz="4" w:space="0" w:color="auto"/>
              <w:right w:val="single" w:sz="4" w:space="0" w:color="auto"/>
            </w:tcBorders>
            <w:shd w:val="clear" w:color="DCE6F1" w:fill="DCE6F1"/>
            <w:noWrap/>
            <w:hideMark/>
          </w:tcPr>
          <w:p w14:paraId="0F7AADA4"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1.2663</w:t>
            </w:r>
          </w:p>
        </w:tc>
      </w:tr>
      <w:tr w:rsidR="00454449" w:rsidRPr="00AA0741" w14:paraId="0E4935B9" w14:textId="77777777" w:rsidTr="00454449">
        <w:trPr>
          <w:trHeight w:val="279"/>
        </w:trPr>
        <w:tc>
          <w:tcPr>
            <w:tcW w:w="9645" w:type="dxa"/>
            <w:tcBorders>
              <w:top w:val="single" w:sz="4" w:space="0" w:color="auto"/>
              <w:left w:val="single" w:sz="4" w:space="0" w:color="auto"/>
              <w:bottom w:val="single" w:sz="4" w:space="0" w:color="auto"/>
              <w:right w:val="single" w:sz="4" w:space="0" w:color="auto"/>
            </w:tcBorders>
            <w:shd w:val="clear" w:color="auto" w:fill="auto"/>
            <w:hideMark/>
          </w:tcPr>
          <w:p w14:paraId="4EFA4A8E"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Attitude towards School: Learning Activities (Anchored)</w:t>
            </w:r>
          </w:p>
        </w:tc>
        <w:tc>
          <w:tcPr>
            <w:tcW w:w="990" w:type="dxa"/>
            <w:tcBorders>
              <w:top w:val="nil"/>
              <w:left w:val="nil"/>
              <w:bottom w:val="single" w:sz="4" w:space="0" w:color="auto"/>
              <w:right w:val="single" w:sz="4" w:space="0" w:color="auto"/>
            </w:tcBorders>
            <w:shd w:val="clear" w:color="auto" w:fill="auto"/>
            <w:noWrap/>
            <w:hideMark/>
          </w:tcPr>
          <w:p w14:paraId="730B0CB7"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-0.0156</w:t>
            </w:r>
          </w:p>
        </w:tc>
        <w:tc>
          <w:tcPr>
            <w:tcW w:w="990" w:type="dxa"/>
            <w:tcBorders>
              <w:top w:val="nil"/>
              <w:left w:val="nil"/>
              <w:bottom w:val="single" w:sz="4" w:space="0" w:color="auto"/>
              <w:right w:val="single" w:sz="4" w:space="0" w:color="auto"/>
            </w:tcBorders>
            <w:shd w:val="clear" w:color="auto" w:fill="auto"/>
            <w:noWrap/>
            <w:hideMark/>
          </w:tcPr>
          <w:p w14:paraId="09F3AE3D"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0.0056</w:t>
            </w:r>
          </w:p>
        </w:tc>
        <w:tc>
          <w:tcPr>
            <w:tcW w:w="900" w:type="dxa"/>
            <w:tcBorders>
              <w:top w:val="nil"/>
              <w:left w:val="nil"/>
              <w:bottom w:val="single" w:sz="4" w:space="0" w:color="auto"/>
              <w:right w:val="single" w:sz="4" w:space="0" w:color="auto"/>
            </w:tcBorders>
            <w:shd w:val="clear" w:color="auto" w:fill="auto"/>
            <w:noWrap/>
            <w:hideMark/>
          </w:tcPr>
          <w:p w14:paraId="6470010C"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-2.8000</w:t>
            </w:r>
          </w:p>
        </w:tc>
        <w:tc>
          <w:tcPr>
            <w:tcW w:w="900" w:type="dxa"/>
            <w:tcBorders>
              <w:top w:val="nil"/>
              <w:left w:val="nil"/>
              <w:bottom w:val="single" w:sz="4" w:space="0" w:color="auto"/>
              <w:right w:val="single" w:sz="4" w:space="0" w:color="auto"/>
            </w:tcBorders>
            <w:shd w:val="clear" w:color="auto" w:fill="auto"/>
            <w:noWrap/>
            <w:hideMark/>
          </w:tcPr>
          <w:p w14:paraId="37E50D9D"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0.0051</w:t>
            </w:r>
          </w:p>
        </w:tc>
        <w:tc>
          <w:tcPr>
            <w:tcW w:w="788" w:type="dxa"/>
            <w:tcBorders>
              <w:top w:val="nil"/>
              <w:left w:val="nil"/>
              <w:bottom w:val="single" w:sz="4" w:space="0" w:color="auto"/>
              <w:right w:val="single" w:sz="4" w:space="0" w:color="auto"/>
            </w:tcBorders>
            <w:shd w:val="clear" w:color="auto" w:fill="auto"/>
            <w:noWrap/>
            <w:hideMark/>
          </w:tcPr>
          <w:p w14:paraId="69481B38"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1.9001</w:t>
            </w:r>
          </w:p>
        </w:tc>
      </w:tr>
      <w:tr w:rsidR="00454449" w:rsidRPr="00AA0741" w14:paraId="4FA032A9" w14:textId="77777777" w:rsidTr="00454449">
        <w:trPr>
          <w:trHeight w:val="299"/>
        </w:trPr>
        <w:tc>
          <w:tcPr>
            <w:tcW w:w="9645" w:type="dxa"/>
            <w:tcBorders>
              <w:top w:val="single" w:sz="4" w:space="0" w:color="auto"/>
              <w:left w:val="single" w:sz="4" w:space="0" w:color="auto"/>
              <w:bottom w:val="single" w:sz="4" w:space="0" w:color="auto"/>
              <w:right w:val="single" w:sz="4" w:space="0" w:color="auto"/>
            </w:tcBorders>
            <w:shd w:val="clear" w:color="DCE6F1" w:fill="DCE6F1"/>
            <w:hideMark/>
          </w:tcPr>
          <w:p w14:paraId="299EAFC8"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At Home - Printer{</w:t>
            </w:r>
            <w:proofErr w:type="spellStart"/>
            <w:r w:rsidRPr="00AA0741">
              <w:rPr>
                <w:rFonts w:ascii="Times New Roman" w:eastAsia="Times New Roman" w:hAnsi="Times New Roman" w:cs="Times New Roman"/>
                <w:color w:val="000000"/>
                <w:sz w:val="20"/>
                <w:szCs w:val="20"/>
              </w:rPr>
              <w:t>No&amp;Yes</w:t>
            </w:r>
            <w:proofErr w:type="spellEnd"/>
            <w:r w:rsidRPr="00AA0741">
              <w:rPr>
                <w:rFonts w:ascii="Times New Roman" w:eastAsia="Times New Roman" w:hAnsi="Times New Roman" w:cs="Times New Roman"/>
                <w:color w:val="000000"/>
                <w:sz w:val="20"/>
                <w:szCs w:val="20"/>
              </w:rPr>
              <w:t>, but I don’t use it-Yes, and I use it}</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47CA60A0"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-0.0161</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39E9B337"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0.0045</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558D1DB2"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-3.6200</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21B911E7"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0.0003</w:t>
            </w:r>
          </w:p>
        </w:tc>
        <w:tc>
          <w:tcPr>
            <w:tcW w:w="788" w:type="dxa"/>
            <w:tcBorders>
              <w:top w:val="single" w:sz="4" w:space="0" w:color="auto"/>
              <w:left w:val="single" w:sz="4" w:space="0" w:color="auto"/>
              <w:bottom w:val="single" w:sz="4" w:space="0" w:color="auto"/>
              <w:right w:val="single" w:sz="4" w:space="0" w:color="auto"/>
            </w:tcBorders>
            <w:shd w:val="clear" w:color="DCE6F1" w:fill="DCE6F1"/>
            <w:noWrap/>
            <w:hideMark/>
          </w:tcPr>
          <w:p w14:paraId="53F09565"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1.3634</w:t>
            </w:r>
          </w:p>
        </w:tc>
      </w:tr>
      <w:tr w:rsidR="00454449" w:rsidRPr="00AA0741" w14:paraId="06740DE2" w14:textId="77777777" w:rsidTr="00454449">
        <w:trPr>
          <w:trHeight w:val="279"/>
        </w:trPr>
        <w:tc>
          <w:tcPr>
            <w:tcW w:w="9645" w:type="dxa"/>
            <w:tcBorders>
              <w:top w:val="single" w:sz="4" w:space="0" w:color="auto"/>
              <w:left w:val="single" w:sz="4" w:space="0" w:color="auto"/>
              <w:bottom w:val="single" w:sz="4" w:space="0" w:color="auto"/>
              <w:right w:val="single" w:sz="4" w:space="0" w:color="auto"/>
            </w:tcBorders>
            <w:shd w:val="clear" w:color="auto" w:fill="auto"/>
            <w:hideMark/>
          </w:tcPr>
          <w:p w14:paraId="4FC4579C"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Mathematics Intentions</w:t>
            </w:r>
          </w:p>
        </w:tc>
        <w:tc>
          <w:tcPr>
            <w:tcW w:w="990" w:type="dxa"/>
            <w:tcBorders>
              <w:top w:val="nil"/>
              <w:left w:val="nil"/>
              <w:bottom w:val="single" w:sz="4" w:space="0" w:color="auto"/>
              <w:right w:val="single" w:sz="4" w:space="0" w:color="auto"/>
            </w:tcBorders>
            <w:shd w:val="clear" w:color="auto" w:fill="auto"/>
            <w:noWrap/>
            <w:hideMark/>
          </w:tcPr>
          <w:p w14:paraId="3A61C9D3"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-0.0166</w:t>
            </w:r>
          </w:p>
        </w:tc>
        <w:tc>
          <w:tcPr>
            <w:tcW w:w="990" w:type="dxa"/>
            <w:tcBorders>
              <w:top w:val="nil"/>
              <w:left w:val="nil"/>
              <w:bottom w:val="single" w:sz="4" w:space="0" w:color="auto"/>
              <w:right w:val="single" w:sz="4" w:space="0" w:color="auto"/>
            </w:tcBorders>
            <w:shd w:val="clear" w:color="auto" w:fill="auto"/>
            <w:noWrap/>
            <w:hideMark/>
          </w:tcPr>
          <w:p w14:paraId="54886870"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0.0037</w:t>
            </w:r>
          </w:p>
        </w:tc>
        <w:tc>
          <w:tcPr>
            <w:tcW w:w="900" w:type="dxa"/>
            <w:tcBorders>
              <w:top w:val="nil"/>
              <w:left w:val="nil"/>
              <w:bottom w:val="single" w:sz="4" w:space="0" w:color="auto"/>
              <w:right w:val="single" w:sz="4" w:space="0" w:color="auto"/>
            </w:tcBorders>
            <w:shd w:val="clear" w:color="auto" w:fill="auto"/>
            <w:noWrap/>
            <w:hideMark/>
          </w:tcPr>
          <w:p w14:paraId="101B60CA"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-4.5400</w:t>
            </w:r>
          </w:p>
        </w:tc>
        <w:tc>
          <w:tcPr>
            <w:tcW w:w="900" w:type="dxa"/>
            <w:tcBorders>
              <w:top w:val="nil"/>
              <w:left w:val="nil"/>
              <w:bottom w:val="single" w:sz="4" w:space="0" w:color="auto"/>
              <w:right w:val="single" w:sz="4" w:space="0" w:color="auto"/>
            </w:tcBorders>
            <w:shd w:val="clear" w:color="auto" w:fill="auto"/>
            <w:noWrap/>
            <w:hideMark/>
          </w:tcPr>
          <w:p w14:paraId="055CDF88"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&lt;.0001</w:t>
            </w:r>
          </w:p>
        </w:tc>
        <w:tc>
          <w:tcPr>
            <w:tcW w:w="788" w:type="dxa"/>
            <w:tcBorders>
              <w:top w:val="nil"/>
              <w:left w:val="nil"/>
              <w:bottom w:val="single" w:sz="4" w:space="0" w:color="auto"/>
              <w:right w:val="single" w:sz="4" w:space="0" w:color="auto"/>
            </w:tcBorders>
            <w:shd w:val="clear" w:color="auto" w:fill="auto"/>
            <w:noWrap/>
            <w:hideMark/>
          </w:tcPr>
          <w:p w14:paraId="56F81615"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1.1282</w:t>
            </w:r>
          </w:p>
        </w:tc>
      </w:tr>
      <w:tr w:rsidR="00454449" w:rsidRPr="00AA0741" w14:paraId="33A1C231" w14:textId="77777777" w:rsidTr="00454449">
        <w:trPr>
          <w:trHeight w:val="479"/>
        </w:trPr>
        <w:tc>
          <w:tcPr>
            <w:tcW w:w="9645" w:type="dxa"/>
            <w:tcBorders>
              <w:top w:val="single" w:sz="4" w:space="0" w:color="auto"/>
              <w:left w:val="single" w:sz="4" w:space="0" w:color="auto"/>
              <w:bottom w:val="single" w:sz="4" w:space="0" w:color="auto"/>
              <w:right w:val="single" w:sz="4" w:space="0" w:color="auto"/>
            </w:tcBorders>
            <w:shd w:val="clear" w:color="DCE6F1" w:fill="DCE6F1"/>
            <w:hideMark/>
          </w:tcPr>
          <w:p w14:paraId="2D4539F2"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 xml:space="preserve">Student Orientation - Plans Classroom Activities{Every </w:t>
            </w:r>
            <w:proofErr w:type="spellStart"/>
            <w:r w:rsidRPr="00AA0741">
              <w:rPr>
                <w:rFonts w:ascii="Times New Roman" w:eastAsia="Times New Roman" w:hAnsi="Times New Roman" w:cs="Times New Roman"/>
                <w:color w:val="000000"/>
                <w:sz w:val="20"/>
                <w:szCs w:val="20"/>
              </w:rPr>
              <w:t>Lesson&amp;Most</w:t>
            </w:r>
            <w:proofErr w:type="spellEnd"/>
            <w:r w:rsidRPr="00AA0741">
              <w:rPr>
                <w:rFonts w:ascii="Times New Roman" w:eastAsia="Times New Roman" w:hAnsi="Times New Roman" w:cs="Times New Roman"/>
                <w:color w:val="000000"/>
                <w:sz w:val="20"/>
                <w:szCs w:val="20"/>
              </w:rPr>
              <w:t xml:space="preserve"> Lessons-Never or Hardly </w:t>
            </w:r>
            <w:proofErr w:type="spellStart"/>
            <w:r w:rsidRPr="00AA0741">
              <w:rPr>
                <w:rFonts w:ascii="Times New Roman" w:eastAsia="Times New Roman" w:hAnsi="Times New Roman" w:cs="Times New Roman"/>
                <w:color w:val="000000"/>
                <w:sz w:val="20"/>
                <w:szCs w:val="20"/>
              </w:rPr>
              <w:t>Ever&amp;Some</w:t>
            </w:r>
            <w:proofErr w:type="spellEnd"/>
            <w:r w:rsidRPr="00AA0741">
              <w:rPr>
                <w:rFonts w:ascii="Times New Roman" w:eastAsia="Times New Roman" w:hAnsi="Times New Roman" w:cs="Times New Roman"/>
                <w:color w:val="000000"/>
                <w:sz w:val="20"/>
                <w:szCs w:val="20"/>
              </w:rPr>
              <w:t xml:space="preserve"> Lessons}</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53CCBE26"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-0.0174</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70A78B59"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0.0047</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6699C379"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-3.6800</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33ECF9C3"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0.0002</w:t>
            </w:r>
          </w:p>
        </w:tc>
        <w:tc>
          <w:tcPr>
            <w:tcW w:w="788" w:type="dxa"/>
            <w:tcBorders>
              <w:top w:val="single" w:sz="4" w:space="0" w:color="auto"/>
              <w:left w:val="single" w:sz="4" w:space="0" w:color="auto"/>
              <w:bottom w:val="single" w:sz="4" w:space="0" w:color="auto"/>
              <w:right w:val="single" w:sz="4" w:space="0" w:color="auto"/>
            </w:tcBorders>
            <w:shd w:val="clear" w:color="DCE6F1" w:fill="DCE6F1"/>
            <w:noWrap/>
            <w:hideMark/>
          </w:tcPr>
          <w:p w14:paraId="25366A89"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1.0902</w:t>
            </w:r>
          </w:p>
        </w:tc>
      </w:tr>
      <w:tr w:rsidR="00454449" w:rsidRPr="00AA0741" w14:paraId="7E6C2363" w14:textId="77777777" w:rsidTr="00454449">
        <w:trPr>
          <w:trHeight w:val="71"/>
        </w:trPr>
        <w:tc>
          <w:tcPr>
            <w:tcW w:w="9645" w:type="dxa"/>
            <w:tcBorders>
              <w:top w:val="single" w:sz="4" w:space="0" w:color="auto"/>
              <w:left w:val="single" w:sz="4" w:space="0" w:color="auto"/>
              <w:bottom w:val="single" w:sz="4" w:space="0" w:color="auto"/>
              <w:right w:val="single" w:sz="4" w:space="0" w:color="auto"/>
            </w:tcBorders>
            <w:shd w:val="clear" w:color="auto" w:fill="auto"/>
            <w:hideMark/>
          </w:tcPr>
          <w:p w14:paraId="5FA3A305"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 xml:space="preserve">Perceived Control - Perform Poorly Regardless{Strongly </w:t>
            </w:r>
            <w:proofErr w:type="spellStart"/>
            <w:r w:rsidRPr="00AA0741">
              <w:rPr>
                <w:rFonts w:ascii="Times New Roman" w:eastAsia="Times New Roman" w:hAnsi="Times New Roman" w:cs="Times New Roman"/>
                <w:color w:val="000000"/>
                <w:sz w:val="20"/>
                <w:szCs w:val="20"/>
              </w:rPr>
              <w:t>agree&amp;Agree-Disagree&amp;Strongly</w:t>
            </w:r>
            <w:proofErr w:type="spellEnd"/>
            <w:r w:rsidRPr="00AA0741">
              <w:rPr>
                <w:rFonts w:ascii="Times New Roman" w:eastAsia="Times New Roman" w:hAnsi="Times New Roman" w:cs="Times New Roman"/>
                <w:color w:val="000000"/>
                <w:sz w:val="20"/>
                <w:szCs w:val="20"/>
              </w:rPr>
              <w:t xml:space="preserve"> disagree}</w:t>
            </w:r>
          </w:p>
        </w:tc>
        <w:tc>
          <w:tcPr>
            <w:tcW w:w="990" w:type="dxa"/>
            <w:tcBorders>
              <w:top w:val="nil"/>
              <w:left w:val="nil"/>
              <w:bottom w:val="single" w:sz="4" w:space="0" w:color="auto"/>
              <w:right w:val="single" w:sz="4" w:space="0" w:color="auto"/>
            </w:tcBorders>
            <w:shd w:val="clear" w:color="auto" w:fill="auto"/>
            <w:noWrap/>
            <w:hideMark/>
          </w:tcPr>
          <w:p w14:paraId="23B1F320"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-0.0183</w:t>
            </w:r>
          </w:p>
        </w:tc>
        <w:tc>
          <w:tcPr>
            <w:tcW w:w="990" w:type="dxa"/>
            <w:tcBorders>
              <w:top w:val="nil"/>
              <w:left w:val="nil"/>
              <w:bottom w:val="single" w:sz="4" w:space="0" w:color="auto"/>
              <w:right w:val="single" w:sz="4" w:space="0" w:color="auto"/>
            </w:tcBorders>
            <w:shd w:val="clear" w:color="auto" w:fill="auto"/>
            <w:noWrap/>
            <w:hideMark/>
          </w:tcPr>
          <w:p w14:paraId="7CC8D336"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0.0045</w:t>
            </w:r>
          </w:p>
        </w:tc>
        <w:tc>
          <w:tcPr>
            <w:tcW w:w="900" w:type="dxa"/>
            <w:tcBorders>
              <w:top w:val="nil"/>
              <w:left w:val="nil"/>
              <w:bottom w:val="single" w:sz="4" w:space="0" w:color="auto"/>
              <w:right w:val="single" w:sz="4" w:space="0" w:color="auto"/>
            </w:tcBorders>
            <w:shd w:val="clear" w:color="auto" w:fill="auto"/>
            <w:noWrap/>
            <w:hideMark/>
          </w:tcPr>
          <w:p w14:paraId="3F5BAE7C"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-4.0800</w:t>
            </w:r>
          </w:p>
        </w:tc>
        <w:tc>
          <w:tcPr>
            <w:tcW w:w="900" w:type="dxa"/>
            <w:tcBorders>
              <w:top w:val="nil"/>
              <w:left w:val="nil"/>
              <w:bottom w:val="single" w:sz="4" w:space="0" w:color="auto"/>
              <w:right w:val="single" w:sz="4" w:space="0" w:color="auto"/>
            </w:tcBorders>
            <w:shd w:val="clear" w:color="auto" w:fill="auto"/>
            <w:noWrap/>
            <w:hideMark/>
          </w:tcPr>
          <w:p w14:paraId="3B41AC3B"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&lt;.0001</w:t>
            </w:r>
          </w:p>
        </w:tc>
        <w:tc>
          <w:tcPr>
            <w:tcW w:w="788" w:type="dxa"/>
            <w:tcBorders>
              <w:top w:val="nil"/>
              <w:left w:val="nil"/>
              <w:bottom w:val="single" w:sz="4" w:space="0" w:color="auto"/>
              <w:right w:val="single" w:sz="4" w:space="0" w:color="auto"/>
            </w:tcBorders>
            <w:shd w:val="clear" w:color="auto" w:fill="auto"/>
            <w:noWrap/>
            <w:hideMark/>
          </w:tcPr>
          <w:p w14:paraId="61791D76"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1.2159</w:t>
            </w:r>
          </w:p>
        </w:tc>
      </w:tr>
      <w:tr w:rsidR="00454449" w:rsidRPr="00AA0741" w14:paraId="2D046BEC" w14:textId="77777777" w:rsidTr="00454449">
        <w:trPr>
          <w:trHeight w:val="279"/>
        </w:trPr>
        <w:tc>
          <w:tcPr>
            <w:tcW w:w="9645" w:type="dxa"/>
            <w:tcBorders>
              <w:top w:val="single" w:sz="4" w:space="0" w:color="auto"/>
              <w:left w:val="single" w:sz="4" w:space="0" w:color="auto"/>
              <w:bottom w:val="single" w:sz="4" w:space="0" w:color="auto"/>
              <w:right w:val="single" w:sz="4" w:space="0" w:color="auto"/>
            </w:tcBorders>
            <w:shd w:val="clear" w:color="DCE6F1" w:fill="DCE6F1"/>
            <w:hideMark/>
          </w:tcPr>
          <w:p w14:paraId="15967FE8"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Mathematics Work Ethic (Anchored)</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49B5B355"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-0.0183</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5AADABBA"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0.0074</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53A1F555"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-2.4800</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074D93E6"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0.0132</w:t>
            </w:r>
          </w:p>
        </w:tc>
        <w:tc>
          <w:tcPr>
            <w:tcW w:w="788" w:type="dxa"/>
            <w:tcBorders>
              <w:top w:val="single" w:sz="4" w:space="0" w:color="auto"/>
              <w:left w:val="single" w:sz="4" w:space="0" w:color="auto"/>
              <w:bottom w:val="single" w:sz="4" w:space="0" w:color="auto"/>
              <w:right w:val="single" w:sz="4" w:space="0" w:color="auto"/>
            </w:tcBorders>
            <w:shd w:val="clear" w:color="DCE6F1" w:fill="DCE6F1"/>
            <w:noWrap/>
            <w:hideMark/>
          </w:tcPr>
          <w:p w14:paraId="462FA61C"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3.0954</w:t>
            </w:r>
          </w:p>
        </w:tc>
      </w:tr>
      <w:tr w:rsidR="00454449" w:rsidRPr="00AA0741" w14:paraId="7334ED45" w14:textId="77777777" w:rsidTr="00454449">
        <w:trPr>
          <w:trHeight w:val="67"/>
        </w:trPr>
        <w:tc>
          <w:tcPr>
            <w:tcW w:w="9645" w:type="dxa"/>
            <w:tcBorders>
              <w:top w:val="single" w:sz="4" w:space="0" w:color="auto"/>
              <w:left w:val="single" w:sz="4" w:space="0" w:color="auto"/>
              <w:bottom w:val="single" w:sz="4" w:space="0" w:color="auto"/>
              <w:right w:val="single" w:sz="4" w:space="0" w:color="auto"/>
            </w:tcBorders>
            <w:shd w:val="clear" w:color="auto" w:fill="auto"/>
            <w:hideMark/>
          </w:tcPr>
          <w:p w14:paraId="1DACF7DB"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Father Qualifications - &lt;ISCED level 5A&gt;{No-Yes}</w:t>
            </w:r>
          </w:p>
        </w:tc>
        <w:tc>
          <w:tcPr>
            <w:tcW w:w="990" w:type="dxa"/>
            <w:tcBorders>
              <w:top w:val="nil"/>
              <w:left w:val="nil"/>
              <w:bottom w:val="single" w:sz="4" w:space="0" w:color="auto"/>
              <w:right w:val="single" w:sz="4" w:space="0" w:color="auto"/>
            </w:tcBorders>
            <w:shd w:val="clear" w:color="auto" w:fill="auto"/>
            <w:noWrap/>
            <w:hideMark/>
          </w:tcPr>
          <w:p w14:paraId="0FAD4C1A"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-0.0184</w:t>
            </w:r>
          </w:p>
        </w:tc>
        <w:tc>
          <w:tcPr>
            <w:tcW w:w="990" w:type="dxa"/>
            <w:tcBorders>
              <w:top w:val="nil"/>
              <w:left w:val="nil"/>
              <w:bottom w:val="single" w:sz="4" w:space="0" w:color="auto"/>
              <w:right w:val="single" w:sz="4" w:space="0" w:color="auto"/>
            </w:tcBorders>
            <w:shd w:val="clear" w:color="auto" w:fill="auto"/>
            <w:noWrap/>
            <w:hideMark/>
          </w:tcPr>
          <w:p w14:paraId="064D3620"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0.0041</w:t>
            </w:r>
          </w:p>
        </w:tc>
        <w:tc>
          <w:tcPr>
            <w:tcW w:w="900" w:type="dxa"/>
            <w:tcBorders>
              <w:top w:val="nil"/>
              <w:left w:val="nil"/>
              <w:bottom w:val="single" w:sz="4" w:space="0" w:color="auto"/>
              <w:right w:val="single" w:sz="4" w:space="0" w:color="auto"/>
            </w:tcBorders>
            <w:shd w:val="clear" w:color="auto" w:fill="auto"/>
            <w:noWrap/>
            <w:hideMark/>
          </w:tcPr>
          <w:p w14:paraId="5B221156"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-4.4500</w:t>
            </w:r>
          </w:p>
        </w:tc>
        <w:tc>
          <w:tcPr>
            <w:tcW w:w="900" w:type="dxa"/>
            <w:tcBorders>
              <w:top w:val="nil"/>
              <w:left w:val="nil"/>
              <w:bottom w:val="single" w:sz="4" w:space="0" w:color="auto"/>
              <w:right w:val="single" w:sz="4" w:space="0" w:color="auto"/>
            </w:tcBorders>
            <w:shd w:val="clear" w:color="auto" w:fill="auto"/>
            <w:noWrap/>
            <w:hideMark/>
          </w:tcPr>
          <w:p w14:paraId="44FFF46C"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&lt;.0001</w:t>
            </w:r>
          </w:p>
        </w:tc>
        <w:tc>
          <w:tcPr>
            <w:tcW w:w="788" w:type="dxa"/>
            <w:tcBorders>
              <w:top w:val="nil"/>
              <w:left w:val="nil"/>
              <w:bottom w:val="single" w:sz="4" w:space="0" w:color="auto"/>
              <w:right w:val="single" w:sz="4" w:space="0" w:color="auto"/>
            </w:tcBorders>
            <w:shd w:val="clear" w:color="auto" w:fill="auto"/>
            <w:noWrap/>
            <w:hideMark/>
          </w:tcPr>
          <w:p w14:paraId="2A50A775"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1.2088</w:t>
            </w:r>
          </w:p>
        </w:tc>
      </w:tr>
      <w:tr w:rsidR="00454449" w:rsidRPr="00AA0741" w14:paraId="02FFD85A" w14:textId="77777777" w:rsidTr="00454449">
        <w:trPr>
          <w:trHeight w:val="67"/>
        </w:trPr>
        <w:tc>
          <w:tcPr>
            <w:tcW w:w="9645" w:type="dxa"/>
            <w:tcBorders>
              <w:top w:val="single" w:sz="4" w:space="0" w:color="auto"/>
              <w:left w:val="single" w:sz="4" w:space="0" w:color="auto"/>
              <w:bottom w:val="single" w:sz="4" w:space="0" w:color="auto"/>
              <w:right w:val="single" w:sz="4" w:space="0" w:color="auto"/>
            </w:tcBorders>
            <w:shd w:val="clear" w:color="DCE6F1" w:fill="DCE6F1"/>
            <w:hideMark/>
          </w:tcPr>
          <w:p w14:paraId="507F71FE"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 xml:space="preserve">How many books at home{0-10 books&amp;11-25 books-26-100 books&amp;101-200 </w:t>
            </w:r>
            <w:proofErr w:type="spellStart"/>
            <w:r w:rsidRPr="00AA0741">
              <w:rPr>
                <w:rFonts w:ascii="Times New Roman" w:eastAsia="Times New Roman" w:hAnsi="Times New Roman" w:cs="Times New Roman"/>
                <w:color w:val="000000"/>
                <w:sz w:val="20"/>
                <w:szCs w:val="20"/>
              </w:rPr>
              <w:t>books&amp;More</w:t>
            </w:r>
            <w:proofErr w:type="spellEnd"/>
            <w:r w:rsidRPr="00AA0741">
              <w:rPr>
                <w:rFonts w:ascii="Times New Roman" w:eastAsia="Times New Roman" w:hAnsi="Times New Roman" w:cs="Times New Roman"/>
                <w:color w:val="000000"/>
                <w:sz w:val="20"/>
                <w:szCs w:val="20"/>
              </w:rPr>
              <w:t xml:space="preserve"> than 500 books&amp;201-500 books}</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4444F5EA"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-0.0188</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249AE747"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0.0040</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65A75D64"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-4.6900</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60B6B3EC"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&lt;.0001</w:t>
            </w:r>
          </w:p>
        </w:tc>
        <w:tc>
          <w:tcPr>
            <w:tcW w:w="788" w:type="dxa"/>
            <w:tcBorders>
              <w:top w:val="single" w:sz="4" w:space="0" w:color="auto"/>
              <w:left w:val="single" w:sz="4" w:space="0" w:color="auto"/>
              <w:bottom w:val="single" w:sz="4" w:space="0" w:color="auto"/>
              <w:right w:val="single" w:sz="4" w:space="0" w:color="auto"/>
            </w:tcBorders>
            <w:shd w:val="clear" w:color="DCE6F1" w:fill="DCE6F1"/>
            <w:noWrap/>
            <w:hideMark/>
          </w:tcPr>
          <w:p w14:paraId="5C214278"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1.2094</w:t>
            </w:r>
          </w:p>
        </w:tc>
      </w:tr>
      <w:tr w:rsidR="00454449" w:rsidRPr="00AA0741" w14:paraId="4DE18488" w14:textId="77777777" w:rsidTr="00454449">
        <w:trPr>
          <w:trHeight w:val="71"/>
        </w:trPr>
        <w:tc>
          <w:tcPr>
            <w:tcW w:w="9645" w:type="dxa"/>
            <w:tcBorders>
              <w:top w:val="single" w:sz="4" w:space="0" w:color="auto"/>
              <w:left w:val="single" w:sz="4" w:space="0" w:color="auto"/>
              <w:bottom w:val="single" w:sz="4" w:space="0" w:color="auto"/>
              <w:right w:val="single" w:sz="4" w:space="0" w:color="auto"/>
            </w:tcBorders>
            <w:shd w:val="clear" w:color="auto" w:fill="auto"/>
            <w:hideMark/>
          </w:tcPr>
          <w:p w14:paraId="2C1BB79C" w14:textId="77777777" w:rsidR="00AA0741" w:rsidRPr="00AA0741" w:rsidRDefault="00AA0741" w:rsidP="00C9188D">
            <w:pPr>
              <w:jc w:val="both"/>
              <w:rPr>
                <w:rFonts w:ascii="Times New Roman" w:eastAsia="Times New Roman" w:hAnsi="Times New Roman" w:cs="Times New Roman"/>
                <w:color w:val="000000"/>
                <w:sz w:val="20"/>
                <w:szCs w:val="20"/>
              </w:rPr>
            </w:pPr>
            <w:proofErr w:type="spellStart"/>
            <w:r w:rsidRPr="00AA0741">
              <w:rPr>
                <w:rFonts w:ascii="Times New Roman" w:eastAsia="Times New Roman" w:hAnsi="Times New Roman" w:cs="Times New Roman"/>
                <w:color w:val="000000"/>
                <w:sz w:val="20"/>
                <w:szCs w:val="20"/>
              </w:rPr>
              <w:t>Maths</w:t>
            </w:r>
            <w:proofErr w:type="spellEnd"/>
            <w:r w:rsidRPr="00AA0741">
              <w:rPr>
                <w:rFonts w:ascii="Times New Roman" w:eastAsia="Times New Roman" w:hAnsi="Times New Roman" w:cs="Times New Roman"/>
                <w:color w:val="000000"/>
                <w:sz w:val="20"/>
                <w:szCs w:val="20"/>
              </w:rPr>
              <w:t xml:space="preserve"> </w:t>
            </w:r>
            <w:proofErr w:type="spellStart"/>
            <w:r w:rsidRPr="00AA0741">
              <w:rPr>
                <w:rFonts w:ascii="Times New Roman" w:eastAsia="Times New Roman" w:hAnsi="Times New Roman" w:cs="Times New Roman"/>
                <w:color w:val="000000"/>
                <w:sz w:val="20"/>
                <w:szCs w:val="20"/>
              </w:rPr>
              <w:t>Behaviour</w:t>
            </w:r>
            <w:proofErr w:type="spellEnd"/>
            <w:r w:rsidRPr="00AA0741">
              <w:rPr>
                <w:rFonts w:ascii="Times New Roman" w:eastAsia="Times New Roman" w:hAnsi="Times New Roman" w:cs="Times New Roman"/>
                <w:color w:val="000000"/>
                <w:sz w:val="20"/>
                <w:szCs w:val="20"/>
              </w:rPr>
              <w:t xml:space="preserve"> - Computer programming{Always or almost </w:t>
            </w:r>
            <w:proofErr w:type="spellStart"/>
            <w:r w:rsidRPr="00AA0741">
              <w:rPr>
                <w:rFonts w:ascii="Times New Roman" w:eastAsia="Times New Roman" w:hAnsi="Times New Roman" w:cs="Times New Roman"/>
                <w:color w:val="000000"/>
                <w:sz w:val="20"/>
                <w:szCs w:val="20"/>
              </w:rPr>
              <w:t>always&amp;Often-Sometimes&amp;Never</w:t>
            </w:r>
            <w:proofErr w:type="spellEnd"/>
            <w:r w:rsidRPr="00AA0741">
              <w:rPr>
                <w:rFonts w:ascii="Times New Roman" w:eastAsia="Times New Roman" w:hAnsi="Times New Roman" w:cs="Times New Roman"/>
                <w:color w:val="000000"/>
                <w:sz w:val="20"/>
                <w:szCs w:val="20"/>
              </w:rPr>
              <w:t xml:space="preserve"> or rarely}</w:t>
            </w:r>
          </w:p>
        </w:tc>
        <w:tc>
          <w:tcPr>
            <w:tcW w:w="990" w:type="dxa"/>
            <w:tcBorders>
              <w:top w:val="nil"/>
              <w:left w:val="nil"/>
              <w:bottom w:val="single" w:sz="4" w:space="0" w:color="auto"/>
              <w:right w:val="single" w:sz="4" w:space="0" w:color="auto"/>
            </w:tcBorders>
            <w:shd w:val="clear" w:color="auto" w:fill="auto"/>
            <w:noWrap/>
            <w:hideMark/>
          </w:tcPr>
          <w:p w14:paraId="3E5F9705"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-0.0191</w:t>
            </w:r>
          </w:p>
        </w:tc>
        <w:tc>
          <w:tcPr>
            <w:tcW w:w="990" w:type="dxa"/>
            <w:tcBorders>
              <w:top w:val="nil"/>
              <w:left w:val="nil"/>
              <w:bottom w:val="single" w:sz="4" w:space="0" w:color="auto"/>
              <w:right w:val="single" w:sz="4" w:space="0" w:color="auto"/>
            </w:tcBorders>
            <w:shd w:val="clear" w:color="auto" w:fill="auto"/>
            <w:noWrap/>
            <w:hideMark/>
          </w:tcPr>
          <w:p w14:paraId="74315FE6"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0.0051</w:t>
            </w:r>
          </w:p>
        </w:tc>
        <w:tc>
          <w:tcPr>
            <w:tcW w:w="900" w:type="dxa"/>
            <w:tcBorders>
              <w:top w:val="nil"/>
              <w:left w:val="nil"/>
              <w:bottom w:val="single" w:sz="4" w:space="0" w:color="auto"/>
              <w:right w:val="single" w:sz="4" w:space="0" w:color="auto"/>
            </w:tcBorders>
            <w:shd w:val="clear" w:color="auto" w:fill="auto"/>
            <w:noWrap/>
            <w:hideMark/>
          </w:tcPr>
          <w:p w14:paraId="2538E687"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-3.7300</w:t>
            </w:r>
          </w:p>
        </w:tc>
        <w:tc>
          <w:tcPr>
            <w:tcW w:w="900" w:type="dxa"/>
            <w:tcBorders>
              <w:top w:val="nil"/>
              <w:left w:val="nil"/>
              <w:bottom w:val="single" w:sz="4" w:space="0" w:color="auto"/>
              <w:right w:val="single" w:sz="4" w:space="0" w:color="auto"/>
            </w:tcBorders>
            <w:shd w:val="clear" w:color="auto" w:fill="auto"/>
            <w:noWrap/>
            <w:hideMark/>
          </w:tcPr>
          <w:p w14:paraId="12F09925"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0.0002</w:t>
            </w:r>
          </w:p>
        </w:tc>
        <w:tc>
          <w:tcPr>
            <w:tcW w:w="788" w:type="dxa"/>
            <w:tcBorders>
              <w:top w:val="nil"/>
              <w:left w:val="nil"/>
              <w:bottom w:val="single" w:sz="4" w:space="0" w:color="auto"/>
              <w:right w:val="single" w:sz="4" w:space="0" w:color="auto"/>
            </w:tcBorders>
            <w:shd w:val="clear" w:color="auto" w:fill="auto"/>
            <w:noWrap/>
            <w:hideMark/>
          </w:tcPr>
          <w:p w14:paraId="332FDA96"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1.1221</w:t>
            </w:r>
          </w:p>
        </w:tc>
      </w:tr>
      <w:tr w:rsidR="00454449" w:rsidRPr="00AA0741" w14:paraId="0232A11E" w14:textId="77777777" w:rsidTr="00454449">
        <w:trPr>
          <w:trHeight w:val="71"/>
        </w:trPr>
        <w:tc>
          <w:tcPr>
            <w:tcW w:w="9645" w:type="dxa"/>
            <w:tcBorders>
              <w:top w:val="single" w:sz="4" w:space="0" w:color="auto"/>
              <w:left w:val="single" w:sz="4" w:space="0" w:color="auto"/>
              <w:bottom w:val="single" w:sz="4" w:space="0" w:color="auto"/>
              <w:right w:val="single" w:sz="4" w:space="0" w:color="auto"/>
            </w:tcBorders>
            <w:shd w:val="clear" w:color="DCE6F1" w:fill="DCE6F1"/>
            <w:hideMark/>
          </w:tcPr>
          <w:p w14:paraId="5FA63FA7"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 xml:space="preserve">Attitudes - Too unreliable{Strongly </w:t>
            </w:r>
            <w:proofErr w:type="spellStart"/>
            <w:r w:rsidRPr="00AA0741">
              <w:rPr>
                <w:rFonts w:ascii="Times New Roman" w:eastAsia="Times New Roman" w:hAnsi="Times New Roman" w:cs="Times New Roman"/>
                <w:color w:val="000000"/>
                <w:sz w:val="20"/>
                <w:szCs w:val="20"/>
              </w:rPr>
              <w:t>agree&amp;Agree-Disagree&amp;Strongly</w:t>
            </w:r>
            <w:proofErr w:type="spellEnd"/>
            <w:r w:rsidRPr="00AA0741">
              <w:rPr>
                <w:rFonts w:ascii="Times New Roman" w:eastAsia="Times New Roman" w:hAnsi="Times New Roman" w:cs="Times New Roman"/>
                <w:color w:val="000000"/>
                <w:sz w:val="20"/>
                <w:szCs w:val="20"/>
              </w:rPr>
              <w:t xml:space="preserve"> disagree}</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07E4D93D"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-0.0224</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716EBE64"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0.0041</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408AFC3D"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-5.4600</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2EFB7805"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&lt;.0001</w:t>
            </w:r>
          </w:p>
        </w:tc>
        <w:tc>
          <w:tcPr>
            <w:tcW w:w="788" w:type="dxa"/>
            <w:tcBorders>
              <w:top w:val="single" w:sz="4" w:space="0" w:color="auto"/>
              <w:left w:val="single" w:sz="4" w:space="0" w:color="auto"/>
              <w:bottom w:val="single" w:sz="4" w:space="0" w:color="auto"/>
              <w:right w:val="single" w:sz="4" w:space="0" w:color="auto"/>
            </w:tcBorders>
            <w:shd w:val="clear" w:color="DCE6F1" w:fill="DCE6F1"/>
            <w:noWrap/>
            <w:hideMark/>
          </w:tcPr>
          <w:p w14:paraId="003812B7"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1.3228</w:t>
            </w:r>
          </w:p>
        </w:tc>
      </w:tr>
      <w:tr w:rsidR="00454449" w:rsidRPr="00AA0741" w14:paraId="645981F1" w14:textId="77777777" w:rsidTr="00454449">
        <w:trPr>
          <w:trHeight w:val="71"/>
        </w:trPr>
        <w:tc>
          <w:tcPr>
            <w:tcW w:w="9645" w:type="dxa"/>
            <w:tcBorders>
              <w:top w:val="single" w:sz="4" w:space="0" w:color="auto"/>
              <w:left w:val="single" w:sz="4" w:space="0" w:color="auto"/>
              <w:bottom w:val="single" w:sz="4" w:space="0" w:color="auto"/>
              <w:right w:val="single" w:sz="4" w:space="0" w:color="auto"/>
            </w:tcBorders>
            <w:shd w:val="clear" w:color="auto" w:fill="auto"/>
            <w:hideMark/>
          </w:tcPr>
          <w:p w14:paraId="6B5BBCEF"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Attitude towards School - Does Little to Prepare Me for Life{</w:t>
            </w:r>
            <w:proofErr w:type="spellStart"/>
            <w:r w:rsidRPr="00AA0741">
              <w:rPr>
                <w:rFonts w:ascii="Times New Roman" w:eastAsia="Times New Roman" w:hAnsi="Times New Roman" w:cs="Times New Roman"/>
                <w:color w:val="000000"/>
                <w:sz w:val="20"/>
                <w:szCs w:val="20"/>
              </w:rPr>
              <w:t>Agree&amp;Strongly</w:t>
            </w:r>
            <w:proofErr w:type="spellEnd"/>
            <w:r w:rsidRPr="00AA0741">
              <w:rPr>
                <w:rFonts w:ascii="Times New Roman" w:eastAsia="Times New Roman" w:hAnsi="Times New Roman" w:cs="Times New Roman"/>
                <w:color w:val="000000"/>
                <w:sz w:val="20"/>
                <w:szCs w:val="20"/>
              </w:rPr>
              <w:t xml:space="preserve"> agree-Strongly </w:t>
            </w:r>
            <w:proofErr w:type="spellStart"/>
            <w:r w:rsidRPr="00AA0741">
              <w:rPr>
                <w:rFonts w:ascii="Times New Roman" w:eastAsia="Times New Roman" w:hAnsi="Times New Roman" w:cs="Times New Roman"/>
                <w:color w:val="000000"/>
                <w:sz w:val="20"/>
                <w:szCs w:val="20"/>
              </w:rPr>
              <w:t>disagree&amp;Disagree</w:t>
            </w:r>
            <w:proofErr w:type="spellEnd"/>
            <w:r w:rsidRPr="00AA0741">
              <w:rPr>
                <w:rFonts w:ascii="Times New Roman" w:eastAsia="Times New Roman" w:hAnsi="Times New Roman" w:cs="Times New Roman"/>
                <w:color w:val="000000"/>
                <w:sz w:val="20"/>
                <w:szCs w:val="20"/>
              </w:rPr>
              <w:t>}</w:t>
            </w:r>
          </w:p>
        </w:tc>
        <w:tc>
          <w:tcPr>
            <w:tcW w:w="990" w:type="dxa"/>
            <w:tcBorders>
              <w:top w:val="nil"/>
              <w:left w:val="nil"/>
              <w:bottom w:val="single" w:sz="4" w:space="0" w:color="auto"/>
              <w:right w:val="single" w:sz="4" w:space="0" w:color="auto"/>
            </w:tcBorders>
            <w:shd w:val="clear" w:color="auto" w:fill="auto"/>
            <w:noWrap/>
            <w:hideMark/>
          </w:tcPr>
          <w:p w14:paraId="396C1E84"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-0.0243</w:t>
            </w:r>
          </w:p>
        </w:tc>
        <w:tc>
          <w:tcPr>
            <w:tcW w:w="990" w:type="dxa"/>
            <w:tcBorders>
              <w:top w:val="nil"/>
              <w:left w:val="nil"/>
              <w:bottom w:val="single" w:sz="4" w:space="0" w:color="auto"/>
              <w:right w:val="single" w:sz="4" w:space="0" w:color="auto"/>
            </w:tcBorders>
            <w:shd w:val="clear" w:color="auto" w:fill="auto"/>
            <w:noWrap/>
            <w:hideMark/>
          </w:tcPr>
          <w:p w14:paraId="03DB71C4"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0.0038</w:t>
            </w:r>
          </w:p>
        </w:tc>
        <w:tc>
          <w:tcPr>
            <w:tcW w:w="900" w:type="dxa"/>
            <w:tcBorders>
              <w:top w:val="nil"/>
              <w:left w:val="nil"/>
              <w:bottom w:val="single" w:sz="4" w:space="0" w:color="auto"/>
              <w:right w:val="single" w:sz="4" w:space="0" w:color="auto"/>
            </w:tcBorders>
            <w:shd w:val="clear" w:color="auto" w:fill="auto"/>
            <w:noWrap/>
            <w:hideMark/>
          </w:tcPr>
          <w:p w14:paraId="14A82E71"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-6.4100</w:t>
            </w:r>
          </w:p>
        </w:tc>
        <w:tc>
          <w:tcPr>
            <w:tcW w:w="900" w:type="dxa"/>
            <w:tcBorders>
              <w:top w:val="nil"/>
              <w:left w:val="nil"/>
              <w:bottom w:val="single" w:sz="4" w:space="0" w:color="auto"/>
              <w:right w:val="single" w:sz="4" w:space="0" w:color="auto"/>
            </w:tcBorders>
            <w:shd w:val="clear" w:color="auto" w:fill="auto"/>
            <w:noWrap/>
            <w:hideMark/>
          </w:tcPr>
          <w:p w14:paraId="130A6E69"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&lt;.0001</w:t>
            </w:r>
          </w:p>
        </w:tc>
        <w:tc>
          <w:tcPr>
            <w:tcW w:w="788" w:type="dxa"/>
            <w:tcBorders>
              <w:top w:val="nil"/>
              <w:left w:val="nil"/>
              <w:bottom w:val="single" w:sz="4" w:space="0" w:color="auto"/>
              <w:right w:val="single" w:sz="4" w:space="0" w:color="auto"/>
            </w:tcBorders>
            <w:shd w:val="clear" w:color="auto" w:fill="auto"/>
            <w:noWrap/>
            <w:hideMark/>
          </w:tcPr>
          <w:p w14:paraId="123A5EF4"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1.1419</w:t>
            </w:r>
          </w:p>
        </w:tc>
      </w:tr>
      <w:tr w:rsidR="00454449" w:rsidRPr="00AA0741" w14:paraId="477DF16A" w14:textId="77777777" w:rsidTr="00454449">
        <w:trPr>
          <w:trHeight w:val="509"/>
        </w:trPr>
        <w:tc>
          <w:tcPr>
            <w:tcW w:w="9645" w:type="dxa"/>
            <w:tcBorders>
              <w:top w:val="single" w:sz="4" w:space="0" w:color="auto"/>
              <w:left w:val="single" w:sz="4" w:space="0" w:color="auto"/>
              <w:bottom w:val="single" w:sz="4" w:space="0" w:color="auto"/>
              <w:right w:val="single" w:sz="4" w:space="0" w:color="auto"/>
            </w:tcBorders>
            <w:shd w:val="clear" w:color="DCE6F1" w:fill="DCE6F1"/>
            <w:hideMark/>
          </w:tcPr>
          <w:p w14:paraId="58DAE972"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 xml:space="preserve">Vignette Classroom Management - Students Frequently Interrupt/Teacher Arrives Early{Strongly </w:t>
            </w:r>
            <w:proofErr w:type="spellStart"/>
            <w:r w:rsidRPr="00AA0741">
              <w:rPr>
                <w:rFonts w:ascii="Times New Roman" w:eastAsia="Times New Roman" w:hAnsi="Times New Roman" w:cs="Times New Roman"/>
                <w:color w:val="000000"/>
                <w:sz w:val="20"/>
                <w:szCs w:val="20"/>
              </w:rPr>
              <w:t>agree&amp;Agree-Disagree&amp;Strongly</w:t>
            </w:r>
            <w:proofErr w:type="spellEnd"/>
            <w:r w:rsidRPr="00AA0741">
              <w:rPr>
                <w:rFonts w:ascii="Times New Roman" w:eastAsia="Times New Roman" w:hAnsi="Times New Roman" w:cs="Times New Roman"/>
                <w:color w:val="000000"/>
                <w:sz w:val="20"/>
                <w:szCs w:val="20"/>
              </w:rPr>
              <w:t xml:space="preserve"> disagree}</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613A8DA8"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-0.0253</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1E595EAB"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0.0039</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65918A87"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-6.4300</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1B7C5707"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&lt;.0001</w:t>
            </w:r>
          </w:p>
        </w:tc>
        <w:tc>
          <w:tcPr>
            <w:tcW w:w="788" w:type="dxa"/>
            <w:tcBorders>
              <w:top w:val="single" w:sz="4" w:space="0" w:color="auto"/>
              <w:left w:val="single" w:sz="4" w:space="0" w:color="auto"/>
              <w:bottom w:val="single" w:sz="4" w:space="0" w:color="auto"/>
              <w:right w:val="single" w:sz="4" w:space="0" w:color="auto"/>
            </w:tcBorders>
            <w:shd w:val="clear" w:color="DCE6F1" w:fill="DCE6F1"/>
            <w:noWrap/>
            <w:hideMark/>
          </w:tcPr>
          <w:p w14:paraId="0C23764C"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1.3280</w:t>
            </w:r>
          </w:p>
        </w:tc>
      </w:tr>
      <w:tr w:rsidR="00454449" w:rsidRPr="00AA0741" w14:paraId="48E6F8FA" w14:textId="77777777" w:rsidTr="00454449">
        <w:trPr>
          <w:trHeight w:val="197"/>
        </w:trPr>
        <w:tc>
          <w:tcPr>
            <w:tcW w:w="9645" w:type="dxa"/>
            <w:tcBorders>
              <w:top w:val="single" w:sz="4" w:space="0" w:color="auto"/>
              <w:left w:val="single" w:sz="4" w:space="0" w:color="auto"/>
              <w:bottom w:val="single" w:sz="4" w:space="0" w:color="auto"/>
              <w:right w:val="single" w:sz="4" w:space="0" w:color="auto"/>
            </w:tcBorders>
            <w:shd w:val="clear" w:color="auto" w:fill="auto"/>
            <w:hideMark/>
          </w:tcPr>
          <w:p w14:paraId="45A34500"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 xml:space="preserve">Internet at School{Between 2 and 4 </w:t>
            </w:r>
            <w:proofErr w:type="spellStart"/>
            <w:r w:rsidRPr="00AA0741">
              <w:rPr>
                <w:rFonts w:ascii="Times New Roman" w:eastAsia="Times New Roman" w:hAnsi="Times New Roman" w:cs="Times New Roman"/>
                <w:color w:val="000000"/>
                <w:sz w:val="20"/>
                <w:szCs w:val="20"/>
              </w:rPr>
              <w:t>hours&amp;Between</w:t>
            </w:r>
            <w:proofErr w:type="spellEnd"/>
            <w:r w:rsidRPr="00AA0741">
              <w:rPr>
                <w:rFonts w:ascii="Times New Roman" w:eastAsia="Times New Roman" w:hAnsi="Times New Roman" w:cs="Times New Roman"/>
                <w:color w:val="000000"/>
                <w:sz w:val="20"/>
                <w:szCs w:val="20"/>
              </w:rPr>
              <w:t xml:space="preserve"> 1 and 2 </w:t>
            </w:r>
            <w:proofErr w:type="spellStart"/>
            <w:r w:rsidRPr="00AA0741">
              <w:rPr>
                <w:rFonts w:ascii="Times New Roman" w:eastAsia="Times New Roman" w:hAnsi="Times New Roman" w:cs="Times New Roman"/>
                <w:color w:val="000000"/>
                <w:sz w:val="20"/>
                <w:szCs w:val="20"/>
              </w:rPr>
              <w:t>hours&amp;Between</w:t>
            </w:r>
            <w:proofErr w:type="spellEnd"/>
            <w:r w:rsidRPr="00AA0741">
              <w:rPr>
                <w:rFonts w:ascii="Times New Roman" w:eastAsia="Times New Roman" w:hAnsi="Times New Roman" w:cs="Times New Roman"/>
                <w:color w:val="000000"/>
                <w:sz w:val="20"/>
                <w:szCs w:val="20"/>
              </w:rPr>
              <w:t xml:space="preserve"> 4 hours and 6 hours&amp;31-60 </w:t>
            </w:r>
            <w:proofErr w:type="spellStart"/>
            <w:r w:rsidRPr="00AA0741">
              <w:rPr>
                <w:rFonts w:ascii="Times New Roman" w:eastAsia="Times New Roman" w:hAnsi="Times New Roman" w:cs="Times New Roman"/>
                <w:color w:val="000000"/>
                <w:sz w:val="20"/>
                <w:szCs w:val="20"/>
              </w:rPr>
              <w:t>minutes&amp;More</w:t>
            </w:r>
            <w:proofErr w:type="spellEnd"/>
            <w:r w:rsidRPr="00AA0741">
              <w:rPr>
                <w:rFonts w:ascii="Times New Roman" w:eastAsia="Times New Roman" w:hAnsi="Times New Roman" w:cs="Times New Roman"/>
                <w:color w:val="000000"/>
                <w:sz w:val="20"/>
                <w:szCs w:val="20"/>
              </w:rPr>
              <w:t xml:space="preserve"> than 6 hours-1-30 </w:t>
            </w:r>
            <w:proofErr w:type="spellStart"/>
            <w:r w:rsidRPr="00AA0741">
              <w:rPr>
                <w:rFonts w:ascii="Times New Roman" w:eastAsia="Times New Roman" w:hAnsi="Times New Roman" w:cs="Times New Roman"/>
                <w:color w:val="000000"/>
                <w:sz w:val="20"/>
                <w:szCs w:val="20"/>
              </w:rPr>
              <w:t>minutes&amp;No</w:t>
            </w:r>
            <w:proofErr w:type="spellEnd"/>
            <w:r w:rsidRPr="00AA0741">
              <w:rPr>
                <w:rFonts w:ascii="Times New Roman" w:eastAsia="Times New Roman" w:hAnsi="Times New Roman" w:cs="Times New Roman"/>
                <w:color w:val="000000"/>
                <w:sz w:val="20"/>
                <w:szCs w:val="20"/>
              </w:rPr>
              <w:t xml:space="preserve"> time}</w:t>
            </w:r>
          </w:p>
        </w:tc>
        <w:tc>
          <w:tcPr>
            <w:tcW w:w="990" w:type="dxa"/>
            <w:tcBorders>
              <w:top w:val="single" w:sz="4" w:space="0" w:color="95B3D7"/>
              <w:left w:val="nil"/>
              <w:bottom w:val="single" w:sz="4" w:space="0" w:color="95B3D7"/>
              <w:right w:val="nil"/>
            </w:tcBorders>
            <w:shd w:val="clear" w:color="auto" w:fill="auto"/>
            <w:noWrap/>
            <w:hideMark/>
          </w:tcPr>
          <w:p w14:paraId="239AF482"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-0.0285</w:t>
            </w:r>
          </w:p>
        </w:tc>
        <w:tc>
          <w:tcPr>
            <w:tcW w:w="990" w:type="dxa"/>
            <w:tcBorders>
              <w:top w:val="single" w:sz="4" w:space="0" w:color="95B3D7"/>
              <w:left w:val="nil"/>
              <w:bottom w:val="single" w:sz="4" w:space="0" w:color="95B3D7"/>
              <w:right w:val="nil"/>
            </w:tcBorders>
            <w:shd w:val="clear" w:color="auto" w:fill="auto"/>
            <w:noWrap/>
            <w:hideMark/>
          </w:tcPr>
          <w:p w14:paraId="0AA2DB19"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0.0040</w:t>
            </w:r>
          </w:p>
        </w:tc>
        <w:tc>
          <w:tcPr>
            <w:tcW w:w="900" w:type="dxa"/>
            <w:tcBorders>
              <w:top w:val="single" w:sz="4" w:space="0" w:color="95B3D7"/>
              <w:left w:val="nil"/>
              <w:bottom w:val="single" w:sz="4" w:space="0" w:color="95B3D7"/>
              <w:right w:val="nil"/>
            </w:tcBorders>
            <w:shd w:val="clear" w:color="auto" w:fill="auto"/>
            <w:noWrap/>
            <w:hideMark/>
          </w:tcPr>
          <w:p w14:paraId="24BC0694"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-7.2100</w:t>
            </w:r>
          </w:p>
        </w:tc>
        <w:tc>
          <w:tcPr>
            <w:tcW w:w="900" w:type="dxa"/>
            <w:tcBorders>
              <w:top w:val="single" w:sz="4" w:space="0" w:color="95B3D7"/>
              <w:left w:val="nil"/>
              <w:bottom w:val="single" w:sz="4" w:space="0" w:color="95B3D7"/>
              <w:right w:val="nil"/>
            </w:tcBorders>
            <w:shd w:val="clear" w:color="auto" w:fill="auto"/>
            <w:noWrap/>
            <w:hideMark/>
          </w:tcPr>
          <w:p w14:paraId="5C5533F4"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&lt;.0001</w:t>
            </w:r>
          </w:p>
        </w:tc>
        <w:tc>
          <w:tcPr>
            <w:tcW w:w="788" w:type="dxa"/>
            <w:tcBorders>
              <w:top w:val="single" w:sz="4" w:space="0" w:color="95B3D7"/>
              <w:left w:val="nil"/>
              <w:bottom w:val="single" w:sz="4" w:space="0" w:color="95B3D7"/>
              <w:right w:val="nil"/>
            </w:tcBorders>
            <w:shd w:val="clear" w:color="auto" w:fill="auto"/>
            <w:noWrap/>
            <w:hideMark/>
          </w:tcPr>
          <w:p w14:paraId="4BB70FD3"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1.1237</w:t>
            </w:r>
          </w:p>
        </w:tc>
      </w:tr>
      <w:tr w:rsidR="00454449" w:rsidRPr="00AA0741" w14:paraId="39D960CB" w14:textId="77777777" w:rsidTr="00454449">
        <w:trPr>
          <w:trHeight w:val="71"/>
        </w:trPr>
        <w:tc>
          <w:tcPr>
            <w:tcW w:w="9645" w:type="dxa"/>
            <w:tcBorders>
              <w:top w:val="single" w:sz="4" w:space="0" w:color="auto"/>
              <w:left w:val="single" w:sz="4" w:space="0" w:color="auto"/>
              <w:bottom w:val="single" w:sz="4" w:space="0" w:color="auto"/>
              <w:right w:val="single" w:sz="4" w:space="0" w:color="auto"/>
            </w:tcBorders>
            <w:shd w:val="clear" w:color="DCE6F1" w:fill="DCE6F1"/>
            <w:hideMark/>
          </w:tcPr>
          <w:p w14:paraId="5FEA7B2A"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Language at home (3-digit code){</w:t>
            </w:r>
            <w:proofErr w:type="spellStart"/>
            <w:r w:rsidRPr="00AA0741">
              <w:rPr>
                <w:rFonts w:ascii="Times New Roman" w:eastAsia="Times New Roman" w:hAnsi="Times New Roman" w:cs="Times New Roman"/>
                <w:color w:val="000000"/>
                <w:sz w:val="20"/>
                <w:szCs w:val="20"/>
              </w:rPr>
              <w:t>Malay-Chinese&amp;Another</w:t>
            </w:r>
            <w:proofErr w:type="spellEnd"/>
            <w:r w:rsidRPr="00AA0741">
              <w:rPr>
                <w:rFonts w:ascii="Times New Roman" w:eastAsia="Times New Roman" w:hAnsi="Times New Roman" w:cs="Times New Roman"/>
                <w:color w:val="000000"/>
                <w:sz w:val="20"/>
                <w:szCs w:val="20"/>
              </w:rPr>
              <w:t xml:space="preserve"> language (SGP)&amp;</w:t>
            </w:r>
            <w:proofErr w:type="spellStart"/>
            <w:r w:rsidRPr="00AA0741">
              <w:rPr>
                <w:rFonts w:ascii="Times New Roman" w:eastAsia="Times New Roman" w:hAnsi="Times New Roman" w:cs="Times New Roman"/>
                <w:color w:val="000000"/>
                <w:sz w:val="20"/>
                <w:szCs w:val="20"/>
              </w:rPr>
              <w:t>English&amp;Tamil</w:t>
            </w:r>
            <w:proofErr w:type="spellEnd"/>
            <w:r w:rsidRPr="00AA0741">
              <w:rPr>
                <w:rFonts w:ascii="Times New Roman" w:eastAsia="Times New Roman" w:hAnsi="Times New Roman" w:cs="Times New Roman"/>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4183ED20"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-0.0309</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7D2CA98E"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0.0056</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3571B0FC"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-5.5300</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659F8BE3"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&lt;.0001</w:t>
            </w:r>
          </w:p>
        </w:tc>
        <w:tc>
          <w:tcPr>
            <w:tcW w:w="788" w:type="dxa"/>
            <w:tcBorders>
              <w:top w:val="single" w:sz="4" w:space="0" w:color="auto"/>
              <w:left w:val="single" w:sz="4" w:space="0" w:color="auto"/>
              <w:bottom w:val="single" w:sz="4" w:space="0" w:color="auto"/>
              <w:right w:val="single" w:sz="4" w:space="0" w:color="auto"/>
            </w:tcBorders>
            <w:shd w:val="clear" w:color="DCE6F1" w:fill="DCE6F1"/>
            <w:noWrap/>
            <w:hideMark/>
          </w:tcPr>
          <w:p w14:paraId="34C66339"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1.1896</w:t>
            </w:r>
          </w:p>
        </w:tc>
      </w:tr>
      <w:tr w:rsidR="00454449" w:rsidRPr="00AA0741" w14:paraId="6AEC8CA7" w14:textId="77777777" w:rsidTr="00454449">
        <w:trPr>
          <w:trHeight w:val="67"/>
        </w:trPr>
        <w:tc>
          <w:tcPr>
            <w:tcW w:w="9645" w:type="dxa"/>
            <w:tcBorders>
              <w:top w:val="single" w:sz="4" w:space="0" w:color="auto"/>
              <w:left w:val="single" w:sz="4" w:space="0" w:color="auto"/>
              <w:bottom w:val="single" w:sz="4" w:space="0" w:color="auto"/>
              <w:right w:val="single" w:sz="4" w:space="0" w:color="auto"/>
            </w:tcBorders>
            <w:shd w:val="clear" w:color="auto" w:fill="auto"/>
            <w:hideMark/>
          </w:tcPr>
          <w:p w14:paraId="6363127A"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Grade Repetition{Repeated a &lt;grade&gt;-Did not repeat a &lt;grade&gt;&amp;M}</w:t>
            </w:r>
          </w:p>
        </w:tc>
        <w:tc>
          <w:tcPr>
            <w:tcW w:w="990" w:type="dxa"/>
            <w:tcBorders>
              <w:top w:val="nil"/>
              <w:left w:val="nil"/>
              <w:bottom w:val="single" w:sz="4" w:space="0" w:color="auto"/>
              <w:right w:val="single" w:sz="4" w:space="0" w:color="auto"/>
            </w:tcBorders>
            <w:shd w:val="clear" w:color="auto" w:fill="auto"/>
            <w:noWrap/>
            <w:hideMark/>
          </w:tcPr>
          <w:p w14:paraId="6AC8BE24"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-0.0344</w:t>
            </w:r>
          </w:p>
        </w:tc>
        <w:tc>
          <w:tcPr>
            <w:tcW w:w="990" w:type="dxa"/>
            <w:tcBorders>
              <w:top w:val="nil"/>
              <w:left w:val="nil"/>
              <w:bottom w:val="single" w:sz="4" w:space="0" w:color="auto"/>
              <w:right w:val="single" w:sz="4" w:space="0" w:color="auto"/>
            </w:tcBorders>
            <w:shd w:val="clear" w:color="auto" w:fill="auto"/>
            <w:noWrap/>
            <w:hideMark/>
          </w:tcPr>
          <w:p w14:paraId="32335388"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0.0077</w:t>
            </w:r>
          </w:p>
        </w:tc>
        <w:tc>
          <w:tcPr>
            <w:tcW w:w="900" w:type="dxa"/>
            <w:tcBorders>
              <w:top w:val="nil"/>
              <w:left w:val="nil"/>
              <w:bottom w:val="single" w:sz="4" w:space="0" w:color="auto"/>
              <w:right w:val="single" w:sz="4" w:space="0" w:color="auto"/>
            </w:tcBorders>
            <w:shd w:val="clear" w:color="auto" w:fill="auto"/>
            <w:noWrap/>
            <w:hideMark/>
          </w:tcPr>
          <w:p w14:paraId="761843F9"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-4.4400</w:t>
            </w:r>
          </w:p>
        </w:tc>
        <w:tc>
          <w:tcPr>
            <w:tcW w:w="900" w:type="dxa"/>
            <w:tcBorders>
              <w:top w:val="nil"/>
              <w:left w:val="nil"/>
              <w:bottom w:val="single" w:sz="4" w:space="0" w:color="auto"/>
              <w:right w:val="single" w:sz="4" w:space="0" w:color="auto"/>
            </w:tcBorders>
            <w:shd w:val="clear" w:color="auto" w:fill="auto"/>
            <w:noWrap/>
            <w:hideMark/>
          </w:tcPr>
          <w:p w14:paraId="1BF490CF"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&lt;.0001</w:t>
            </w:r>
          </w:p>
        </w:tc>
        <w:tc>
          <w:tcPr>
            <w:tcW w:w="788" w:type="dxa"/>
            <w:tcBorders>
              <w:top w:val="nil"/>
              <w:left w:val="nil"/>
              <w:bottom w:val="single" w:sz="4" w:space="0" w:color="auto"/>
              <w:right w:val="single" w:sz="4" w:space="0" w:color="auto"/>
            </w:tcBorders>
            <w:shd w:val="clear" w:color="auto" w:fill="auto"/>
            <w:noWrap/>
            <w:hideMark/>
          </w:tcPr>
          <w:p w14:paraId="106417AA"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1.0537</w:t>
            </w:r>
          </w:p>
        </w:tc>
      </w:tr>
      <w:tr w:rsidR="00454449" w:rsidRPr="00AA0741" w14:paraId="6C64FBB2" w14:textId="77777777" w:rsidTr="00454449">
        <w:trPr>
          <w:trHeight w:val="67"/>
        </w:trPr>
        <w:tc>
          <w:tcPr>
            <w:tcW w:w="9645" w:type="dxa"/>
            <w:tcBorders>
              <w:top w:val="single" w:sz="4" w:space="0" w:color="auto"/>
              <w:left w:val="single" w:sz="4" w:space="0" w:color="auto"/>
              <w:bottom w:val="single" w:sz="4" w:space="0" w:color="auto"/>
              <w:right w:val="single" w:sz="4" w:space="0" w:color="auto"/>
            </w:tcBorders>
            <w:shd w:val="clear" w:color="DCE6F1" w:fill="DCE6F1"/>
            <w:hideMark/>
          </w:tcPr>
          <w:p w14:paraId="0FDCCFD7"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 xml:space="preserve">Miss 2 months of &lt;ISCED 2&gt;{Yes, </w:t>
            </w:r>
            <w:proofErr w:type="spellStart"/>
            <w:r w:rsidRPr="00AA0741">
              <w:rPr>
                <w:rFonts w:ascii="Times New Roman" w:eastAsia="Times New Roman" w:hAnsi="Times New Roman" w:cs="Times New Roman"/>
                <w:color w:val="000000"/>
                <w:sz w:val="20"/>
                <w:szCs w:val="20"/>
              </w:rPr>
              <w:t>once&amp;Yes</w:t>
            </w:r>
            <w:proofErr w:type="spellEnd"/>
            <w:r w:rsidRPr="00AA0741">
              <w:rPr>
                <w:rFonts w:ascii="Times New Roman" w:eastAsia="Times New Roman" w:hAnsi="Times New Roman" w:cs="Times New Roman"/>
                <w:color w:val="000000"/>
                <w:sz w:val="20"/>
                <w:szCs w:val="20"/>
              </w:rPr>
              <w:t>, twice or more-No, never}</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251E379C"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-0.0354</w:t>
            </w:r>
          </w:p>
        </w:tc>
        <w:tc>
          <w:tcPr>
            <w:tcW w:w="990" w:type="dxa"/>
            <w:tcBorders>
              <w:top w:val="single" w:sz="4" w:space="0" w:color="auto"/>
              <w:left w:val="single" w:sz="4" w:space="0" w:color="auto"/>
              <w:bottom w:val="single" w:sz="4" w:space="0" w:color="auto"/>
              <w:right w:val="single" w:sz="4" w:space="0" w:color="auto"/>
            </w:tcBorders>
            <w:shd w:val="clear" w:color="DCE6F1" w:fill="DCE6F1"/>
            <w:noWrap/>
            <w:hideMark/>
          </w:tcPr>
          <w:p w14:paraId="1348209C"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0.0077</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5117B858"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-4.5900</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1607E03D"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&lt;.0001</w:t>
            </w:r>
          </w:p>
        </w:tc>
        <w:tc>
          <w:tcPr>
            <w:tcW w:w="788" w:type="dxa"/>
            <w:tcBorders>
              <w:top w:val="single" w:sz="4" w:space="0" w:color="auto"/>
              <w:left w:val="single" w:sz="4" w:space="0" w:color="auto"/>
              <w:bottom w:val="single" w:sz="4" w:space="0" w:color="auto"/>
              <w:right w:val="single" w:sz="4" w:space="0" w:color="auto"/>
            </w:tcBorders>
            <w:shd w:val="clear" w:color="DCE6F1" w:fill="DCE6F1"/>
            <w:noWrap/>
            <w:hideMark/>
          </w:tcPr>
          <w:p w14:paraId="47323696" w14:textId="77777777" w:rsidR="00AA0741" w:rsidRPr="00AA0741" w:rsidRDefault="00AA0741" w:rsidP="00C9188D">
            <w:pPr>
              <w:jc w:val="both"/>
              <w:rPr>
                <w:rFonts w:ascii="Times New Roman" w:eastAsia="Times New Roman" w:hAnsi="Times New Roman" w:cs="Times New Roman"/>
                <w:color w:val="000000"/>
                <w:sz w:val="20"/>
                <w:szCs w:val="20"/>
              </w:rPr>
            </w:pPr>
            <w:r w:rsidRPr="00AA0741">
              <w:rPr>
                <w:rFonts w:ascii="Times New Roman" w:eastAsia="Times New Roman" w:hAnsi="Times New Roman" w:cs="Times New Roman"/>
                <w:color w:val="000000"/>
                <w:sz w:val="20"/>
                <w:szCs w:val="20"/>
              </w:rPr>
              <w:t>1.0600</w:t>
            </w:r>
          </w:p>
        </w:tc>
      </w:tr>
    </w:tbl>
    <w:p w14:paraId="5946A1A2" w14:textId="4E1D452D" w:rsidR="00454449" w:rsidRDefault="00454449" w:rsidP="00C9188D">
      <w:pPr>
        <w:jc w:val="both"/>
      </w:pPr>
    </w:p>
    <w:p w14:paraId="53F3B46D" w14:textId="77777777" w:rsidR="00454449" w:rsidRDefault="00454449" w:rsidP="00C9188D">
      <w:pPr>
        <w:jc w:val="both"/>
      </w:pPr>
      <w:r>
        <w:br w:type="page"/>
      </w:r>
    </w:p>
    <w:p w14:paraId="5764B915" w14:textId="77777777" w:rsidR="00454449" w:rsidRDefault="00454449" w:rsidP="00C9188D">
      <w:pPr>
        <w:jc w:val="both"/>
      </w:pPr>
    </w:p>
    <w:tbl>
      <w:tblPr>
        <w:tblW w:w="142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5"/>
        <w:gridCol w:w="1420"/>
        <w:gridCol w:w="1323"/>
        <w:gridCol w:w="794"/>
        <w:gridCol w:w="873"/>
        <w:gridCol w:w="1352"/>
      </w:tblGrid>
      <w:tr w:rsidR="00AA0741" w:rsidRPr="00880867" w14:paraId="5D64847F" w14:textId="77777777" w:rsidTr="00454449">
        <w:trPr>
          <w:trHeight w:val="243"/>
        </w:trPr>
        <w:tc>
          <w:tcPr>
            <w:tcW w:w="8475" w:type="dxa"/>
            <w:shd w:val="clear" w:color="000000" w:fill="C5D9F1"/>
          </w:tcPr>
          <w:p w14:paraId="525E0508" w14:textId="4AE7A64A"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Parameters</w:t>
            </w:r>
          </w:p>
        </w:tc>
        <w:tc>
          <w:tcPr>
            <w:tcW w:w="5762" w:type="dxa"/>
            <w:gridSpan w:val="5"/>
            <w:shd w:val="clear" w:color="000000" w:fill="C5D9F1"/>
            <w:noWrap/>
            <w:hideMark/>
          </w:tcPr>
          <w:p w14:paraId="10851ADF" w14:textId="1E1CCFD6"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Mathematics</w:t>
            </w:r>
          </w:p>
        </w:tc>
      </w:tr>
      <w:tr w:rsidR="00AA0741" w:rsidRPr="00880867" w14:paraId="3AB71983" w14:textId="77777777" w:rsidTr="00454449">
        <w:trPr>
          <w:trHeight w:val="243"/>
        </w:trPr>
        <w:tc>
          <w:tcPr>
            <w:tcW w:w="8475" w:type="dxa"/>
            <w:shd w:val="clear" w:color="000000" w:fill="C5D9F1"/>
          </w:tcPr>
          <w:p w14:paraId="54AE8425" w14:textId="33E33C1A" w:rsidR="00AA0741" w:rsidRPr="00880867" w:rsidRDefault="00AA0741" w:rsidP="00C9188D">
            <w:pPr>
              <w:jc w:val="both"/>
              <w:rPr>
                <w:rFonts w:ascii="Times New Roman" w:eastAsia="Times New Roman" w:hAnsi="Times New Roman" w:cs="Times New Roman"/>
                <w:color w:val="000000"/>
                <w:sz w:val="20"/>
                <w:szCs w:val="20"/>
              </w:rPr>
            </w:pPr>
            <w:proofErr w:type="spellStart"/>
            <w:r w:rsidRPr="00880867">
              <w:rPr>
                <w:rFonts w:ascii="Times New Roman" w:eastAsia="Times New Roman" w:hAnsi="Times New Roman" w:cs="Times New Roman"/>
                <w:color w:val="000000"/>
                <w:sz w:val="20"/>
                <w:szCs w:val="20"/>
              </w:rPr>
              <w:t>Rsquare</w:t>
            </w:r>
            <w:proofErr w:type="spellEnd"/>
          </w:p>
        </w:tc>
        <w:tc>
          <w:tcPr>
            <w:tcW w:w="5762" w:type="dxa"/>
            <w:gridSpan w:val="5"/>
            <w:shd w:val="clear" w:color="000000" w:fill="C5D9F1"/>
            <w:noWrap/>
            <w:hideMark/>
          </w:tcPr>
          <w:p w14:paraId="743BF1C5" w14:textId="7BF3D7E6"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0.495877</w:t>
            </w:r>
          </w:p>
        </w:tc>
      </w:tr>
      <w:tr w:rsidR="00AA0741" w:rsidRPr="00880867" w14:paraId="70FEBE4A" w14:textId="77777777" w:rsidTr="00454449">
        <w:trPr>
          <w:trHeight w:val="243"/>
        </w:trPr>
        <w:tc>
          <w:tcPr>
            <w:tcW w:w="8475" w:type="dxa"/>
            <w:shd w:val="clear" w:color="000000" w:fill="C5D9F1"/>
          </w:tcPr>
          <w:p w14:paraId="7E5A5883" w14:textId="5A996896" w:rsidR="00AA0741" w:rsidRPr="00880867" w:rsidRDefault="00AA0741" w:rsidP="00C9188D">
            <w:pPr>
              <w:jc w:val="both"/>
              <w:rPr>
                <w:rFonts w:ascii="Times New Roman" w:eastAsia="Times New Roman" w:hAnsi="Times New Roman" w:cs="Times New Roman"/>
                <w:bCs/>
                <w:sz w:val="20"/>
                <w:szCs w:val="20"/>
              </w:rPr>
            </w:pPr>
          </w:p>
        </w:tc>
        <w:tc>
          <w:tcPr>
            <w:tcW w:w="1420" w:type="dxa"/>
            <w:shd w:val="clear" w:color="000000" w:fill="C5D9F1"/>
            <w:noWrap/>
            <w:hideMark/>
          </w:tcPr>
          <w:p w14:paraId="1D5A95AD" w14:textId="4A901BEA" w:rsidR="00AA0741" w:rsidRPr="00880867" w:rsidRDefault="00AA0741" w:rsidP="00C9188D">
            <w:pPr>
              <w:jc w:val="both"/>
              <w:rPr>
                <w:rFonts w:ascii="Times New Roman" w:eastAsia="Times New Roman" w:hAnsi="Times New Roman" w:cs="Times New Roman"/>
                <w:bCs/>
                <w:sz w:val="20"/>
                <w:szCs w:val="20"/>
              </w:rPr>
            </w:pPr>
            <w:r w:rsidRPr="00880867">
              <w:rPr>
                <w:rFonts w:ascii="Times New Roman" w:eastAsia="Times New Roman" w:hAnsi="Times New Roman" w:cs="Times New Roman"/>
                <w:bCs/>
                <w:sz w:val="20"/>
                <w:szCs w:val="20"/>
              </w:rPr>
              <w:t>Estimate</w:t>
            </w:r>
          </w:p>
        </w:tc>
        <w:tc>
          <w:tcPr>
            <w:tcW w:w="1323" w:type="dxa"/>
            <w:shd w:val="clear" w:color="000000" w:fill="C5D9F1"/>
            <w:noWrap/>
            <w:hideMark/>
          </w:tcPr>
          <w:p w14:paraId="372CD495" w14:textId="018E48EB" w:rsidR="00AA0741" w:rsidRPr="00880867" w:rsidRDefault="00AA0741" w:rsidP="00C9188D">
            <w:pPr>
              <w:jc w:val="both"/>
              <w:rPr>
                <w:rFonts w:ascii="Times New Roman" w:eastAsia="Times New Roman" w:hAnsi="Times New Roman" w:cs="Times New Roman"/>
                <w:bCs/>
                <w:sz w:val="20"/>
                <w:szCs w:val="20"/>
              </w:rPr>
            </w:pPr>
            <w:proofErr w:type="spellStart"/>
            <w:r w:rsidRPr="00880867">
              <w:rPr>
                <w:rFonts w:ascii="Times New Roman" w:eastAsia="Times New Roman" w:hAnsi="Times New Roman" w:cs="Times New Roman"/>
                <w:bCs/>
                <w:sz w:val="20"/>
                <w:szCs w:val="20"/>
              </w:rPr>
              <w:t>Std</w:t>
            </w:r>
            <w:proofErr w:type="spellEnd"/>
            <w:r w:rsidRPr="00880867">
              <w:rPr>
                <w:rFonts w:ascii="Times New Roman" w:eastAsia="Times New Roman" w:hAnsi="Times New Roman" w:cs="Times New Roman"/>
                <w:bCs/>
                <w:sz w:val="20"/>
                <w:szCs w:val="20"/>
              </w:rPr>
              <w:t xml:space="preserve"> Error</w:t>
            </w:r>
          </w:p>
        </w:tc>
        <w:tc>
          <w:tcPr>
            <w:tcW w:w="794" w:type="dxa"/>
            <w:shd w:val="clear" w:color="000000" w:fill="C5D9F1"/>
            <w:noWrap/>
            <w:hideMark/>
          </w:tcPr>
          <w:p w14:paraId="4DE41D96" w14:textId="2CA69A56" w:rsidR="00AA0741" w:rsidRPr="00880867" w:rsidRDefault="00AA0741" w:rsidP="00C9188D">
            <w:pPr>
              <w:jc w:val="both"/>
              <w:rPr>
                <w:rFonts w:ascii="Times New Roman" w:eastAsia="Times New Roman" w:hAnsi="Times New Roman" w:cs="Times New Roman"/>
                <w:bCs/>
                <w:sz w:val="20"/>
                <w:szCs w:val="20"/>
              </w:rPr>
            </w:pPr>
            <w:r w:rsidRPr="00880867">
              <w:rPr>
                <w:rFonts w:ascii="Times New Roman" w:eastAsia="Times New Roman" w:hAnsi="Times New Roman" w:cs="Times New Roman"/>
                <w:bCs/>
                <w:sz w:val="20"/>
                <w:szCs w:val="20"/>
              </w:rPr>
              <w:t>t Ratio</w:t>
            </w:r>
          </w:p>
        </w:tc>
        <w:tc>
          <w:tcPr>
            <w:tcW w:w="873" w:type="dxa"/>
            <w:shd w:val="clear" w:color="000000" w:fill="C5D9F1"/>
            <w:noWrap/>
            <w:hideMark/>
          </w:tcPr>
          <w:p w14:paraId="434FEBF1" w14:textId="0E7B9C34" w:rsidR="00AA0741" w:rsidRPr="00880867" w:rsidRDefault="00AA0741" w:rsidP="00C9188D">
            <w:pPr>
              <w:jc w:val="both"/>
              <w:rPr>
                <w:rFonts w:ascii="Times New Roman" w:eastAsia="Times New Roman" w:hAnsi="Times New Roman" w:cs="Times New Roman"/>
                <w:bCs/>
                <w:sz w:val="20"/>
                <w:szCs w:val="20"/>
              </w:rPr>
            </w:pPr>
            <w:r w:rsidRPr="00880867">
              <w:rPr>
                <w:rFonts w:ascii="Times New Roman" w:eastAsia="Times New Roman" w:hAnsi="Times New Roman" w:cs="Times New Roman"/>
                <w:bCs/>
                <w:sz w:val="20"/>
                <w:szCs w:val="20"/>
              </w:rPr>
              <w:t>p-value</w:t>
            </w:r>
          </w:p>
        </w:tc>
        <w:tc>
          <w:tcPr>
            <w:tcW w:w="1352" w:type="dxa"/>
            <w:shd w:val="clear" w:color="000000" w:fill="C5D9F1"/>
            <w:noWrap/>
            <w:hideMark/>
          </w:tcPr>
          <w:p w14:paraId="6C1B5E54" w14:textId="37242AE4" w:rsidR="00AA0741" w:rsidRPr="00880867" w:rsidRDefault="00AA0741" w:rsidP="00C9188D">
            <w:pPr>
              <w:jc w:val="both"/>
              <w:rPr>
                <w:rFonts w:ascii="Times New Roman" w:eastAsia="Times New Roman" w:hAnsi="Times New Roman" w:cs="Times New Roman"/>
                <w:bCs/>
                <w:sz w:val="20"/>
                <w:szCs w:val="20"/>
              </w:rPr>
            </w:pPr>
            <w:r w:rsidRPr="00880867">
              <w:rPr>
                <w:rFonts w:ascii="Times New Roman" w:eastAsia="Times New Roman" w:hAnsi="Times New Roman" w:cs="Times New Roman"/>
                <w:bCs/>
                <w:sz w:val="20"/>
                <w:szCs w:val="20"/>
              </w:rPr>
              <w:t>VIF</w:t>
            </w:r>
          </w:p>
        </w:tc>
      </w:tr>
      <w:tr w:rsidR="00AA0741" w:rsidRPr="00880867" w14:paraId="7C47A0C5" w14:textId="77777777" w:rsidTr="00454449">
        <w:trPr>
          <w:trHeight w:val="283"/>
        </w:trPr>
        <w:tc>
          <w:tcPr>
            <w:tcW w:w="8475" w:type="dxa"/>
            <w:shd w:val="clear" w:color="DCE6F1" w:fill="DCE6F1"/>
          </w:tcPr>
          <w:p w14:paraId="5CA22033" w14:textId="2DF5E6F5"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Mathematics Self-Efficacy</w:t>
            </w:r>
          </w:p>
        </w:tc>
        <w:tc>
          <w:tcPr>
            <w:tcW w:w="1420" w:type="dxa"/>
            <w:shd w:val="clear" w:color="DCE6F1" w:fill="DCE6F1"/>
            <w:noWrap/>
            <w:hideMark/>
          </w:tcPr>
          <w:p w14:paraId="77D70DCC" w14:textId="6B0291D9"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0.06355565</w:t>
            </w:r>
          </w:p>
        </w:tc>
        <w:tc>
          <w:tcPr>
            <w:tcW w:w="1323" w:type="dxa"/>
            <w:shd w:val="clear" w:color="DCE6F1" w:fill="DCE6F1"/>
            <w:noWrap/>
            <w:hideMark/>
          </w:tcPr>
          <w:p w14:paraId="10394120"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0.004497923</w:t>
            </w:r>
          </w:p>
        </w:tc>
        <w:tc>
          <w:tcPr>
            <w:tcW w:w="794" w:type="dxa"/>
            <w:shd w:val="clear" w:color="DCE6F1" w:fill="DCE6F1"/>
            <w:noWrap/>
            <w:hideMark/>
          </w:tcPr>
          <w:p w14:paraId="7F841F6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14.13</w:t>
            </w:r>
          </w:p>
        </w:tc>
        <w:tc>
          <w:tcPr>
            <w:tcW w:w="873" w:type="dxa"/>
            <w:shd w:val="clear" w:color="DCE6F1" w:fill="DCE6F1"/>
            <w:noWrap/>
            <w:hideMark/>
          </w:tcPr>
          <w:p w14:paraId="0AB55D6E"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352" w:type="dxa"/>
            <w:shd w:val="clear" w:color="DCE6F1" w:fill="DCE6F1"/>
            <w:noWrap/>
            <w:hideMark/>
          </w:tcPr>
          <w:p w14:paraId="6ACE02A0"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1.291439896</w:t>
            </w:r>
          </w:p>
        </w:tc>
      </w:tr>
      <w:tr w:rsidR="00AA0741" w:rsidRPr="00880867" w14:paraId="202E0D15" w14:textId="77777777" w:rsidTr="00454449">
        <w:trPr>
          <w:trHeight w:val="67"/>
        </w:trPr>
        <w:tc>
          <w:tcPr>
            <w:tcW w:w="8475" w:type="dxa"/>
            <w:shd w:val="clear" w:color="DCE6F1" w:fill="DCE6F1"/>
          </w:tcPr>
          <w:p w14:paraId="7A44DD6D" w14:textId="0EB980D2"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Mathematics Self-Concept (Anchored)</w:t>
            </w:r>
          </w:p>
        </w:tc>
        <w:tc>
          <w:tcPr>
            <w:tcW w:w="1420" w:type="dxa"/>
            <w:shd w:val="clear" w:color="DCE6F1" w:fill="DCE6F1"/>
            <w:noWrap/>
            <w:hideMark/>
          </w:tcPr>
          <w:p w14:paraId="020C5A96" w14:textId="632E1768"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0.038025632</w:t>
            </w:r>
          </w:p>
        </w:tc>
        <w:tc>
          <w:tcPr>
            <w:tcW w:w="1323" w:type="dxa"/>
            <w:shd w:val="clear" w:color="DCE6F1" w:fill="DCE6F1"/>
            <w:noWrap/>
            <w:hideMark/>
          </w:tcPr>
          <w:p w14:paraId="2EFBDE0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0.007382508</w:t>
            </w:r>
          </w:p>
        </w:tc>
        <w:tc>
          <w:tcPr>
            <w:tcW w:w="794" w:type="dxa"/>
            <w:shd w:val="clear" w:color="DCE6F1" w:fill="DCE6F1"/>
            <w:noWrap/>
            <w:hideMark/>
          </w:tcPr>
          <w:p w14:paraId="0F81422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5.15</w:t>
            </w:r>
          </w:p>
        </w:tc>
        <w:tc>
          <w:tcPr>
            <w:tcW w:w="873" w:type="dxa"/>
            <w:shd w:val="clear" w:color="DCE6F1" w:fill="DCE6F1"/>
            <w:noWrap/>
            <w:hideMark/>
          </w:tcPr>
          <w:p w14:paraId="6CD2D470"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352" w:type="dxa"/>
            <w:shd w:val="clear" w:color="DCE6F1" w:fill="DCE6F1"/>
            <w:noWrap/>
            <w:hideMark/>
          </w:tcPr>
          <w:p w14:paraId="6F2CAE77"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2.379960281</w:t>
            </w:r>
          </w:p>
        </w:tc>
      </w:tr>
      <w:tr w:rsidR="00AA0741" w:rsidRPr="00880867" w14:paraId="7A761C63" w14:textId="77777777" w:rsidTr="00454449">
        <w:trPr>
          <w:trHeight w:val="67"/>
        </w:trPr>
        <w:tc>
          <w:tcPr>
            <w:tcW w:w="8475" w:type="dxa"/>
          </w:tcPr>
          <w:p w14:paraId="0619D959" w14:textId="7D8FBC8C"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Attitudes Towards Computers: Computer as a Tool for School Learning</w:t>
            </w:r>
          </w:p>
        </w:tc>
        <w:tc>
          <w:tcPr>
            <w:tcW w:w="1420" w:type="dxa"/>
            <w:shd w:val="clear" w:color="auto" w:fill="auto"/>
            <w:noWrap/>
            <w:hideMark/>
          </w:tcPr>
          <w:p w14:paraId="21B8B03A" w14:textId="3EEF86F9"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-0.017849285</w:t>
            </w:r>
          </w:p>
        </w:tc>
        <w:tc>
          <w:tcPr>
            <w:tcW w:w="1323" w:type="dxa"/>
            <w:shd w:val="clear" w:color="auto" w:fill="auto"/>
            <w:noWrap/>
            <w:hideMark/>
          </w:tcPr>
          <w:p w14:paraId="454D737E"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0.004484621</w:t>
            </w:r>
          </w:p>
        </w:tc>
        <w:tc>
          <w:tcPr>
            <w:tcW w:w="794" w:type="dxa"/>
            <w:shd w:val="clear" w:color="auto" w:fill="auto"/>
            <w:noWrap/>
            <w:hideMark/>
          </w:tcPr>
          <w:p w14:paraId="47547B1F"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-3.98</w:t>
            </w:r>
          </w:p>
        </w:tc>
        <w:tc>
          <w:tcPr>
            <w:tcW w:w="873" w:type="dxa"/>
            <w:shd w:val="clear" w:color="auto" w:fill="auto"/>
            <w:noWrap/>
            <w:hideMark/>
          </w:tcPr>
          <w:p w14:paraId="0F041FA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352" w:type="dxa"/>
            <w:shd w:val="clear" w:color="auto" w:fill="auto"/>
            <w:noWrap/>
            <w:hideMark/>
          </w:tcPr>
          <w:p w14:paraId="2C3EA614"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1.16689831</w:t>
            </w:r>
          </w:p>
        </w:tc>
      </w:tr>
      <w:tr w:rsidR="00AA0741" w:rsidRPr="00880867" w14:paraId="14C88524" w14:textId="77777777" w:rsidTr="00454449">
        <w:trPr>
          <w:trHeight w:val="67"/>
        </w:trPr>
        <w:tc>
          <w:tcPr>
            <w:tcW w:w="8475" w:type="dxa"/>
          </w:tcPr>
          <w:p w14:paraId="2DC03FE9" w14:textId="764AC56B"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ICT Availability at School</w:t>
            </w:r>
          </w:p>
        </w:tc>
        <w:tc>
          <w:tcPr>
            <w:tcW w:w="1420" w:type="dxa"/>
            <w:shd w:val="clear" w:color="auto" w:fill="auto"/>
            <w:noWrap/>
            <w:hideMark/>
          </w:tcPr>
          <w:p w14:paraId="16D76287" w14:textId="2A7A37ED"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-0.016545168</w:t>
            </w:r>
          </w:p>
        </w:tc>
        <w:tc>
          <w:tcPr>
            <w:tcW w:w="1323" w:type="dxa"/>
            <w:shd w:val="clear" w:color="auto" w:fill="auto"/>
            <w:noWrap/>
            <w:hideMark/>
          </w:tcPr>
          <w:p w14:paraId="5FEB9E79"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0.00458705</w:t>
            </w:r>
          </w:p>
        </w:tc>
        <w:tc>
          <w:tcPr>
            <w:tcW w:w="794" w:type="dxa"/>
            <w:shd w:val="clear" w:color="auto" w:fill="auto"/>
            <w:noWrap/>
            <w:hideMark/>
          </w:tcPr>
          <w:p w14:paraId="6D2B6218"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-3.61</w:t>
            </w:r>
          </w:p>
        </w:tc>
        <w:tc>
          <w:tcPr>
            <w:tcW w:w="873" w:type="dxa"/>
            <w:shd w:val="clear" w:color="auto" w:fill="auto"/>
            <w:noWrap/>
            <w:hideMark/>
          </w:tcPr>
          <w:p w14:paraId="345F2044"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0.0003</w:t>
            </w:r>
          </w:p>
        </w:tc>
        <w:tc>
          <w:tcPr>
            <w:tcW w:w="1352" w:type="dxa"/>
            <w:shd w:val="clear" w:color="auto" w:fill="auto"/>
            <w:noWrap/>
            <w:hideMark/>
          </w:tcPr>
          <w:p w14:paraId="406599C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1.126186144</w:t>
            </w:r>
          </w:p>
        </w:tc>
      </w:tr>
      <w:tr w:rsidR="00AA0741" w:rsidRPr="00880867" w14:paraId="5CB680C6" w14:textId="77777777" w:rsidTr="00454449">
        <w:trPr>
          <w:trHeight w:val="171"/>
        </w:trPr>
        <w:tc>
          <w:tcPr>
            <w:tcW w:w="8475" w:type="dxa"/>
            <w:shd w:val="clear" w:color="DCE6F1" w:fill="DCE6F1"/>
          </w:tcPr>
          <w:p w14:paraId="6EB569D4" w14:textId="2D84A39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Attitudes - Not suitable for schoolwork{Strongly </w:t>
            </w:r>
            <w:proofErr w:type="spellStart"/>
            <w:r w:rsidRPr="00880867">
              <w:rPr>
                <w:rFonts w:ascii="Times New Roman" w:eastAsia="Times New Roman" w:hAnsi="Times New Roman" w:cs="Times New Roman"/>
                <w:color w:val="000000"/>
                <w:sz w:val="20"/>
                <w:szCs w:val="20"/>
              </w:rPr>
              <w:t>agree&amp;Agree&amp;Strongly</w:t>
            </w:r>
            <w:proofErr w:type="spellEnd"/>
            <w:r w:rsidRPr="00880867">
              <w:rPr>
                <w:rFonts w:ascii="Times New Roman" w:eastAsia="Times New Roman" w:hAnsi="Times New Roman" w:cs="Times New Roman"/>
                <w:color w:val="000000"/>
                <w:sz w:val="20"/>
                <w:szCs w:val="20"/>
              </w:rPr>
              <w:t xml:space="preserve"> disagree-Disagree}</w:t>
            </w:r>
          </w:p>
        </w:tc>
        <w:tc>
          <w:tcPr>
            <w:tcW w:w="1420" w:type="dxa"/>
            <w:shd w:val="clear" w:color="DCE6F1" w:fill="DCE6F1"/>
            <w:noWrap/>
            <w:hideMark/>
          </w:tcPr>
          <w:p w14:paraId="6BA86B80" w14:textId="4360AC0E"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-0.015133412</w:t>
            </w:r>
          </w:p>
        </w:tc>
        <w:tc>
          <w:tcPr>
            <w:tcW w:w="1323" w:type="dxa"/>
            <w:shd w:val="clear" w:color="DCE6F1" w:fill="DCE6F1"/>
            <w:noWrap/>
            <w:hideMark/>
          </w:tcPr>
          <w:p w14:paraId="3730FAE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0.004391044</w:t>
            </w:r>
          </w:p>
        </w:tc>
        <w:tc>
          <w:tcPr>
            <w:tcW w:w="794" w:type="dxa"/>
            <w:shd w:val="clear" w:color="DCE6F1" w:fill="DCE6F1"/>
            <w:noWrap/>
            <w:hideMark/>
          </w:tcPr>
          <w:p w14:paraId="6D16048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-3.45</w:t>
            </w:r>
          </w:p>
        </w:tc>
        <w:tc>
          <w:tcPr>
            <w:tcW w:w="873" w:type="dxa"/>
            <w:shd w:val="clear" w:color="DCE6F1" w:fill="DCE6F1"/>
            <w:noWrap/>
            <w:hideMark/>
          </w:tcPr>
          <w:p w14:paraId="00B860A6"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0.0006</w:t>
            </w:r>
          </w:p>
        </w:tc>
        <w:tc>
          <w:tcPr>
            <w:tcW w:w="1352" w:type="dxa"/>
            <w:shd w:val="clear" w:color="DCE6F1" w:fill="DCE6F1"/>
            <w:noWrap/>
            <w:hideMark/>
          </w:tcPr>
          <w:p w14:paraId="3C607D5F"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1.268902135</w:t>
            </w:r>
          </w:p>
        </w:tc>
      </w:tr>
      <w:tr w:rsidR="00AA0741" w:rsidRPr="00880867" w14:paraId="77D91D60" w14:textId="77777777" w:rsidTr="00454449">
        <w:trPr>
          <w:trHeight w:val="484"/>
        </w:trPr>
        <w:tc>
          <w:tcPr>
            <w:tcW w:w="8475" w:type="dxa"/>
            <w:shd w:val="clear" w:color="DCE6F1" w:fill="DCE6F1"/>
          </w:tcPr>
          <w:p w14:paraId="47FCDE14" w14:textId="2CA599AE"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Student Orientation - Plans Classroom Activities{Every </w:t>
            </w:r>
            <w:proofErr w:type="spellStart"/>
            <w:r w:rsidRPr="00880867">
              <w:rPr>
                <w:rFonts w:ascii="Times New Roman" w:eastAsia="Times New Roman" w:hAnsi="Times New Roman" w:cs="Times New Roman"/>
                <w:color w:val="000000"/>
                <w:sz w:val="20"/>
                <w:szCs w:val="20"/>
              </w:rPr>
              <w:t>Lesson&amp;Most</w:t>
            </w:r>
            <w:proofErr w:type="spellEnd"/>
            <w:r w:rsidRPr="00880867">
              <w:rPr>
                <w:rFonts w:ascii="Times New Roman" w:eastAsia="Times New Roman" w:hAnsi="Times New Roman" w:cs="Times New Roman"/>
                <w:color w:val="000000"/>
                <w:sz w:val="20"/>
                <w:szCs w:val="20"/>
              </w:rPr>
              <w:t xml:space="preserve"> Lessons-Never or Hardly </w:t>
            </w:r>
            <w:proofErr w:type="spellStart"/>
            <w:r w:rsidRPr="00880867">
              <w:rPr>
                <w:rFonts w:ascii="Times New Roman" w:eastAsia="Times New Roman" w:hAnsi="Times New Roman" w:cs="Times New Roman"/>
                <w:color w:val="000000"/>
                <w:sz w:val="20"/>
                <w:szCs w:val="20"/>
              </w:rPr>
              <w:t>Ever&amp;Some</w:t>
            </w:r>
            <w:proofErr w:type="spellEnd"/>
            <w:r w:rsidRPr="00880867">
              <w:rPr>
                <w:rFonts w:ascii="Times New Roman" w:eastAsia="Times New Roman" w:hAnsi="Times New Roman" w:cs="Times New Roman"/>
                <w:color w:val="000000"/>
                <w:sz w:val="20"/>
                <w:szCs w:val="20"/>
              </w:rPr>
              <w:t xml:space="preserve"> Lessons}</w:t>
            </w:r>
          </w:p>
        </w:tc>
        <w:tc>
          <w:tcPr>
            <w:tcW w:w="1420" w:type="dxa"/>
            <w:shd w:val="clear" w:color="DCE6F1" w:fill="DCE6F1"/>
            <w:noWrap/>
            <w:hideMark/>
          </w:tcPr>
          <w:p w14:paraId="10447ECD" w14:textId="2ED54D22"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-0.023847936</w:t>
            </w:r>
          </w:p>
        </w:tc>
        <w:tc>
          <w:tcPr>
            <w:tcW w:w="1323" w:type="dxa"/>
            <w:shd w:val="clear" w:color="DCE6F1" w:fill="DCE6F1"/>
            <w:noWrap/>
            <w:hideMark/>
          </w:tcPr>
          <w:p w14:paraId="2EC14A60"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0.005713031</w:t>
            </w:r>
          </w:p>
        </w:tc>
        <w:tc>
          <w:tcPr>
            <w:tcW w:w="794" w:type="dxa"/>
            <w:shd w:val="clear" w:color="DCE6F1" w:fill="DCE6F1"/>
            <w:noWrap/>
            <w:hideMark/>
          </w:tcPr>
          <w:p w14:paraId="484F1ECA"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-4.17</w:t>
            </w:r>
          </w:p>
        </w:tc>
        <w:tc>
          <w:tcPr>
            <w:tcW w:w="873" w:type="dxa"/>
            <w:shd w:val="clear" w:color="DCE6F1" w:fill="DCE6F1"/>
            <w:noWrap/>
            <w:hideMark/>
          </w:tcPr>
          <w:p w14:paraId="1E5D0406"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352" w:type="dxa"/>
            <w:shd w:val="clear" w:color="DCE6F1" w:fill="DCE6F1"/>
            <w:noWrap/>
            <w:hideMark/>
          </w:tcPr>
          <w:p w14:paraId="71702F7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1.20768003</w:t>
            </w:r>
          </w:p>
        </w:tc>
      </w:tr>
      <w:tr w:rsidR="00AA0741" w:rsidRPr="00880867" w14:paraId="03FCE2C9" w14:textId="77777777" w:rsidTr="00454449">
        <w:trPr>
          <w:trHeight w:val="67"/>
        </w:trPr>
        <w:tc>
          <w:tcPr>
            <w:tcW w:w="8475" w:type="dxa"/>
          </w:tcPr>
          <w:p w14:paraId="2179007C" w14:textId="680575AF"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Perceived Control - Perform Poorly Regardless{Strongly </w:t>
            </w:r>
            <w:proofErr w:type="spellStart"/>
            <w:r w:rsidRPr="00880867">
              <w:rPr>
                <w:rFonts w:ascii="Times New Roman" w:eastAsia="Times New Roman" w:hAnsi="Times New Roman" w:cs="Times New Roman"/>
                <w:color w:val="000000"/>
                <w:sz w:val="20"/>
                <w:szCs w:val="20"/>
              </w:rPr>
              <w:t>agree&amp;Agree-Disagree&amp;Strongly</w:t>
            </w:r>
            <w:proofErr w:type="spellEnd"/>
            <w:r w:rsidRPr="00880867">
              <w:rPr>
                <w:rFonts w:ascii="Times New Roman" w:eastAsia="Times New Roman" w:hAnsi="Times New Roman" w:cs="Times New Roman"/>
                <w:color w:val="000000"/>
                <w:sz w:val="20"/>
                <w:szCs w:val="20"/>
              </w:rPr>
              <w:t xml:space="preserve"> disagree}</w:t>
            </w:r>
          </w:p>
        </w:tc>
        <w:tc>
          <w:tcPr>
            <w:tcW w:w="1420" w:type="dxa"/>
            <w:shd w:val="clear" w:color="auto" w:fill="auto"/>
            <w:noWrap/>
            <w:hideMark/>
          </w:tcPr>
          <w:p w14:paraId="5F48DA8B" w14:textId="4AE07F1B"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-0.01572456</w:t>
            </w:r>
          </w:p>
        </w:tc>
        <w:tc>
          <w:tcPr>
            <w:tcW w:w="1323" w:type="dxa"/>
            <w:shd w:val="clear" w:color="auto" w:fill="auto"/>
            <w:noWrap/>
            <w:hideMark/>
          </w:tcPr>
          <w:p w14:paraId="08F4EB47"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0.005147967</w:t>
            </w:r>
          </w:p>
        </w:tc>
        <w:tc>
          <w:tcPr>
            <w:tcW w:w="794" w:type="dxa"/>
            <w:shd w:val="clear" w:color="auto" w:fill="auto"/>
            <w:noWrap/>
            <w:hideMark/>
          </w:tcPr>
          <w:p w14:paraId="36F2C209"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-3.05</w:t>
            </w:r>
          </w:p>
        </w:tc>
        <w:tc>
          <w:tcPr>
            <w:tcW w:w="873" w:type="dxa"/>
            <w:shd w:val="clear" w:color="auto" w:fill="auto"/>
            <w:noWrap/>
            <w:hideMark/>
          </w:tcPr>
          <w:p w14:paraId="1A0A9270"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0.0023</w:t>
            </w:r>
          </w:p>
        </w:tc>
        <w:tc>
          <w:tcPr>
            <w:tcW w:w="1352" w:type="dxa"/>
            <w:shd w:val="clear" w:color="auto" w:fill="auto"/>
            <w:noWrap/>
            <w:hideMark/>
          </w:tcPr>
          <w:p w14:paraId="22A08AE3"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1.227161779</w:t>
            </w:r>
          </w:p>
        </w:tc>
      </w:tr>
      <w:tr w:rsidR="00AA0741" w:rsidRPr="00880867" w14:paraId="025DB303" w14:textId="77777777" w:rsidTr="00454449">
        <w:trPr>
          <w:trHeight w:val="283"/>
        </w:trPr>
        <w:tc>
          <w:tcPr>
            <w:tcW w:w="8475" w:type="dxa"/>
            <w:shd w:val="clear" w:color="DCE6F1" w:fill="DCE6F1"/>
          </w:tcPr>
          <w:p w14:paraId="371DCF21" w14:textId="3480B3BC"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Mathematics Work Ethic (Anchored)</w:t>
            </w:r>
          </w:p>
        </w:tc>
        <w:tc>
          <w:tcPr>
            <w:tcW w:w="1420" w:type="dxa"/>
            <w:shd w:val="clear" w:color="DCE6F1" w:fill="DCE6F1"/>
            <w:noWrap/>
            <w:hideMark/>
          </w:tcPr>
          <w:p w14:paraId="1794F4F7" w14:textId="3A144813"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-0.018715822</w:t>
            </w:r>
          </w:p>
        </w:tc>
        <w:tc>
          <w:tcPr>
            <w:tcW w:w="1323" w:type="dxa"/>
            <w:shd w:val="clear" w:color="DCE6F1" w:fill="DCE6F1"/>
            <w:noWrap/>
            <w:hideMark/>
          </w:tcPr>
          <w:p w14:paraId="4886673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0.007168867</w:t>
            </w:r>
          </w:p>
        </w:tc>
        <w:tc>
          <w:tcPr>
            <w:tcW w:w="794" w:type="dxa"/>
            <w:shd w:val="clear" w:color="DCE6F1" w:fill="DCE6F1"/>
            <w:noWrap/>
            <w:hideMark/>
          </w:tcPr>
          <w:p w14:paraId="6731BD3B"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-2.61</w:t>
            </w:r>
          </w:p>
        </w:tc>
        <w:tc>
          <w:tcPr>
            <w:tcW w:w="873" w:type="dxa"/>
            <w:shd w:val="clear" w:color="DCE6F1" w:fill="DCE6F1"/>
            <w:noWrap/>
            <w:hideMark/>
          </w:tcPr>
          <w:p w14:paraId="7A3578FD"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0.0091</w:t>
            </w:r>
          </w:p>
        </w:tc>
        <w:tc>
          <w:tcPr>
            <w:tcW w:w="1352" w:type="dxa"/>
            <w:shd w:val="clear" w:color="DCE6F1" w:fill="DCE6F1"/>
            <w:noWrap/>
            <w:hideMark/>
          </w:tcPr>
          <w:p w14:paraId="706F8C13"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2.255805858</w:t>
            </w:r>
          </w:p>
        </w:tc>
      </w:tr>
      <w:tr w:rsidR="00AA0741" w:rsidRPr="00880867" w14:paraId="20510A09" w14:textId="77777777" w:rsidTr="00454449">
        <w:trPr>
          <w:trHeight w:val="263"/>
        </w:trPr>
        <w:tc>
          <w:tcPr>
            <w:tcW w:w="8475" w:type="dxa"/>
            <w:shd w:val="clear" w:color="DCE6F1" w:fill="DCE6F1"/>
          </w:tcPr>
          <w:p w14:paraId="2613EF9F" w14:textId="586A3C65"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How many books at home{0-10 books&amp;11-25 books-26-100 books&amp;101-200 </w:t>
            </w:r>
            <w:proofErr w:type="spellStart"/>
            <w:r w:rsidRPr="00880867">
              <w:rPr>
                <w:rFonts w:ascii="Times New Roman" w:eastAsia="Times New Roman" w:hAnsi="Times New Roman" w:cs="Times New Roman"/>
                <w:color w:val="000000"/>
                <w:sz w:val="20"/>
                <w:szCs w:val="20"/>
              </w:rPr>
              <w:t>books&amp;More</w:t>
            </w:r>
            <w:proofErr w:type="spellEnd"/>
            <w:r w:rsidRPr="00880867">
              <w:rPr>
                <w:rFonts w:ascii="Times New Roman" w:eastAsia="Times New Roman" w:hAnsi="Times New Roman" w:cs="Times New Roman"/>
                <w:color w:val="000000"/>
                <w:sz w:val="20"/>
                <w:szCs w:val="20"/>
              </w:rPr>
              <w:t xml:space="preserve"> than 500 books&amp;201-500 books}</w:t>
            </w:r>
          </w:p>
        </w:tc>
        <w:tc>
          <w:tcPr>
            <w:tcW w:w="1420" w:type="dxa"/>
            <w:shd w:val="clear" w:color="DCE6F1" w:fill="DCE6F1"/>
            <w:noWrap/>
            <w:hideMark/>
          </w:tcPr>
          <w:p w14:paraId="0F437A37" w14:textId="700C61E1"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-0.027517748</w:t>
            </w:r>
          </w:p>
        </w:tc>
        <w:tc>
          <w:tcPr>
            <w:tcW w:w="1323" w:type="dxa"/>
            <w:shd w:val="clear" w:color="DCE6F1" w:fill="DCE6F1"/>
            <w:noWrap/>
            <w:hideMark/>
          </w:tcPr>
          <w:p w14:paraId="2AB4394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0.004509552</w:t>
            </w:r>
          </w:p>
        </w:tc>
        <w:tc>
          <w:tcPr>
            <w:tcW w:w="794" w:type="dxa"/>
            <w:shd w:val="clear" w:color="DCE6F1" w:fill="DCE6F1"/>
            <w:noWrap/>
            <w:hideMark/>
          </w:tcPr>
          <w:p w14:paraId="5F05C2C3"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-6.1</w:t>
            </w:r>
          </w:p>
        </w:tc>
        <w:tc>
          <w:tcPr>
            <w:tcW w:w="873" w:type="dxa"/>
            <w:shd w:val="clear" w:color="DCE6F1" w:fill="DCE6F1"/>
            <w:noWrap/>
            <w:hideMark/>
          </w:tcPr>
          <w:p w14:paraId="7B0DA39B"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352" w:type="dxa"/>
            <w:shd w:val="clear" w:color="DCE6F1" w:fill="DCE6F1"/>
            <w:noWrap/>
            <w:hideMark/>
          </w:tcPr>
          <w:p w14:paraId="554A594F"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1.152313393</w:t>
            </w:r>
          </w:p>
        </w:tc>
      </w:tr>
      <w:tr w:rsidR="00AA0741" w:rsidRPr="00880867" w14:paraId="59CBBBFD" w14:textId="77777777" w:rsidTr="00454449">
        <w:trPr>
          <w:trHeight w:val="484"/>
        </w:trPr>
        <w:tc>
          <w:tcPr>
            <w:tcW w:w="8475" w:type="dxa"/>
          </w:tcPr>
          <w:p w14:paraId="569D6CDC" w14:textId="7E9BE66C" w:rsidR="00AA0741" w:rsidRPr="00880867" w:rsidRDefault="00AA0741" w:rsidP="00C9188D">
            <w:pPr>
              <w:jc w:val="both"/>
              <w:rPr>
                <w:rFonts w:ascii="Times New Roman" w:eastAsia="Times New Roman" w:hAnsi="Times New Roman" w:cs="Times New Roman"/>
                <w:color w:val="000000"/>
                <w:sz w:val="20"/>
                <w:szCs w:val="20"/>
              </w:rPr>
            </w:pPr>
            <w:proofErr w:type="spellStart"/>
            <w:r w:rsidRPr="00880867">
              <w:rPr>
                <w:rFonts w:ascii="Times New Roman" w:eastAsia="Times New Roman" w:hAnsi="Times New Roman" w:cs="Times New Roman"/>
                <w:color w:val="000000"/>
                <w:sz w:val="20"/>
                <w:szCs w:val="20"/>
              </w:rPr>
              <w:t>Maths</w:t>
            </w:r>
            <w:proofErr w:type="spellEnd"/>
            <w:r w:rsidRPr="00880867">
              <w:rPr>
                <w:rFonts w:ascii="Times New Roman" w:eastAsia="Times New Roman" w:hAnsi="Times New Roman" w:cs="Times New Roman"/>
                <w:color w:val="000000"/>
                <w:sz w:val="20"/>
                <w:szCs w:val="20"/>
              </w:rPr>
              <w:t xml:space="preserve"> </w:t>
            </w:r>
            <w:proofErr w:type="spellStart"/>
            <w:r w:rsidRPr="00880867">
              <w:rPr>
                <w:rFonts w:ascii="Times New Roman" w:eastAsia="Times New Roman" w:hAnsi="Times New Roman" w:cs="Times New Roman"/>
                <w:color w:val="000000"/>
                <w:sz w:val="20"/>
                <w:szCs w:val="20"/>
              </w:rPr>
              <w:t>Behaviour</w:t>
            </w:r>
            <w:proofErr w:type="spellEnd"/>
            <w:r w:rsidRPr="00880867">
              <w:rPr>
                <w:rFonts w:ascii="Times New Roman" w:eastAsia="Times New Roman" w:hAnsi="Times New Roman" w:cs="Times New Roman"/>
                <w:color w:val="000000"/>
                <w:sz w:val="20"/>
                <w:szCs w:val="20"/>
              </w:rPr>
              <w:t xml:space="preserve"> - Computer programming{Always or almost </w:t>
            </w:r>
            <w:proofErr w:type="spellStart"/>
            <w:r w:rsidRPr="00880867">
              <w:rPr>
                <w:rFonts w:ascii="Times New Roman" w:eastAsia="Times New Roman" w:hAnsi="Times New Roman" w:cs="Times New Roman"/>
                <w:color w:val="000000"/>
                <w:sz w:val="20"/>
                <w:szCs w:val="20"/>
              </w:rPr>
              <w:t>always&amp;Often-Sometimes&amp;Never</w:t>
            </w:r>
            <w:proofErr w:type="spellEnd"/>
            <w:r w:rsidRPr="00880867">
              <w:rPr>
                <w:rFonts w:ascii="Times New Roman" w:eastAsia="Times New Roman" w:hAnsi="Times New Roman" w:cs="Times New Roman"/>
                <w:color w:val="000000"/>
                <w:sz w:val="20"/>
                <w:szCs w:val="20"/>
              </w:rPr>
              <w:t xml:space="preserve"> or rarely}</w:t>
            </w:r>
          </w:p>
        </w:tc>
        <w:tc>
          <w:tcPr>
            <w:tcW w:w="1420" w:type="dxa"/>
            <w:shd w:val="clear" w:color="auto" w:fill="auto"/>
            <w:noWrap/>
            <w:hideMark/>
          </w:tcPr>
          <w:p w14:paraId="5FFAC90B" w14:textId="65DC7C6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-0.018906937</w:t>
            </w:r>
          </w:p>
        </w:tc>
        <w:tc>
          <w:tcPr>
            <w:tcW w:w="1323" w:type="dxa"/>
            <w:shd w:val="clear" w:color="auto" w:fill="auto"/>
            <w:noWrap/>
            <w:hideMark/>
          </w:tcPr>
          <w:p w14:paraId="32FF99AB"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0.005818697</w:t>
            </w:r>
          </w:p>
        </w:tc>
        <w:tc>
          <w:tcPr>
            <w:tcW w:w="794" w:type="dxa"/>
            <w:shd w:val="clear" w:color="auto" w:fill="auto"/>
            <w:noWrap/>
            <w:hideMark/>
          </w:tcPr>
          <w:p w14:paraId="12B6F377"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-3.25</w:t>
            </w:r>
          </w:p>
        </w:tc>
        <w:tc>
          <w:tcPr>
            <w:tcW w:w="873" w:type="dxa"/>
            <w:shd w:val="clear" w:color="auto" w:fill="auto"/>
            <w:noWrap/>
            <w:hideMark/>
          </w:tcPr>
          <w:p w14:paraId="0FA6D48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0.0012</w:t>
            </w:r>
          </w:p>
        </w:tc>
        <w:tc>
          <w:tcPr>
            <w:tcW w:w="1352" w:type="dxa"/>
            <w:shd w:val="clear" w:color="auto" w:fill="auto"/>
            <w:noWrap/>
            <w:hideMark/>
          </w:tcPr>
          <w:p w14:paraId="0E331C27"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1.116478914</w:t>
            </w:r>
          </w:p>
        </w:tc>
      </w:tr>
      <w:tr w:rsidR="00AA0741" w:rsidRPr="00880867" w14:paraId="2EED4A6A" w14:textId="77777777" w:rsidTr="00454449">
        <w:trPr>
          <w:trHeight w:val="67"/>
        </w:trPr>
        <w:tc>
          <w:tcPr>
            <w:tcW w:w="8475" w:type="dxa"/>
            <w:shd w:val="clear" w:color="DCE6F1" w:fill="DCE6F1"/>
          </w:tcPr>
          <w:p w14:paraId="16308342" w14:textId="3DE3C77A"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Attitudes - Too unreliable{Strongly </w:t>
            </w:r>
            <w:proofErr w:type="spellStart"/>
            <w:r w:rsidRPr="00880867">
              <w:rPr>
                <w:rFonts w:ascii="Times New Roman" w:eastAsia="Times New Roman" w:hAnsi="Times New Roman" w:cs="Times New Roman"/>
                <w:color w:val="000000"/>
                <w:sz w:val="20"/>
                <w:szCs w:val="20"/>
              </w:rPr>
              <w:t>agree&amp;Agree-Disagree&amp;Strongly</w:t>
            </w:r>
            <w:proofErr w:type="spellEnd"/>
            <w:r w:rsidRPr="00880867">
              <w:rPr>
                <w:rFonts w:ascii="Times New Roman" w:eastAsia="Times New Roman" w:hAnsi="Times New Roman" w:cs="Times New Roman"/>
                <w:color w:val="000000"/>
                <w:sz w:val="20"/>
                <w:szCs w:val="20"/>
              </w:rPr>
              <w:t xml:space="preserve"> disagree}</w:t>
            </w:r>
          </w:p>
        </w:tc>
        <w:tc>
          <w:tcPr>
            <w:tcW w:w="1420" w:type="dxa"/>
            <w:shd w:val="clear" w:color="DCE6F1" w:fill="DCE6F1"/>
            <w:noWrap/>
            <w:hideMark/>
          </w:tcPr>
          <w:p w14:paraId="77F7BF1C" w14:textId="70660DE8"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-0.024011777</w:t>
            </w:r>
          </w:p>
        </w:tc>
        <w:tc>
          <w:tcPr>
            <w:tcW w:w="1323" w:type="dxa"/>
            <w:shd w:val="clear" w:color="DCE6F1" w:fill="DCE6F1"/>
            <w:noWrap/>
            <w:hideMark/>
          </w:tcPr>
          <w:p w14:paraId="766B8C1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0.004802672</w:t>
            </w:r>
          </w:p>
        </w:tc>
        <w:tc>
          <w:tcPr>
            <w:tcW w:w="794" w:type="dxa"/>
            <w:shd w:val="clear" w:color="DCE6F1" w:fill="DCE6F1"/>
            <w:noWrap/>
            <w:hideMark/>
          </w:tcPr>
          <w:p w14:paraId="16E9E5A9"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-5</w:t>
            </w:r>
          </w:p>
        </w:tc>
        <w:tc>
          <w:tcPr>
            <w:tcW w:w="873" w:type="dxa"/>
            <w:shd w:val="clear" w:color="DCE6F1" w:fill="DCE6F1"/>
            <w:noWrap/>
            <w:hideMark/>
          </w:tcPr>
          <w:p w14:paraId="261C4AC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352" w:type="dxa"/>
            <w:shd w:val="clear" w:color="DCE6F1" w:fill="DCE6F1"/>
            <w:noWrap/>
            <w:hideMark/>
          </w:tcPr>
          <w:p w14:paraId="266C9718"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1.347251871</w:t>
            </w:r>
          </w:p>
        </w:tc>
      </w:tr>
      <w:tr w:rsidR="00AA0741" w:rsidRPr="00880867" w14:paraId="7A741880" w14:textId="77777777" w:rsidTr="00454449">
        <w:trPr>
          <w:trHeight w:val="484"/>
        </w:trPr>
        <w:tc>
          <w:tcPr>
            <w:tcW w:w="8475" w:type="dxa"/>
          </w:tcPr>
          <w:p w14:paraId="453D78D0" w14:textId="6668721A"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Attitude towards School - Does Little to Prepare Me for Life{</w:t>
            </w:r>
            <w:proofErr w:type="spellStart"/>
            <w:r w:rsidRPr="00880867">
              <w:rPr>
                <w:rFonts w:ascii="Times New Roman" w:eastAsia="Times New Roman" w:hAnsi="Times New Roman" w:cs="Times New Roman"/>
                <w:color w:val="000000"/>
                <w:sz w:val="20"/>
                <w:szCs w:val="20"/>
              </w:rPr>
              <w:t>Agree&amp;Strongly</w:t>
            </w:r>
            <w:proofErr w:type="spellEnd"/>
            <w:r w:rsidRPr="00880867">
              <w:rPr>
                <w:rFonts w:ascii="Times New Roman" w:eastAsia="Times New Roman" w:hAnsi="Times New Roman" w:cs="Times New Roman"/>
                <w:color w:val="000000"/>
                <w:sz w:val="20"/>
                <w:szCs w:val="20"/>
              </w:rPr>
              <w:t xml:space="preserve"> agree-Strongly </w:t>
            </w:r>
            <w:proofErr w:type="spellStart"/>
            <w:r w:rsidRPr="00880867">
              <w:rPr>
                <w:rFonts w:ascii="Times New Roman" w:eastAsia="Times New Roman" w:hAnsi="Times New Roman" w:cs="Times New Roman"/>
                <w:color w:val="000000"/>
                <w:sz w:val="20"/>
                <w:szCs w:val="20"/>
              </w:rPr>
              <w:t>disagree&amp;Disagree</w:t>
            </w:r>
            <w:proofErr w:type="spellEnd"/>
            <w:r w:rsidRPr="00880867">
              <w:rPr>
                <w:rFonts w:ascii="Times New Roman" w:eastAsia="Times New Roman" w:hAnsi="Times New Roman" w:cs="Times New Roman"/>
                <w:color w:val="000000"/>
                <w:sz w:val="20"/>
                <w:szCs w:val="20"/>
              </w:rPr>
              <w:t>}</w:t>
            </w:r>
          </w:p>
        </w:tc>
        <w:tc>
          <w:tcPr>
            <w:tcW w:w="1420" w:type="dxa"/>
            <w:shd w:val="clear" w:color="auto" w:fill="auto"/>
            <w:noWrap/>
            <w:hideMark/>
          </w:tcPr>
          <w:p w14:paraId="604C7E0D" w14:textId="5E2825C2"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-0.02524204</w:t>
            </w:r>
          </w:p>
        </w:tc>
        <w:tc>
          <w:tcPr>
            <w:tcW w:w="1323" w:type="dxa"/>
            <w:shd w:val="clear" w:color="auto" w:fill="auto"/>
            <w:noWrap/>
            <w:hideMark/>
          </w:tcPr>
          <w:p w14:paraId="718CA5BE"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0.004411727</w:t>
            </w:r>
          </w:p>
        </w:tc>
        <w:tc>
          <w:tcPr>
            <w:tcW w:w="794" w:type="dxa"/>
            <w:shd w:val="clear" w:color="auto" w:fill="auto"/>
            <w:noWrap/>
            <w:hideMark/>
          </w:tcPr>
          <w:p w14:paraId="3BBF4EE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-5.72</w:t>
            </w:r>
          </w:p>
        </w:tc>
        <w:tc>
          <w:tcPr>
            <w:tcW w:w="873" w:type="dxa"/>
            <w:shd w:val="clear" w:color="auto" w:fill="auto"/>
            <w:noWrap/>
            <w:hideMark/>
          </w:tcPr>
          <w:p w14:paraId="3541D419"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352" w:type="dxa"/>
            <w:shd w:val="clear" w:color="auto" w:fill="auto"/>
            <w:noWrap/>
            <w:hideMark/>
          </w:tcPr>
          <w:p w14:paraId="39728C10"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1.156857574</w:t>
            </w:r>
          </w:p>
        </w:tc>
      </w:tr>
      <w:tr w:rsidR="00AA0741" w:rsidRPr="00880867" w14:paraId="39B5F336" w14:textId="77777777" w:rsidTr="00454449">
        <w:trPr>
          <w:trHeight w:val="514"/>
        </w:trPr>
        <w:tc>
          <w:tcPr>
            <w:tcW w:w="8475" w:type="dxa"/>
            <w:shd w:val="clear" w:color="DCE6F1" w:fill="DCE6F1"/>
          </w:tcPr>
          <w:p w14:paraId="4C486C58" w14:textId="4FEE4708"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Vignette Classroom Management - Students Frequently Interrupt/Teacher Arrives Early{Strongly </w:t>
            </w:r>
            <w:proofErr w:type="spellStart"/>
            <w:r w:rsidRPr="00880867">
              <w:rPr>
                <w:rFonts w:ascii="Times New Roman" w:eastAsia="Times New Roman" w:hAnsi="Times New Roman" w:cs="Times New Roman"/>
                <w:color w:val="000000"/>
                <w:sz w:val="20"/>
                <w:szCs w:val="20"/>
              </w:rPr>
              <w:t>agree&amp;Agree-Disagree&amp;Strongly</w:t>
            </w:r>
            <w:proofErr w:type="spellEnd"/>
            <w:r w:rsidRPr="00880867">
              <w:rPr>
                <w:rFonts w:ascii="Times New Roman" w:eastAsia="Times New Roman" w:hAnsi="Times New Roman" w:cs="Times New Roman"/>
                <w:color w:val="000000"/>
                <w:sz w:val="20"/>
                <w:szCs w:val="20"/>
              </w:rPr>
              <w:t xml:space="preserve"> disagree}</w:t>
            </w:r>
          </w:p>
        </w:tc>
        <w:tc>
          <w:tcPr>
            <w:tcW w:w="1420" w:type="dxa"/>
            <w:shd w:val="clear" w:color="DCE6F1" w:fill="DCE6F1"/>
            <w:noWrap/>
            <w:hideMark/>
          </w:tcPr>
          <w:p w14:paraId="52DCECC5" w14:textId="6250AEA2"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-0.017321172</w:t>
            </w:r>
          </w:p>
        </w:tc>
        <w:tc>
          <w:tcPr>
            <w:tcW w:w="1323" w:type="dxa"/>
            <w:shd w:val="clear" w:color="DCE6F1" w:fill="DCE6F1"/>
            <w:noWrap/>
            <w:hideMark/>
          </w:tcPr>
          <w:p w14:paraId="00742E97"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0.004482415</w:t>
            </w:r>
          </w:p>
        </w:tc>
        <w:tc>
          <w:tcPr>
            <w:tcW w:w="794" w:type="dxa"/>
            <w:shd w:val="clear" w:color="DCE6F1" w:fill="DCE6F1"/>
            <w:noWrap/>
            <w:hideMark/>
          </w:tcPr>
          <w:p w14:paraId="042C155A"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-3.86</w:t>
            </w:r>
          </w:p>
        </w:tc>
        <w:tc>
          <w:tcPr>
            <w:tcW w:w="873" w:type="dxa"/>
            <w:shd w:val="clear" w:color="DCE6F1" w:fill="DCE6F1"/>
            <w:noWrap/>
            <w:hideMark/>
          </w:tcPr>
          <w:p w14:paraId="2A3BBD8B"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0.0001</w:t>
            </w:r>
          </w:p>
        </w:tc>
        <w:tc>
          <w:tcPr>
            <w:tcW w:w="1352" w:type="dxa"/>
            <w:shd w:val="clear" w:color="DCE6F1" w:fill="DCE6F1"/>
            <w:noWrap/>
            <w:hideMark/>
          </w:tcPr>
          <w:p w14:paraId="50E34409"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1.266129185</w:t>
            </w:r>
          </w:p>
        </w:tc>
      </w:tr>
      <w:tr w:rsidR="00AA0741" w:rsidRPr="00880867" w14:paraId="45B69453" w14:textId="77777777" w:rsidTr="00454449">
        <w:trPr>
          <w:trHeight w:val="67"/>
        </w:trPr>
        <w:tc>
          <w:tcPr>
            <w:tcW w:w="8475" w:type="dxa"/>
          </w:tcPr>
          <w:p w14:paraId="432DD540" w14:textId="0327D3DA"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Internet at School{Between 2 and 4 </w:t>
            </w:r>
            <w:proofErr w:type="spellStart"/>
            <w:r w:rsidRPr="00880867">
              <w:rPr>
                <w:rFonts w:ascii="Times New Roman" w:eastAsia="Times New Roman" w:hAnsi="Times New Roman" w:cs="Times New Roman"/>
                <w:color w:val="000000"/>
                <w:sz w:val="20"/>
                <w:szCs w:val="20"/>
              </w:rPr>
              <w:t>hours&amp;Between</w:t>
            </w:r>
            <w:proofErr w:type="spellEnd"/>
            <w:r w:rsidRPr="00880867">
              <w:rPr>
                <w:rFonts w:ascii="Times New Roman" w:eastAsia="Times New Roman" w:hAnsi="Times New Roman" w:cs="Times New Roman"/>
                <w:color w:val="000000"/>
                <w:sz w:val="20"/>
                <w:szCs w:val="20"/>
              </w:rPr>
              <w:t xml:space="preserve"> 1 and 2 </w:t>
            </w:r>
            <w:proofErr w:type="spellStart"/>
            <w:r w:rsidRPr="00880867">
              <w:rPr>
                <w:rFonts w:ascii="Times New Roman" w:eastAsia="Times New Roman" w:hAnsi="Times New Roman" w:cs="Times New Roman"/>
                <w:color w:val="000000"/>
                <w:sz w:val="20"/>
                <w:szCs w:val="20"/>
              </w:rPr>
              <w:t>hours&amp;Between</w:t>
            </w:r>
            <w:proofErr w:type="spellEnd"/>
            <w:r w:rsidRPr="00880867">
              <w:rPr>
                <w:rFonts w:ascii="Times New Roman" w:eastAsia="Times New Roman" w:hAnsi="Times New Roman" w:cs="Times New Roman"/>
                <w:color w:val="000000"/>
                <w:sz w:val="20"/>
                <w:szCs w:val="20"/>
              </w:rPr>
              <w:t xml:space="preserve"> 4 hours and 6 hours&amp;31-60 </w:t>
            </w:r>
            <w:proofErr w:type="spellStart"/>
            <w:r w:rsidRPr="00880867">
              <w:rPr>
                <w:rFonts w:ascii="Times New Roman" w:eastAsia="Times New Roman" w:hAnsi="Times New Roman" w:cs="Times New Roman"/>
                <w:color w:val="000000"/>
                <w:sz w:val="20"/>
                <w:szCs w:val="20"/>
              </w:rPr>
              <w:t>minutes&amp;More</w:t>
            </w:r>
            <w:proofErr w:type="spellEnd"/>
            <w:r w:rsidRPr="00880867">
              <w:rPr>
                <w:rFonts w:ascii="Times New Roman" w:eastAsia="Times New Roman" w:hAnsi="Times New Roman" w:cs="Times New Roman"/>
                <w:color w:val="000000"/>
                <w:sz w:val="20"/>
                <w:szCs w:val="20"/>
              </w:rPr>
              <w:t xml:space="preserve"> than 6 hours-1-30 </w:t>
            </w:r>
            <w:proofErr w:type="spellStart"/>
            <w:r w:rsidRPr="00880867">
              <w:rPr>
                <w:rFonts w:ascii="Times New Roman" w:eastAsia="Times New Roman" w:hAnsi="Times New Roman" w:cs="Times New Roman"/>
                <w:color w:val="000000"/>
                <w:sz w:val="20"/>
                <w:szCs w:val="20"/>
              </w:rPr>
              <w:t>minutes&amp;No</w:t>
            </w:r>
            <w:proofErr w:type="spellEnd"/>
            <w:r w:rsidRPr="00880867">
              <w:rPr>
                <w:rFonts w:ascii="Times New Roman" w:eastAsia="Times New Roman" w:hAnsi="Times New Roman" w:cs="Times New Roman"/>
                <w:color w:val="000000"/>
                <w:sz w:val="20"/>
                <w:szCs w:val="20"/>
              </w:rPr>
              <w:t xml:space="preserve"> time}</w:t>
            </w:r>
          </w:p>
        </w:tc>
        <w:tc>
          <w:tcPr>
            <w:tcW w:w="1420" w:type="dxa"/>
            <w:shd w:val="clear" w:color="auto" w:fill="auto"/>
            <w:noWrap/>
            <w:hideMark/>
          </w:tcPr>
          <w:p w14:paraId="144029FF" w14:textId="1171509A"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-0.034184526</w:t>
            </w:r>
          </w:p>
        </w:tc>
        <w:tc>
          <w:tcPr>
            <w:tcW w:w="1323" w:type="dxa"/>
            <w:shd w:val="clear" w:color="auto" w:fill="auto"/>
            <w:noWrap/>
            <w:hideMark/>
          </w:tcPr>
          <w:p w14:paraId="7C97EB2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0.004614457</w:t>
            </w:r>
          </w:p>
        </w:tc>
        <w:tc>
          <w:tcPr>
            <w:tcW w:w="794" w:type="dxa"/>
            <w:shd w:val="clear" w:color="auto" w:fill="auto"/>
            <w:noWrap/>
            <w:hideMark/>
          </w:tcPr>
          <w:p w14:paraId="6B246CD6"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-7.41</w:t>
            </w:r>
          </w:p>
        </w:tc>
        <w:tc>
          <w:tcPr>
            <w:tcW w:w="873" w:type="dxa"/>
            <w:shd w:val="clear" w:color="auto" w:fill="auto"/>
            <w:noWrap/>
            <w:hideMark/>
          </w:tcPr>
          <w:p w14:paraId="6F7046C0"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352" w:type="dxa"/>
            <w:shd w:val="clear" w:color="auto" w:fill="auto"/>
            <w:noWrap/>
            <w:hideMark/>
          </w:tcPr>
          <w:p w14:paraId="41571B14"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1.130912362</w:t>
            </w:r>
          </w:p>
        </w:tc>
      </w:tr>
      <w:tr w:rsidR="00AA0741" w:rsidRPr="00880867" w14:paraId="4FE03A1B" w14:textId="77777777" w:rsidTr="00454449">
        <w:trPr>
          <w:trHeight w:val="67"/>
        </w:trPr>
        <w:tc>
          <w:tcPr>
            <w:tcW w:w="8475" w:type="dxa"/>
            <w:shd w:val="clear" w:color="DCE6F1" w:fill="DCE6F1"/>
          </w:tcPr>
          <w:p w14:paraId="44776DD7" w14:textId="29F712C9"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Language at home (3-digit code){</w:t>
            </w:r>
            <w:proofErr w:type="spellStart"/>
            <w:r w:rsidRPr="00880867">
              <w:rPr>
                <w:rFonts w:ascii="Times New Roman" w:eastAsia="Times New Roman" w:hAnsi="Times New Roman" w:cs="Times New Roman"/>
                <w:color w:val="000000"/>
                <w:sz w:val="20"/>
                <w:szCs w:val="20"/>
              </w:rPr>
              <w:t>Malay-Chinese&amp;Another</w:t>
            </w:r>
            <w:proofErr w:type="spellEnd"/>
            <w:r w:rsidRPr="00880867">
              <w:rPr>
                <w:rFonts w:ascii="Times New Roman" w:eastAsia="Times New Roman" w:hAnsi="Times New Roman" w:cs="Times New Roman"/>
                <w:color w:val="000000"/>
                <w:sz w:val="20"/>
                <w:szCs w:val="20"/>
              </w:rPr>
              <w:t xml:space="preserve"> language (SGP)&amp;</w:t>
            </w:r>
            <w:proofErr w:type="spellStart"/>
            <w:r w:rsidRPr="00880867">
              <w:rPr>
                <w:rFonts w:ascii="Times New Roman" w:eastAsia="Times New Roman" w:hAnsi="Times New Roman" w:cs="Times New Roman"/>
                <w:color w:val="000000"/>
                <w:sz w:val="20"/>
                <w:szCs w:val="20"/>
              </w:rPr>
              <w:t>English&amp;Tamil</w:t>
            </w:r>
            <w:proofErr w:type="spellEnd"/>
            <w:r w:rsidRPr="00880867">
              <w:rPr>
                <w:rFonts w:ascii="Times New Roman" w:eastAsia="Times New Roman" w:hAnsi="Times New Roman" w:cs="Times New Roman"/>
                <w:color w:val="000000"/>
                <w:sz w:val="20"/>
                <w:szCs w:val="20"/>
              </w:rPr>
              <w:t>}</w:t>
            </w:r>
          </w:p>
        </w:tc>
        <w:tc>
          <w:tcPr>
            <w:tcW w:w="1420" w:type="dxa"/>
            <w:shd w:val="clear" w:color="DCE6F1" w:fill="DCE6F1"/>
            <w:noWrap/>
            <w:hideMark/>
          </w:tcPr>
          <w:p w14:paraId="086507A0" w14:textId="505ABFA8"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-0.02874052</w:t>
            </w:r>
          </w:p>
        </w:tc>
        <w:tc>
          <w:tcPr>
            <w:tcW w:w="1323" w:type="dxa"/>
            <w:shd w:val="clear" w:color="DCE6F1" w:fill="DCE6F1"/>
            <w:noWrap/>
            <w:hideMark/>
          </w:tcPr>
          <w:p w14:paraId="26E245F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0.006193277</w:t>
            </w:r>
          </w:p>
        </w:tc>
        <w:tc>
          <w:tcPr>
            <w:tcW w:w="794" w:type="dxa"/>
            <w:shd w:val="clear" w:color="DCE6F1" w:fill="DCE6F1"/>
            <w:noWrap/>
            <w:hideMark/>
          </w:tcPr>
          <w:p w14:paraId="51A1E699"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-4.64</w:t>
            </w:r>
          </w:p>
        </w:tc>
        <w:tc>
          <w:tcPr>
            <w:tcW w:w="873" w:type="dxa"/>
            <w:shd w:val="clear" w:color="DCE6F1" w:fill="DCE6F1"/>
            <w:noWrap/>
            <w:hideMark/>
          </w:tcPr>
          <w:p w14:paraId="4B185053"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352" w:type="dxa"/>
            <w:shd w:val="clear" w:color="DCE6F1" w:fill="DCE6F1"/>
            <w:noWrap/>
            <w:hideMark/>
          </w:tcPr>
          <w:p w14:paraId="7ECE6AB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1.136780895</w:t>
            </w:r>
          </w:p>
        </w:tc>
      </w:tr>
      <w:tr w:rsidR="00AA0741" w:rsidRPr="00880867" w14:paraId="34FA1FC3" w14:textId="77777777" w:rsidTr="00454449">
        <w:trPr>
          <w:trHeight w:val="67"/>
        </w:trPr>
        <w:tc>
          <w:tcPr>
            <w:tcW w:w="8475" w:type="dxa"/>
          </w:tcPr>
          <w:p w14:paraId="6DB53C2B" w14:textId="06987288"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Grade Repetition{Repeated a &lt;grade&gt;-Did not repeat a &lt;grade&gt;&amp;M}</w:t>
            </w:r>
          </w:p>
        </w:tc>
        <w:tc>
          <w:tcPr>
            <w:tcW w:w="1420" w:type="dxa"/>
            <w:shd w:val="clear" w:color="auto" w:fill="auto"/>
            <w:noWrap/>
            <w:hideMark/>
          </w:tcPr>
          <w:p w14:paraId="6821F8FF" w14:textId="34BDBAD5"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-0.040918296</w:t>
            </w:r>
          </w:p>
        </w:tc>
        <w:tc>
          <w:tcPr>
            <w:tcW w:w="1323" w:type="dxa"/>
            <w:shd w:val="clear" w:color="auto" w:fill="auto"/>
            <w:noWrap/>
            <w:hideMark/>
          </w:tcPr>
          <w:p w14:paraId="7A5A2AA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0.008778054</w:t>
            </w:r>
          </w:p>
        </w:tc>
        <w:tc>
          <w:tcPr>
            <w:tcW w:w="794" w:type="dxa"/>
            <w:shd w:val="clear" w:color="auto" w:fill="auto"/>
            <w:noWrap/>
            <w:hideMark/>
          </w:tcPr>
          <w:p w14:paraId="7022FE3D"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-4.66</w:t>
            </w:r>
          </w:p>
        </w:tc>
        <w:tc>
          <w:tcPr>
            <w:tcW w:w="873" w:type="dxa"/>
            <w:shd w:val="clear" w:color="auto" w:fill="auto"/>
            <w:noWrap/>
            <w:hideMark/>
          </w:tcPr>
          <w:p w14:paraId="0980659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352" w:type="dxa"/>
            <w:shd w:val="clear" w:color="auto" w:fill="auto"/>
            <w:noWrap/>
            <w:hideMark/>
          </w:tcPr>
          <w:p w14:paraId="1DC54BD0"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1.043065169</w:t>
            </w:r>
          </w:p>
        </w:tc>
      </w:tr>
      <w:tr w:rsidR="00AA0741" w:rsidRPr="00880867" w14:paraId="32B75AC7" w14:textId="77777777" w:rsidTr="00454449">
        <w:trPr>
          <w:trHeight w:val="67"/>
        </w:trPr>
        <w:tc>
          <w:tcPr>
            <w:tcW w:w="8475" w:type="dxa"/>
            <w:shd w:val="clear" w:color="DCE6F1" w:fill="DCE6F1"/>
          </w:tcPr>
          <w:p w14:paraId="04170D64" w14:textId="216E76CB"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Miss 2 months of &lt;ISCED 2&gt;{Yes, </w:t>
            </w:r>
            <w:proofErr w:type="spellStart"/>
            <w:r w:rsidRPr="00880867">
              <w:rPr>
                <w:rFonts w:ascii="Times New Roman" w:eastAsia="Times New Roman" w:hAnsi="Times New Roman" w:cs="Times New Roman"/>
                <w:color w:val="000000"/>
                <w:sz w:val="20"/>
                <w:szCs w:val="20"/>
              </w:rPr>
              <w:t>once&amp;Yes</w:t>
            </w:r>
            <w:proofErr w:type="spellEnd"/>
            <w:r w:rsidRPr="00880867">
              <w:rPr>
                <w:rFonts w:ascii="Times New Roman" w:eastAsia="Times New Roman" w:hAnsi="Times New Roman" w:cs="Times New Roman"/>
                <w:color w:val="000000"/>
                <w:sz w:val="20"/>
                <w:szCs w:val="20"/>
              </w:rPr>
              <w:t>, twice or more-No, never}</w:t>
            </w:r>
          </w:p>
        </w:tc>
        <w:tc>
          <w:tcPr>
            <w:tcW w:w="1420" w:type="dxa"/>
            <w:shd w:val="clear" w:color="DCE6F1" w:fill="DCE6F1"/>
            <w:noWrap/>
            <w:hideMark/>
          </w:tcPr>
          <w:p w14:paraId="7AA15454" w14:textId="5CD21FB3"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-0.025882111</w:t>
            </w:r>
          </w:p>
        </w:tc>
        <w:tc>
          <w:tcPr>
            <w:tcW w:w="1323" w:type="dxa"/>
            <w:shd w:val="clear" w:color="DCE6F1" w:fill="DCE6F1"/>
            <w:noWrap/>
            <w:hideMark/>
          </w:tcPr>
          <w:p w14:paraId="1A2D0837"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0.008461063</w:t>
            </w:r>
          </w:p>
        </w:tc>
        <w:tc>
          <w:tcPr>
            <w:tcW w:w="794" w:type="dxa"/>
            <w:shd w:val="clear" w:color="DCE6F1" w:fill="DCE6F1"/>
            <w:noWrap/>
            <w:hideMark/>
          </w:tcPr>
          <w:p w14:paraId="4CA0D67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-3.06</w:t>
            </w:r>
          </w:p>
        </w:tc>
        <w:tc>
          <w:tcPr>
            <w:tcW w:w="873" w:type="dxa"/>
            <w:shd w:val="clear" w:color="DCE6F1" w:fill="DCE6F1"/>
            <w:noWrap/>
            <w:hideMark/>
          </w:tcPr>
          <w:p w14:paraId="51503459"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0.0023</w:t>
            </w:r>
          </w:p>
        </w:tc>
        <w:tc>
          <w:tcPr>
            <w:tcW w:w="1352" w:type="dxa"/>
            <w:shd w:val="clear" w:color="DCE6F1" w:fill="DCE6F1"/>
            <w:noWrap/>
            <w:hideMark/>
          </w:tcPr>
          <w:p w14:paraId="0CF51F1D"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1.059870167</w:t>
            </w:r>
          </w:p>
        </w:tc>
      </w:tr>
      <w:tr w:rsidR="00AA0741" w:rsidRPr="00880867" w14:paraId="501C984C" w14:textId="77777777" w:rsidTr="00454449">
        <w:trPr>
          <w:trHeight w:val="283"/>
        </w:trPr>
        <w:tc>
          <w:tcPr>
            <w:tcW w:w="8475" w:type="dxa"/>
            <w:shd w:val="clear" w:color="DCE6F1" w:fill="DCE6F1"/>
          </w:tcPr>
          <w:p w14:paraId="2D444A20" w14:textId="11FBF75B"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Highest parental education in years</w:t>
            </w:r>
          </w:p>
        </w:tc>
        <w:tc>
          <w:tcPr>
            <w:tcW w:w="1420" w:type="dxa"/>
            <w:shd w:val="clear" w:color="DCE6F1" w:fill="DCE6F1"/>
            <w:noWrap/>
            <w:hideMark/>
          </w:tcPr>
          <w:p w14:paraId="7DEB1547" w14:textId="4D9020B9"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0.007374244</w:t>
            </w:r>
          </w:p>
        </w:tc>
        <w:tc>
          <w:tcPr>
            <w:tcW w:w="1323" w:type="dxa"/>
            <w:shd w:val="clear" w:color="DCE6F1" w:fill="DCE6F1"/>
            <w:noWrap/>
            <w:hideMark/>
          </w:tcPr>
          <w:p w14:paraId="3E9C457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0.001490002</w:t>
            </w:r>
          </w:p>
        </w:tc>
        <w:tc>
          <w:tcPr>
            <w:tcW w:w="794" w:type="dxa"/>
            <w:shd w:val="clear" w:color="DCE6F1" w:fill="DCE6F1"/>
            <w:noWrap/>
            <w:hideMark/>
          </w:tcPr>
          <w:p w14:paraId="0C20FB9C"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4.95</w:t>
            </w:r>
          </w:p>
        </w:tc>
        <w:tc>
          <w:tcPr>
            <w:tcW w:w="873" w:type="dxa"/>
            <w:shd w:val="clear" w:color="DCE6F1" w:fill="DCE6F1"/>
            <w:noWrap/>
            <w:hideMark/>
          </w:tcPr>
          <w:p w14:paraId="6861574D"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352" w:type="dxa"/>
            <w:shd w:val="clear" w:color="DCE6F1" w:fill="DCE6F1"/>
            <w:noWrap/>
            <w:hideMark/>
          </w:tcPr>
          <w:p w14:paraId="795F17AF"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1.190098759</w:t>
            </w:r>
          </w:p>
        </w:tc>
      </w:tr>
      <w:tr w:rsidR="00AA0741" w:rsidRPr="00880867" w14:paraId="3BAA251A" w14:textId="77777777" w:rsidTr="00454449">
        <w:trPr>
          <w:trHeight w:val="283"/>
        </w:trPr>
        <w:tc>
          <w:tcPr>
            <w:tcW w:w="8475" w:type="dxa"/>
          </w:tcPr>
          <w:p w14:paraId="2B28F3FE" w14:textId="298B6040"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ICT Use at Home for School-related Tasks</w:t>
            </w:r>
          </w:p>
        </w:tc>
        <w:tc>
          <w:tcPr>
            <w:tcW w:w="1420" w:type="dxa"/>
            <w:shd w:val="clear" w:color="auto" w:fill="auto"/>
            <w:noWrap/>
            <w:hideMark/>
          </w:tcPr>
          <w:p w14:paraId="365B6723" w14:textId="342C864C"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0.018686617</w:t>
            </w:r>
          </w:p>
        </w:tc>
        <w:tc>
          <w:tcPr>
            <w:tcW w:w="1323" w:type="dxa"/>
            <w:shd w:val="clear" w:color="auto" w:fill="auto"/>
            <w:noWrap/>
            <w:hideMark/>
          </w:tcPr>
          <w:p w14:paraId="6B908413"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0.004897707</w:t>
            </w:r>
          </w:p>
        </w:tc>
        <w:tc>
          <w:tcPr>
            <w:tcW w:w="794" w:type="dxa"/>
            <w:shd w:val="clear" w:color="auto" w:fill="auto"/>
            <w:noWrap/>
            <w:hideMark/>
          </w:tcPr>
          <w:p w14:paraId="2227CF5B"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3.82</w:t>
            </w:r>
          </w:p>
        </w:tc>
        <w:tc>
          <w:tcPr>
            <w:tcW w:w="873" w:type="dxa"/>
            <w:shd w:val="clear" w:color="auto" w:fill="auto"/>
            <w:noWrap/>
            <w:hideMark/>
          </w:tcPr>
          <w:p w14:paraId="6C4A92AC"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0.0001</w:t>
            </w:r>
          </w:p>
        </w:tc>
        <w:tc>
          <w:tcPr>
            <w:tcW w:w="1352" w:type="dxa"/>
            <w:shd w:val="clear" w:color="auto" w:fill="auto"/>
            <w:noWrap/>
            <w:hideMark/>
          </w:tcPr>
          <w:p w14:paraId="03E9CEAB"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1.275452204</w:t>
            </w:r>
          </w:p>
        </w:tc>
      </w:tr>
      <w:tr w:rsidR="00AA0741" w:rsidRPr="00880867" w14:paraId="02851CC1" w14:textId="77777777" w:rsidTr="00454449">
        <w:trPr>
          <w:trHeight w:val="283"/>
        </w:trPr>
        <w:tc>
          <w:tcPr>
            <w:tcW w:w="8475" w:type="dxa"/>
            <w:shd w:val="clear" w:color="DCE6F1" w:fill="DCE6F1"/>
          </w:tcPr>
          <w:p w14:paraId="4EB4A61D" w14:textId="4149EE22"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Teacher </w:t>
            </w:r>
            <w:proofErr w:type="spellStart"/>
            <w:r w:rsidRPr="00880867">
              <w:rPr>
                <w:rFonts w:ascii="Times New Roman" w:eastAsia="Times New Roman" w:hAnsi="Times New Roman" w:cs="Times New Roman"/>
                <w:color w:val="000000"/>
                <w:sz w:val="20"/>
                <w:szCs w:val="20"/>
              </w:rPr>
              <w:t>Behaviour</w:t>
            </w:r>
            <w:proofErr w:type="spellEnd"/>
            <w:r w:rsidRPr="00880867">
              <w:rPr>
                <w:rFonts w:ascii="Times New Roman" w:eastAsia="Times New Roman" w:hAnsi="Times New Roman" w:cs="Times New Roman"/>
                <w:color w:val="000000"/>
                <w:sz w:val="20"/>
                <w:szCs w:val="20"/>
              </w:rPr>
              <w:t>: Formative Assessment</w:t>
            </w:r>
          </w:p>
        </w:tc>
        <w:tc>
          <w:tcPr>
            <w:tcW w:w="1420" w:type="dxa"/>
            <w:shd w:val="clear" w:color="DCE6F1" w:fill="DCE6F1"/>
            <w:noWrap/>
            <w:hideMark/>
          </w:tcPr>
          <w:p w14:paraId="1C737920" w14:textId="59132664"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-0.011390615</w:t>
            </w:r>
          </w:p>
        </w:tc>
        <w:tc>
          <w:tcPr>
            <w:tcW w:w="1323" w:type="dxa"/>
            <w:shd w:val="clear" w:color="DCE6F1" w:fill="DCE6F1"/>
            <w:noWrap/>
            <w:hideMark/>
          </w:tcPr>
          <w:p w14:paraId="14FA7FA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0.004565397</w:t>
            </w:r>
          </w:p>
        </w:tc>
        <w:tc>
          <w:tcPr>
            <w:tcW w:w="794" w:type="dxa"/>
            <w:shd w:val="clear" w:color="DCE6F1" w:fill="DCE6F1"/>
            <w:noWrap/>
            <w:hideMark/>
          </w:tcPr>
          <w:p w14:paraId="68FF8733"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-2.49</w:t>
            </w:r>
          </w:p>
        </w:tc>
        <w:tc>
          <w:tcPr>
            <w:tcW w:w="873" w:type="dxa"/>
            <w:shd w:val="clear" w:color="DCE6F1" w:fill="DCE6F1"/>
            <w:noWrap/>
            <w:hideMark/>
          </w:tcPr>
          <w:p w14:paraId="2DF29A74"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0.0127</w:t>
            </w:r>
          </w:p>
        </w:tc>
        <w:tc>
          <w:tcPr>
            <w:tcW w:w="1352" w:type="dxa"/>
            <w:shd w:val="clear" w:color="DCE6F1" w:fill="DCE6F1"/>
            <w:noWrap/>
            <w:hideMark/>
          </w:tcPr>
          <w:p w14:paraId="4F1C0F5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1.239033833</w:t>
            </w:r>
          </w:p>
        </w:tc>
      </w:tr>
      <w:tr w:rsidR="00AA0741" w:rsidRPr="00880867" w14:paraId="5B790153" w14:textId="77777777" w:rsidTr="00454449">
        <w:trPr>
          <w:trHeight w:val="67"/>
        </w:trPr>
        <w:tc>
          <w:tcPr>
            <w:tcW w:w="8475" w:type="dxa"/>
          </w:tcPr>
          <w:p w14:paraId="4E4E7BA2" w14:textId="4B84470D"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Use of ICT in Mathematic Lessons</w:t>
            </w:r>
          </w:p>
        </w:tc>
        <w:tc>
          <w:tcPr>
            <w:tcW w:w="1420" w:type="dxa"/>
            <w:shd w:val="clear" w:color="auto" w:fill="auto"/>
            <w:noWrap/>
            <w:hideMark/>
          </w:tcPr>
          <w:p w14:paraId="1C540C3B" w14:textId="4337CA08"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-0.012023988</w:t>
            </w:r>
          </w:p>
        </w:tc>
        <w:tc>
          <w:tcPr>
            <w:tcW w:w="1323" w:type="dxa"/>
            <w:shd w:val="clear" w:color="auto" w:fill="auto"/>
            <w:noWrap/>
            <w:hideMark/>
          </w:tcPr>
          <w:p w14:paraId="5F660747"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0.004016706</w:t>
            </w:r>
          </w:p>
        </w:tc>
        <w:tc>
          <w:tcPr>
            <w:tcW w:w="794" w:type="dxa"/>
            <w:shd w:val="clear" w:color="auto" w:fill="auto"/>
            <w:noWrap/>
            <w:hideMark/>
          </w:tcPr>
          <w:p w14:paraId="6832127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-2.99</w:t>
            </w:r>
          </w:p>
        </w:tc>
        <w:tc>
          <w:tcPr>
            <w:tcW w:w="873" w:type="dxa"/>
            <w:shd w:val="clear" w:color="auto" w:fill="auto"/>
            <w:noWrap/>
            <w:hideMark/>
          </w:tcPr>
          <w:p w14:paraId="63FA8F94"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0.0028</w:t>
            </w:r>
          </w:p>
        </w:tc>
        <w:tc>
          <w:tcPr>
            <w:tcW w:w="1352" w:type="dxa"/>
            <w:shd w:val="clear" w:color="auto" w:fill="auto"/>
            <w:noWrap/>
            <w:hideMark/>
          </w:tcPr>
          <w:p w14:paraId="1E631DC0"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1.098798812</w:t>
            </w:r>
          </w:p>
        </w:tc>
      </w:tr>
    </w:tbl>
    <w:p w14:paraId="1A4169A7" w14:textId="2DC35DE6" w:rsidR="00056777" w:rsidRDefault="00056777" w:rsidP="00C9188D">
      <w:pPr>
        <w:jc w:val="both"/>
      </w:pPr>
    </w:p>
    <w:p w14:paraId="3AF60C02" w14:textId="77777777" w:rsidR="00056777" w:rsidRDefault="00056777" w:rsidP="00C9188D">
      <w:pPr>
        <w:jc w:val="both"/>
      </w:pPr>
      <w:r>
        <w:br w:type="page"/>
      </w:r>
    </w:p>
    <w:p w14:paraId="5A7EFBD7" w14:textId="1491F177" w:rsidR="00AA0741" w:rsidRDefault="00AA0741" w:rsidP="00C9188D">
      <w:pPr>
        <w:jc w:val="both"/>
      </w:pPr>
    </w:p>
    <w:tbl>
      <w:tblPr>
        <w:tblW w:w="14523" w:type="dxa"/>
        <w:tblInd w:w="93" w:type="dxa"/>
        <w:tblLayout w:type="fixed"/>
        <w:tblLook w:val="04A0" w:firstRow="1" w:lastRow="0" w:firstColumn="1" w:lastColumn="0" w:noHBand="0" w:noVBand="1"/>
      </w:tblPr>
      <w:tblGrid>
        <w:gridCol w:w="8835"/>
        <w:gridCol w:w="1350"/>
        <w:gridCol w:w="1350"/>
        <w:gridCol w:w="810"/>
        <w:gridCol w:w="900"/>
        <w:gridCol w:w="1278"/>
      </w:tblGrid>
      <w:tr w:rsidR="00AA0741" w:rsidRPr="00880867" w14:paraId="5F4CBE5C" w14:textId="77777777" w:rsidTr="00880867">
        <w:trPr>
          <w:trHeight w:val="240"/>
        </w:trPr>
        <w:tc>
          <w:tcPr>
            <w:tcW w:w="8835" w:type="dxa"/>
            <w:tcBorders>
              <w:top w:val="single" w:sz="4" w:space="0" w:color="auto"/>
              <w:left w:val="single" w:sz="4" w:space="0" w:color="auto"/>
              <w:bottom w:val="single" w:sz="4" w:space="0" w:color="auto"/>
              <w:right w:val="single" w:sz="4" w:space="0" w:color="000000"/>
            </w:tcBorders>
            <w:shd w:val="clear" w:color="000000" w:fill="C5D9F1"/>
          </w:tcPr>
          <w:p w14:paraId="5FDCE836" w14:textId="58E0BC2A"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Parameters</w:t>
            </w:r>
          </w:p>
        </w:tc>
        <w:tc>
          <w:tcPr>
            <w:tcW w:w="5688" w:type="dxa"/>
            <w:gridSpan w:val="5"/>
            <w:tcBorders>
              <w:top w:val="single" w:sz="4" w:space="0" w:color="auto"/>
              <w:left w:val="single" w:sz="4" w:space="0" w:color="auto"/>
              <w:bottom w:val="single" w:sz="4" w:space="0" w:color="auto"/>
              <w:right w:val="single" w:sz="4" w:space="0" w:color="000000"/>
            </w:tcBorders>
            <w:shd w:val="clear" w:color="000000" w:fill="C5D9F1"/>
            <w:noWrap/>
            <w:hideMark/>
          </w:tcPr>
          <w:p w14:paraId="27EA3700" w14:textId="3A2CB30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Reading</w:t>
            </w:r>
          </w:p>
        </w:tc>
      </w:tr>
      <w:tr w:rsidR="00AA0741" w:rsidRPr="00880867" w14:paraId="272F4D7C" w14:textId="77777777" w:rsidTr="00880867">
        <w:trPr>
          <w:trHeight w:val="240"/>
        </w:trPr>
        <w:tc>
          <w:tcPr>
            <w:tcW w:w="8835" w:type="dxa"/>
            <w:tcBorders>
              <w:top w:val="single" w:sz="4" w:space="0" w:color="auto"/>
              <w:left w:val="single" w:sz="4" w:space="0" w:color="auto"/>
              <w:bottom w:val="single" w:sz="4" w:space="0" w:color="auto"/>
              <w:right w:val="single" w:sz="4" w:space="0" w:color="000000"/>
            </w:tcBorders>
            <w:shd w:val="clear" w:color="000000" w:fill="C5D9F1"/>
          </w:tcPr>
          <w:p w14:paraId="02AFBE5E" w14:textId="409F73F2" w:rsidR="00AA0741" w:rsidRPr="00880867" w:rsidRDefault="00AA0741" w:rsidP="00C9188D">
            <w:pPr>
              <w:jc w:val="both"/>
              <w:rPr>
                <w:rFonts w:ascii="Times New Roman" w:eastAsia="Times New Roman" w:hAnsi="Times New Roman" w:cs="Times New Roman"/>
                <w:color w:val="000000"/>
                <w:sz w:val="20"/>
                <w:szCs w:val="20"/>
              </w:rPr>
            </w:pPr>
            <w:proofErr w:type="spellStart"/>
            <w:r w:rsidRPr="00880867">
              <w:rPr>
                <w:rFonts w:ascii="Times New Roman" w:eastAsia="Times New Roman" w:hAnsi="Times New Roman" w:cs="Times New Roman"/>
                <w:color w:val="000000"/>
                <w:sz w:val="20"/>
                <w:szCs w:val="20"/>
              </w:rPr>
              <w:t>Rsquare</w:t>
            </w:r>
            <w:proofErr w:type="spellEnd"/>
          </w:p>
        </w:tc>
        <w:tc>
          <w:tcPr>
            <w:tcW w:w="5688" w:type="dxa"/>
            <w:gridSpan w:val="5"/>
            <w:tcBorders>
              <w:top w:val="single" w:sz="4" w:space="0" w:color="auto"/>
              <w:left w:val="single" w:sz="4" w:space="0" w:color="auto"/>
              <w:bottom w:val="single" w:sz="4" w:space="0" w:color="auto"/>
              <w:right w:val="single" w:sz="4" w:space="0" w:color="000000"/>
            </w:tcBorders>
            <w:shd w:val="clear" w:color="000000" w:fill="C5D9F1"/>
            <w:noWrap/>
            <w:hideMark/>
          </w:tcPr>
          <w:p w14:paraId="1E2FB494" w14:textId="38C54333"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0.395314</w:t>
            </w:r>
          </w:p>
        </w:tc>
      </w:tr>
      <w:tr w:rsidR="00AA0741" w:rsidRPr="00880867" w14:paraId="2BD69C2A" w14:textId="77777777" w:rsidTr="00880867">
        <w:trPr>
          <w:trHeight w:val="240"/>
        </w:trPr>
        <w:tc>
          <w:tcPr>
            <w:tcW w:w="8835" w:type="dxa"/>
            <w:tcBorders>
              <w:top w:val="single" w:sz="4" w:space="0" w:color="auto"/>
              <w:left w:val="single" w:sz="4" w:space="0" w:color="auto"/>
              <w:bottom w:val="single" w:sz="4" w:space="0" w:color="auto"/>
              <w:right w:val="single" w:sz="4" w:space="0" w:color="auto"/>
            </w:tcBorders>
            <w:shd w:val="clear" w:color="000000" w:fill="C5D9F1"/>
          </w:tcPr>
          <w:p w14:paraId="0B1A7D40" w14:textId="69433E11" w:rsidR="00AA0741" w:rsidRPr="00880867" w:rsidRDefault="00AA0741" w:rsidP="00C9188D">
            <w:pPr>
              <w:jc w:val="both"/>
              <w:rPr>
                <w:rFonts w:ascii="Times New Roman" w:eastAsia="Times New Roman" w:hAnsi="Times New Roman" w:cs="Times New Roman"/>
                <w:bCs/>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000000" w:fill="C5D9F1"/>
            <w:noWrap/>
            <w:hideMark/>
          </w:tcPr>
          <w:p w14:paraId="5CBC5EF8" w14:textId="164F7A60" w:rsidR="00AA0741" w:rsidRPr="00880867" w:rsidRDefault="00AA0741" w:rsidP="00C9188D">
            <w:pPr>
              <w:jc w:val="both"/>
              <w:rPr>
                <w:rFonts w:ascii="Times New Roman" w:eastAsia="Times New Roman" w:hAnsi="Times New Roman" w:cs="Times New Roman"/>
                <w:bCs/>
                <w:sz w:val="20"/>
                <w:szCs w:val="20"/>
              </w:rPr>
            </w:pPr>
            <w:r w:rsidRPr="00880867">
              <w:rPr>
                <w:rFonts w:ascii="Times New Roman" w:eastAsia="Times New Roman" w:hAnsi="Times New Roman" w:cs="Times New Roman"/>
                <w:bCs/>
                <w:sz w:val="20"/>
                <w:szCs w:val="20"/>
              </w:rPr>
              <w:t>Estimate</w:t>
            </w:r>
          </w:p>
        </w:tc>
        <w:tc>
          <w:tcPr>
            <w:tcW w:w="1350" w:type="dxa"/>
            <w:tcBorders>
              <w:top w:val="single" w:sz="4" w:space="0" w:color="auto"/>
              <w:left w:val="single" w:sz="4" w:space="0" w:color="auto"/>
              <w:bottom w:val="single" w:sz="4" w:space="0" w:color="auto"/>
              <w:right w:val="single" w:sz="4" w:space="0" w:color="auto"/>
            </w:tcBorders>
            <w:shd w:val="clear" w:color="000000" w:fill="C5D9F1"/>
            <w:noWrap/>
            <w:hideMark/>
          </w:tcPr>
          <w:p w14:paraId="41943087" w14:textId="02167578" w:rsidR="00AA0741" w:rsidRPr="00880867" w:rsidRDefault="00AA0741" w:rsidP="00C9188D">
            <w:pPr>
              <w:jc w:val="both"/>
              <w:rPr>
                <w:rFonts w:ascii="Times New Roman" w:eastAsia="Times New Roman" w:hAnsi="Times New Roman" w:cs="Times New Roman"/>
                <w:bCs/>
                <w:sz w:val="20"/>
                <w:szCs w:val="20"/>
              </w:rPr>
            </w:pPr>
            <w:proofErr w:type="spellStart"/>
            <w:r w:rsidRPr="00880867">
              <w:rPr>
                <w:rFonts w:ascii="Times New Roman" w:eastAsia="Times New Roman" w:hAnsi="Times New Roman" w:cs="Times New Roman"/>
                <w:bCs/>
                <w:sz w:val="20"/>
                <w:szCs w:val="20"/>
              </w:rPr>
              <w:t>Std</w:t>
            </w:r>
            <w:proofErr w:type="spellEnd"/>
            <w:r w:rsidRPr="00880867">
              <w:rPr>
                <w:rFonts w:ascii="Times New Roman" w:eastAsia="Times New Roman" w:hAnsi="Times New Roman" w:cs="Times New Roman"/>
                <w:bCs/>
                <w:sz w:val="20"/>
                <w:szCs w:val="20"/>
              </w:rPr>
              <w:t xml:space="preserve"> Error</w:t>
            </w:r>
          </w:p>
        </w:tc>
        <w:tc>
          <w:tcPr>
            <w:tcW w:w="810" w:type="dxa"/>
            <w:tcBorders>
              <w:top w:val="single" w:sz="4" w:space="0" w:color="auto"/>
              <w:left w:val="single" w:sz="4" w:space="0" w:color="auto"/>
              <w:bottom w:val="single" w:sz="4" w:space="0" w:color="auto"/>
              <w:right w:val="single" w:sz="4" w:space="0" w:color="auto"/>
            </w:tcBorders>
            <w:shd w:val="clear" w:color="000000" w:fill="C5D9F1"/>
            <w:noWrap/>
            <w:hideMark/>
          </w:tcPr>
          <w:p w14:paraId="6D167C1D" w14:textId="03BF5069" w:rsidR="00AA0741" w:rsidRPr="00880867" w:rsidRDefault="00AA0741" w:rsidP="00C9188D">
            <w:pPr>
              <w:jc w:val="both"/>
              <w:rPr>
                <w:rFonts w:ascii="Times New Roman" w:eastAsia="Times New Roman" w:hAnsi="Times New Roman" w:cs="Times New Roman"/>
                <w:bCs/>
                <w:sz w:val="20"/>
                <w:szCs w:val="20"/>
              </w:rPr>
            </w:pPr>
            <w:r w:rsidRPr="00880867">
              <w:rPr>
                <w:rFonts w:ascii="Times New Roman" w:eastAsia="Times New Roman" w:hAnsi="Times New Roman" w:cs="Times New Roman"/>
                <w:bCs/>
                <w:sz w:val="20"/>
                <w:szCs w:val="20"/>
              </w:rPr>
              <w:t>t Ratio</w:t>
            </w:r>
          </w:p>
        </w:tc>
        <w:tc>
          <w:tcPr>
            <w:tcW w:w="900" w:type="dxa"/>
            <w:tcBorders>
              <w:top w:val="single" w:sz="4" w:space="0" w:color="auto"/>
              <w:left w:val="single" w:sz="4" w:space="0" w:color="auto"/>
              <w:bottom w:val="single" w:sz="4" w:space="0" w:color="auto"/>
              <w:right w:val="single" w:sz="4" w:space="0" w:color="auto"/>
            </w:tcBorders>
            <w:shd w:val="clear" w:color="000000" w:fill="C5D9F1"/>
            <w:noWrap/>
            <w:hideMark/>
          </w:tcPr>
          <w:p w14:paraId="12A452E8" w14:textId="0C41680D" w:rsidR="00AA0741" w:rsidRPr="00880867" w:rsidRDefault="00AA0741" w:rsidP="00C9188D">
            <w:pPr>
              <w:jc w:val="both"/>
              <w:rPr>
                <w:rFonts w:ascii="Times New Roman" w:eastAsia="Times New Roman" w:hAnsi="Times New Roman" w:cs="Times New Roman"/>
                <w:bCs/>
                <w:sz w:val="20"/>
                <w:szCs w:val="20"/>
              </w:rPr>
            </w:pPr>
            <w:r w:rsidRPr="00880867">
              <w:rPr>
                <w:rFonts w:ascii="Times New Roman" w:eastAsia="Times New Roman" w:hAnsi="Times New Roman" w:cs="Times New Roman"/>
                <w:bCs/>
                <w:sz w:val="20"/>
                <w:szCs w:val="20"/>
              </w:rPr>
              <w:t>p-value</w:t>
            </w:r>
          </w:p>
        </w:tc>
        <w:tc>
          <w:tcPr>
            <w:tcW w:w="1278" w:type="dxa"/>
            <w:tcBorders>
              <w:top w:val="single" w:sz="4" w:space="0" w:color="auto"/>
              <w:left w:val="single" w:sz="4" w:space="0" w:color="auto"/>
              <w:bottom w:val="single" w:sz="4" w:space="0" w:color="auto"/>
              <w:right w:val="single" w:sz="4" w:space="0" w:color="auto"/>
            </w:tcBorders>
            <w:shd w:val="clear" w:color="000000" w:fill="C5D9F1"/>
            <w:noWrap/>
            <w:hideMark/>
          </w:tcPr>
          <w:p w14:paraId="450D5730" w14:textId="1B41E251" w:rsidR="00AA0741" w:rsidRPr="00880867" w:rsidRDefault="00AA0741" w:rsidP="00C9188D">
            <w:pPr>
              <w:jc w:val="both"/>
              <w:rPr>
                <w:rFonts w:ascii="Times New Roman" w:eastAsia="Times New Roman" w:hAnsi="Times New Roman" w:cs="Times New Roman"/>
                <w:bCs/>
                <w:sz w:val="20"/>
                <w:szCs w:val="20"/>
              </w:rPr>
            </w:pPr>
            <w:r w:rsidRPr="00880867">
              <w:rPr>
                <w:rFonts w:ascii="Times New Roman" w:eastAsia="Times New Roman" w:hAnsi="Times New Roman" w:cs="Times New Roman"/>
                <w:bCs/>
                <w:sz w:val="20"/>
                <w:szCs w:val="20"/>
              </w:rPr>
              <w:t>VIF</w:t>
            </w:r>
          </w:p>
        </w:tc>
      </w:tr>
      <w:tr w:rsidR="00AA0741" w:rsidRPr="00880867" w14:paraId="69D4A053" w14:textId="77777777" w:rsidTr="00880867">
        <w:trPr>
          <w:trHeight w:val="280"/>
        </w:trPr>
        <w:tc>
          <w:tcPr>
            <w:tcW w:w="8835" w:type="dxa"/>
            <w:tcBorders>
              <w:top w:val="single" w:sz="4" w:space="0" w:color="auto"/>
              <w:left w:val="single" w:sz="4" w:space="0" w:color="auto"/>
              <w:bottom w:val="single" w:sz="4" w:space="0" w:color="auto"/>
              <w:right w:val="single" w:sz="4" w:space="0" w:color="auto"/>
            </w:tcBorders>
            <w:shd w:val="clear" w:color="DCE6F1" w:fill="DCE6F1"/>
          </w:tcPr>
          <w:p w14:paraId="4C0A8474" w14:textId="069E865A"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Mathematics Self-Efficacy</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6331B4EC" w14:textId="1243BF31"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04F6AE6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068CA79E"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5D070CD9"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w:t>
            </w:r>
          </w:p>
        </w:tc>
        <w:tc>
          <w:tcPr>
            <w:tcW w:w="1278" w:type="dxa"/>
            <w:tcBorders>
              <w:top w:val="single" w:sz="4" w:space="0" w:color="auto"/>
              <w:left w:val="single" w:sz="4" w:space="0" w:color="auto"/>
              <w:bottom w:val="single" w:sz="4" w:space="0" w:color="auto"/>
              <w:right w:val="single" w:sz="4" w:space="0" w:color="auto"/>
            </w:tcBorders>
            <w:shd w:val="clear" w:color="DCE6F1" w:fill="DCE6F1"/>
            <w:noWrap/>
            <w:hideMark/>
          </w:tcPr>
          <w:p w14:paraId="7284C05D"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w:t>
            </w:r>
          </w:p>
        </w:tc>
      </w:tr>
      <w:tr w:rsidR="00AA0741" w:rsidRPr="00880867" w14:paraId="6FE26D8E" w14:textId="77777777" w:rsidTr="00880867">
        <w:trPr>
          <w:trHeight w:val="134"/>
        </w:trPr>
        <w:tc>
          <w:tcPr>
            <w:tcW w:w="8835" w:type="dxa"/>
            <w:tcBorders>
              <w:top w:val="nil"/>
              <w:left w:val="single" w:sz="4" w:space="0" w:color="auto"/>
              <w:bottom w:val="single" w:sz="4" w:space="0" w:color="auto"/>
              <w:right w:val="single" w:sz="4" w:space="0" w:color="auto"/>
            </w:tcBorders>
          </w:tcPr>
          <w:p w14:paraId="68D2FD41" w14:textId="0A94E0CC"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Cognitive Activation in Mathematics Lessons (Anchored)</w:t>
            </w:r>
          </w:p>
        </w:tc>
        <w:tc>
          <w:tcPr>
            <w:tcW w:w="1350" w:type="dxa"/>
            <w:tcBorders>
              <w:top w:val="nil"/>
              <w:left w:val="single" w:sz="4" w:space="0" w:color="auto"/>
              <w:bottom w:val="single" w:sz="4" w:space="0" w:color="auto"/>
              <w:right w:val="single" w:sz="4" w:space="0" w:color="auto"/>
            </w:tcBorders>
            <w:shd w:val="clear" w:color="auto" w:fill="auto"/>
            <w:noWrap/>
            <w:hideMark/>
          </w:tcPr>
          <w:p w14:paraId="1D1789C3" w14:textId="4A88452F"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0.019373028</w:t>
            </w:r>
          </w:p>
        </w:tc>
        <w:tc>
          <w:tcPr>
            <w:tcW w:w="1350" w:type="dxa"/>
            <w:tcBorders>
              <w:top w:val="nil"/>
              <w:left w:val="nil"/>
              <w:bottom w:val="single" w:sz="4" w:space="0" w:color="auto"/>
              <w:right w:val="single" w:sz="4" w:space="0" w:color="auto"/>
            </w:tcBorders>
            <w:shd w:val="clear" w:color="auto" w:fill="auto"/>
            <w:noWrap/>
            <w:hideMark/>
          </w:tcPr>
          <w:p w14:paraId="2B0CD01D"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0.007646379</w:t>
            </w:r>
          </w:p>
        </w:tc>
        <w:tc>
          <w:tcPr>
            <w:tcW w:w="810" w:type="dxa"/>
            <w:tcBorders>
              <w:top w:val="nil"/>
              <w:left w:val="nil"/>
              <w:bottom w:val="single" w:sz="4" w:space="0" w:color="auto"/>
              <w:right w:val="single" w:sz="4" w:space="0" w:color="auto"/>
            </w:tcBorders>
            <w:shd w:val="clear" w:color="auto" w:fill="auto"/>
            <w:noWrap/>
            <w:hideMark/>
          </w:tcPr>
          <w:p w14:paraId="2598ACF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2.53</w:t>
            </w:r>
          </w:p>
        </w:tc>
        <w:tc>
          <w:tcPr>
            <w:tcW w:w="900" w:type="dxa"/>
            <w:tcBorders>
              <w:top w:val="nil"/>
              <w:left w:val="nil"/>
              <w:bottom w:val="single" w:sz="4" w:space="0" w:color="auto"/>
              <w:right w:val="single" w:sz="4" w:space="0" w:color="auto"/>
            </w:tcBorders>
            <w:shd w:val="clear" w:color="auto" w:fill="auto"/>
            <w:noWrap/>
            <w:hideMark/>
          </w:tcPr>
          <w:p w14:paraId="6D2F9388"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0.0114</w:t>
            </w:r>
          </w:p>
        </w:tc>
        <w:tc>
          <w:tcPr>
            <w:tcW w:w="1278" w:type="dxa"/>
            <w:tcBorders>
              <w:top w:val="nil"/>
              <w:left w:val="nil"/>
              <w:bottom w:val="single" w:sz="4" w:space="0" w:color="auto"/>
              <w:right w:val="single" w:sz="4" w:space="0" w:color="auto"/>
            </w:tcBorders>
            <w:shd w:val="clear" w:color="auto" w:fill="auto"/>
            <w:noWrap/>
            <w:hideMark/>
          </w:tcPr>
          <w:p w14:paraId="553BBD8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1.494616457</w:t>
            </w:r>
          </w:p>
        </w:tc>
      </w:tr>
      <w:tr w:rsidR="00AA0741" w:rsidRPr="00880867" w14:paraId="53DD8962" w14:textId="77777777" w:rsidTr="00880867">
        <w:trPr>
          <w:trHeight w:val="107"/>
        </w:trPr>
        <w:tc>
          <w:tcPr>
            <w:tcW w:w="8835" w:type="dxa"/>
            <w:tcBorders>
              <w:top w:val="nil"/>
              <w:left w:val="single" w:sz="4" w:space="0" w:color="auto"/>
              <w:bottom w:val="single" w:sz="4" w:space="0" w:color="auto"/>
              <w:right w:val="single" w:sz="4" w:space="0" w:color="auto"/>
            </w:tcBorders>
          </w:tcPr>
          <w:p w14:paraId="446CC2F9" w14:textId="0CBED68A"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ICT Availability at School</w:t>
            </w:r>
          </w:p>
        </w:tc>
        <w:tc>
          <w:tcPr>
            <w:tcW w:w="1350" w:type="dxa"/>
            <w:tcBorders>
              <w:top w:val="nil"/>
              <w:left w:val="single" w:sz="4" w:space="0" w:color="auto"/>
              <w:bottom w:val="single" w:sz="4" w:space="0" w:color="auto"/>
              <w:right w:val="single" w:sz="4" w:space="0" w:color="auto"/>
            </w:tcBorders>
            <w:shd w:val="clear" w:color="auto" w:fill="auto"/>
            <w:noWrap/>
            <w:hideMark/>
          </w:tcPr>
          <w:p w14:paraId="35B69BDD" w14:textId="72626940"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-0.015051658</w:t>
            </w:r>
          </w:p>
        </w:tc>
        <w:tc>
          <w:tcPr>
            <w:tcW w:w="1350" w:type="dxa"/>
            <w:tcBorders>
              <w:top w:val="nil"/>
              <w:left w:val="nil"/>
              <w:bottom w:val="single" w:sz="4" w:space="0" w:color="auto"/>
              <w:right w:val="single" w:sz="4" w:space="0" w:color="auto"/>
            </w:tcBorders>
            <w:shd w:val="clear" w:color="auto" w:fill="auto"/>
            <w:noWrap/>
            <w:hideMark/>
          </w:tcPr>
          <w:p w14:paraId="398647E0"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0.005951838</w:t>
            </w:r>
          </w:p>
        </w:tc>
        <w:tc>
          <w:tcPr>
            <w:tcW w:w="810" w:type="dxa"/>
            <w:tcBorders>
              <w:top w:val="nil"/>
              <w:left w:val="nil"/>
              <w:bottom w:val="single" w:sz="4" w:space="0" w:color="auto"/>
              <w:right w:val="single" w:sz="4" w:space="0" w:color="auto"/>
            </w:tcBorders>
            <w:shd w:val="clear" w:color="auto" w:fill="auto"/>
            <w:noWrap/>
            <w:hideMark/>
          </w:tcPr>
          <w:p w14:paraId="6F802700"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-2.53</w:t>
            </w:r>
          </w:p>
        </w:tc>
        <w:tc>
          <w:tcPr>
            <w:tcW w:w="900" w:type="dxa"/>
            <w:tcBorders>
              <w:top w:val="nil"/>
              <w:left w:val="nil"/>
              <w:bottom w:val="single" w:sz="4" w:space="0" w:color="auto"/>
              <w:right w:val="single" w:sz="4" w:space="0" w:color="auto"/>
            </w:tcBorders>
            <w:shd w:val="clear" w:color="auto" w:fill="auto"/>
            <w:noWrap/>
            <w:hideMark/>
          </w:tcPr>
          <w:p w14:paraId="226527E8"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0.0116</w:t>
            </w:r>
          </w:p>
        </w:tc>
        <w:tc>
          <w:tcPr>
            <w:tcW w:w="1278" w:type="dxa"/>
            <w:tcBorders>
              <w:top w:val="nil"/>
              <w:left w:val="nil"/>
              <w:bottom w:val="single" w:sz="4" w:space="0" w:color="auto"/>
              <w:right w:val="single" w:sz="4" w:space="0" w:color="auto"/>
            </w:tcBorders>
            <w:shd w:val="clear" w:color="auto" w:fill="auto"/>
            <w:noWrap/>
            <w:hideMark/>
          </w:tcPr>
          <w:p w14:paraId="1DB8C15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1.191500716</w:t>
            </w:r>
          </w:p>
        </w:tc>
      </w:tr>
      <w:tr w:rsidR="00AA0741" w:rsidRPr="00880867" w14:paraId="7A1808C5" w14:textId="77777777" w:rsidTr="00880867">
        <w:trPr>
          <w:trHeight w:val="280"/>
        </w:trPr>
        <w:tc>
          <w:tcPr>
            <w:tcW w:w="8835" w:type="dxa"/>
            <w:tcBorders>
              <w:top w:val="nil"/>
              <w:left w:val="single" w:sz="4" w:space="0" w:color="auto"/>
              <w:bottom w:val="single" w:sz="4" w:space="0" w:color="auto"/>
              <w:right w:val="single" w:sz="4" w:space="0" w:color="auto"/>
            </w:tcBorders>
          </w:tcPr>
          <w:p w14:paraId="2CAEA6E9" w14:textId="79987FB0"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ICT Availability at Home</w:t>
            </w:r>
          </w:p>
        </w:tc>
        <w:tc>
          <w:tcPr>
            <w:tcW w:w="1350" w:type="dxa"/>
            <w:tcBorders>
              <w:top w:val="nil"/>
              <w:left w:val="single" w:sz="4" w:space="0" w:color="auto"/>
              <w:bottom w:val="single" w:sz="4" w:space="0" w:color="auto"/>
              <w:right w:val="single" w:sz="4" w:space="0" w:color="auto"/>
            </w:tcBorders>
            <w:shd w:val="clear" w:color="auto" w:fill="auto"/>
            <w:noWrap/>
            <w:hideMark/>
          </w:tcPr>
          <w:p w14:paraId="4FFD0DF2" w14:textId="5E9F9F49"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hideMark/>
          </w:tcPr>
          <w:p w14:paraId="3A0CDF5F"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hideMark/>
          </w:tcPr>
          <w:p w14:paraId="1AE20CEA"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hideMark/>
          </w:tcPr>
          <w:p w14:paraId="6D1638D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w:t>
            </w:r>
          </w:p>
        </w:tc>
        <w:tc>
          <w:tcPr>
            <w:tcW w:w="1278" w:type="dxa"/>
            <w:tcBorders>
              <w:top w:val="nil"/>
              <w:left w:val="nil"/>
              <w:bottom w:val="single" w:sz="4" w:space="0" w:color="auto"/>
              <w:right w:val="single" w:sz="4" w:space="0" w:color="auto"/>
            </w:tcBorders>
            <w:shd w:val="clear" w:color="auto" w:fill="auto"/>
            <w:noWrap/>
            <w:hideMark/>
          </w:tcPr>
          <w:p w14:paraId="088F3CB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w:t>
            </w:r>
          </w:p>
        </w:tc>
      </w:tr>
      <w:tr w:rsidR="00AA0741" w:rsidRPr="00880867" w14:paraId="79BFFD98" w14:textId="77777777" w:rsidTr="00880867">
        <w:trPr>
          <w:trHeight w:val="71"/>
        </w:trPr>
        <w:tc>
          <w:tcPr>
            <w:tcW w:w="8835" w:type="dxa"/>
            <w:tcBorders>
              <w:top w:val="single" w:sz="4" w:space="0" w:color="auto"/>
              <w:left w:val="single" w:sz="4" w:space="0" w:color="auto"/>
              <w:bottom w:val="single" w:sz="4" w:space="0" w:color="auto"/>
              <w:right w:val="single" w:sz="4" w:space="0" w:color="auto"/>
            </w:tcBorders>
            <w:shd w:val="clear" w:color="DCE6F1" w:fill="DCE6F1"/>
          </w:tcPr>
          <w:p w14:paraId="70AD82D2" w14:textId="6A67731A"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Possessions - literature{No-Yes}</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07156FCC" w14:textId="434607FE"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-0.026029539</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5C6E8CE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0.005602129</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18201857"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-4.65</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225291B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278" w:type="dxa"/>
            <w:tcBorders>
              <w:top w:val="single" w:sz="4" w:space="0" w:color="auto"/>
              <w:left w:val="single" w:sz="4" w:space="0" w:color="auto"/>
              <w:bottom w:val="single" w:sz="4" w:space="0" w:color="auto"/>
              <w:right w:val="single" w:sz="4" w:space="0" w:color="auto"/>
            </w:tcBorders>
            <w:shd w:val="clear" w:color="DCE6F1" w:fill="DCE6F1"/>
            <w:noWrap/>
            <w:hideMark/>
          </w:tcPr>
          <w:p w14:paraId="54AC86E6"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1.258786354</w:t>
            </w:r>
          </w:p>
        </w:tc>
      </w:tr>
      <w:tr w:rsidR="00AA0741" w:rsidRPr="00880867" w14:paraId="3DDDB424" w14:textId="77777777" w:rsidTr="00880867">
        <w:trPr>
          <w:trHeight w:val="67"/>
        </w:trPr>
        <w:tc>
          <w:tcPr>
            <w:tcW w:w="8835" w:type="dxa"/>
            <w:tcBorders>
              <w:top w:val="nil"/>
              <w:left w:val="single" w:sz="4" w:space="0" w:color="auto"/>
              <w:bottom w:val="single" w:sz="4" w:space="0" w:color="auto"/>
              <w:right w:val="single" w:sz="4" w:space="0" w:color="auto"/>
            </w:tcBorders>
          </w:tcPr>
          <w:p w14:paraId="23749BB6" w14:textId="1DB7A981"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Attitude towards School: Learning Activities (Anchored)</w:t>
            </w:r>
          </w:p>
        </w:tc>
        <w:tc>
          <w:tcPr>
            <w:tcW w:w="1350" w:type="dxa"/>
            <w:tcBorders>
              <w:top w:val="nil"/>
              <w:left w:val="single" w:sz="4" w:space="0" w:color="auto"/>
              <w:bottom w:val="single" w:sz="4" w:space="0" w:color="auto"/>
              <w:right w:val="single" w:sz="4" w:space="0" w:color="auto"/>
            </w:tcBorders>
            <w:shd w:val="clear" w:color="auto" w:fill="auto"/>
            <w:noWrap/>
            <w:hideMark/>
          </w:tcPr>
          <w:p w14:paraId="55709A77" w14:textId="4B80B38A"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-0.018390979</w:t>
            </w:r>
          </w:p>
        </w:tc>
        <w:tc>
          <w:tcPr>
            <w:tcW w:w="1350" w:type="dxa"/>
            <w:tcBorders>
              <w:top w:val="nil"/>
              <w:left w:val="nil"/>
              <w:bottom w:val="single" w:sz="4" w:space="0" w:color="auto"/>
              <w:right w:val="single" w:sz="4" w:space="0" w:color="auto"/>
            </w:tcBorders>
            <w:shd w:val="clear" w:color="auto" w:fill="auto"/>
            <w:noWrap/>
            <w:hideMark/>
          </w:tcPr>
          <w:p w14:paraId="5BE2B6F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0.007376519</w:t>
            </w:r>
          </w:p>
        </w:tc>
        <w:tc>
          <w:tcPr>
            <w:tcW w:w="810" w:type="dxa"/>
            <w:tcBorders>
              <w:top w:val="nil"/>
              <w:left w:val="nil"/>
              <w:bottom w:val="single" w:sz="4" w:space="0" w:color="auto"/>
              <w:right w:val="single" w:sz="4" w:space="0" w:color="auto"/>
            </w:tcBorders>
            <w:shd w:val="clear" w:color="auto" w:fill="auto"/>
            <w:noWrap/>
            <w:hideMark/>
          </w:tcPr>
          <w:p w14:paraId="23915B73"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-2.49</w:t>
            </w:r>
          </w:p>
        </w:tc>
        <w:tc>
          <w:tcPr>
            <w:tcW w:w="900" w:type="dxa"/>
            <w:tcBorders>
              <w:top w:val="nil"/>
              <w:left w:val="nil"/>
              <w:bottom w:val="single" w:sz="4" w:space="0" w:color="auto"/>
              <w:right w:val="single" w:sz="4" w:space="0" w:color="auto"/>
            </w:tcBorders>
            <w:shd w:val="clear" w:color="auto" w:fill="auto"/>
            <w:noWrap/>
            <w:hideMark/>
          </w:tcPr>
          <w:p w14:paraId="1A6E161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0.0128</w:t>
            </w:r>
          </w:p>
        </w:tc>
        <w:tc>
          <w:tcPr>
            <w:tcW w:w="1278" w:type="dxa"/>
            <w:tcBorders>
              <w:top w:val="nil"/>
              <w:left w:val="nil"/>
              <w:bottom w:val="single" w:sz="4" w:space="0" w:color="auto"/>
              <w:right w:val="single" w:sz="4" w:space="0" w:color="auto"/>
            </w:tcBorders>
            <w:shd w:val="clear" w:color="auto" w:fill="auto"/>
            <w:noWrap/>
            <w:hideMark/>
          </w:tcPr>
          <w:p w14:paraId="0C51EC2A"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1.536922418</w:t>
            </w:r>
          </w:p>
        </w:tc>
      </w:tr>
      <w:tr w:rsidR="00AA0741" w:rsidRPr="00880867" w14:paraId="3AD70390" w14:textId="77777777" w:rsidTr="00880867">
        <w:trPr>
          <w:trHeight w:val="215"/>
        </w:trPr>
        <w:tc>
          <w:tcPr>
            <w:tcW w:w="8835" w:type="dxa"/>
            <w:tcBorders>
              <w:top w:val="nil"/>
              <w:left w:val="single" w:sz="4" w:space="0" w:color="auto"/>
              <w:bottom w:val="single" w:sz="4" w:space="0" w:color="auto"/>
              <w:right w:val="single" w:sz="4" w:space="0" w:color="auto"/>
            </w:tcBorders>
          </w:tcPr>
          <w:p w14:paraId="297E0F64" w14:textId="2B1BB6BA"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Perceived Control - Perform Poorly Regardless{Strongly </w:t>
            </w:r>
            <w:proofErr w:type="spellStart"/>
            <w:r w:rsidRPr="00880867">
              <w:rPr>
                <w:rFonts w:ascii="Times New Roman" w:eastAsia="Times New Roman" w:hAnsi="Times New Roman" w:cs="Times New Roman"/>
                <w:color w:val="000000"/>
                <w:sz w:val="20"/>
                <w:szCs w:val="20"/>
              </w:rPr>
              <w:t>agree&amp;Agree-Disagree&amp;Strongly</w:t>
            </w:r>
            <w:proofErr w:type="spellEnd"/>
            <w:r w:rsidRPr="00880867">
              <w:rPr>
                <w:rFonts w:ascii="Times New Roman" w:eastAsia="Times New Roman" w:hAnsi="Times New Roman" w:cs="Times New Roman"/>
                <w:color w:val="000000"/>
                <w:sz w:val="20"/>
                <w:szCs w:val="20"/>
              </w:rPr>
              <w:t xml:space="preserve"> disagree}</w:t>
            </w:r>
          </w:p>
        </w:tc>
        <w:tc>
          <w:tcPr>
            <w:tcW w:w="1350" w:type="dxa"/>
            <w:tcBorders>
              <w:top w:val="nil"/>
              <w:left w:val="single" w:sz="4" w:space="0" w:color="auto"/>
              <w:bottom w:val="single" w:sz="4" w:space="0" w:color="auto"/>
              <w:right w:val="single" w:sz="4" w:space="0" w:color="auto"/>
            </w:tcBorders>
            <w:shd w:val="clear" w:color="auto" w:fill="auto"/>
            <w:noWrap/>
            <w:hideMark/>
          </w:tcPr>
          <w:p w14:paraId="569C70BD" w14:textId="77203429"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-0.03241512</w:t>
            </w:r>
          </w:p>
        </w:tc>
        <w:tc>
          <w:tcPr>
            <w:tcW w:w="1350" w:type="dxa"/>
            <w:tcBorders>
              <w:top w:val="nil"/>
              <w:left w:val="nil"/>
              <w:bottom w:val="single" w:sz="4" w:space="0" w:color="auto"/>
              <w:right w:val="single" w:sz="4" w:space="0" w:color="auto"/>
            </w:tcBorders>
            <w:shd w:val="clear" w:color="auto" w:fill="auto"/>
            <w:noWrap/>
            <w:hideMark/>
          </w:tcPr>
          <w:p w14:paraId="4A9DD4DB"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0.006165869</w:t>
            </w:r>
          </w:p>
        </w:tc>
        <w:tc>
          <w:tcPr>
            <w:tcW w:w="810" w:type="dxa"/>
            <w:tcBorders>
              <w:top w:val="nil"/>
              <w:left w:val="nil"/>
              <w:bottom w:val="single" w:sz="4" w:space="0" w:color="auto"/>
              <w:right w:val="single" w:sz="4" w:space="0" w:color="auto"/>
            </w:tcBorders>
            <w:shd w:val="clear" w:color="auto" w:fill="auto"/>
            <w:noWrap/>
            <w:hideMark/>
          </w:tcPr>
          <w:p w14:paraId="23FBB95D"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-5.26</w:t>
            </w:r>
          </w:p>
        </w:tc>
        <w:tc>
          <w:tcPr>
            <w:tcW w:w="900" w:type="dxa"/>
            <w:tcBorders>
              <w:top w:val="nil"/>
              <w:left w:val="nil"/>
              <w:bottom w:val="single" w:sz="4" w:space="0" w:color="auto"/>
              <w:right w:val="single" w:sz="4" w:space="0" w:color="auto"/>
            </w:tcBorders>
            <w:shd w:val="clear" w:color="auto" w:fill="auto"/>
            <w:noWrap/>
            <w:hideMark/>
          </w:tcPr>
          <w:p w14:paraId="0B02FC88"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278" w:type="dxa"/>
            <w:tcBorders>
              <w:top w:val="nil"/>
              <w:left w:val="nil"/>
              <w:bottom w:val="single" w:sz="4" w:space="0" w:color="auto"/>
              <w:right w:val="single" w:sz="4" w:space="0" w:color="auto"/>
            </w:tcBorders>
            <w:shd w:val="clear" w:color="auto" w:fill="auto"/>
            <w:noWrap/>
            <w:hideMark/>
          </w:tcPr>
          <w:p w14:paraId="0C9E956C"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1.109559901</w:t>
            </w:r>
          </w:p>
        </w:tc>
      </w:tr>
      <w:tr w:rsidR="00AA0741" w:rsidRPr="00880867" w14:paraId="19561961" w14:textId="77777777" w:rsidTr="00880867">
        <w:trPr>
          <w:trHeight w:val="89"/>
        </w:trPr>
        <w:tc>
          <w:tcPr>
            <w:tcW w:w="8835" w:type="dxa"/>
            <w:tcBorders>
              <w:top w:val="nil"/>
              <w:left w:val="single" w:sz="4" w:space="0" w:color="auto"/>
              <w:bottom w:val="single" w:sz="4" w:space="0" w:color="auto"/>
              <w:right w:val="single" w:sz="4" w:space="0" w:color="auto"/>
            </w:tcBorders>
          </w:tcPr>
          <w:p w14:paraId="6D95C661" w14:textId="17E31DD8"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Father Qualifications - &lt;ISCED level 5A&gt;{No-Yes}</w:t>
            </w:r>
          </w:p>
        </w:tc>
        <w:tc>
          <w:tcPr>
            <w:tcW w:w="1350" w:type="dxa"/>
            <w:tcBorders>
              <w:top w:val="nil"/>
              <w:left w:val="single" w:sz="4" w:space="0" w:color="auto"/>
              <w:bottom w:val="single" w:sz="4" w:space="0" w:color="auto"/>
              <w:right w:val="single" w:sz="4" w:space="0" w:color="auto"/>
            </w:tcBorders>
            <w:shd w:val="clear" w:color="auto" w:fill="auto"/>
            <w:noWrap/>
            <w:hideMark/>
          </w:tcPr>
          <w:p w14:paraId="729956F3" w14:textId="4BAAAC03"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-0.020741294</w:t>
            </w:r>
          </w:p>
        </w:tc>
        <w:tc>
          <w:tcPr>
            <w:tcW w:w="1350" w:type="dxa"/>
            <w:tcBorders>
              <w:top w:val="nil"/>
              <w:left w:val="nil"/>
              <w:bottom w:val="single" w:sz="4" w:space="0" w:color="auto"/>
              <w:right w:val="single" w:sz="4" w:space="0" w:color="auto"/>
            </w:tcBorders>
            <w:shd w:val="clear" w:color="auto" w:fill="auto"/>
            <w:noWrap/>
            <w:hideMark/>
          </w:tcPr>
          <w:p w14:paraId="7FA9AA80"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0.006009038</w:t>
            </w:r>
          </w:p>
        </w:tc>
        <w:tc>
          <w:tcPr>
            <w:tcW w:w="810" w:type="dxa"/>
            <w:tcBorders>
              <w:top w:val="nil"/>
              <w:left w:val="nil"/>
              <w:bottom w:val="single" w:sz="4" w:space="0" w:color="auto"/>
              <w:right w:val="single" w:sz="4" w:space="0" w:color="auto"/>
            </w:tcBorders>
            <w:shd w:val="clear" w:color="auto" w:fill="auto"/>
            <w:noWrap/>
            <w:hideMark/>
          </w:tcPr>
          <w:p w14:paraId="2AFEE504"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-3.45</w:t>
            </w:r>
          </w:p>
        </w:tc>
        <w:tc>
          <w:tcPr>
            <w:tcW w:w="900" w:type="dxa"/>
            <w:tcBorders>
              <w:top w:val="nil"/>
              <w:left w:val="nil"/>
              <w:bottom w:val="single" w:sz="4" w:space="0" w:color="auto"/>
              <w:right w:val="single" w:sz="4" w:space="0" w:color="auto"/>
            </w:tcBorders>
            <w:shd w:val="clear" w:color="auto" w:fill="auto"/>
            <w:noWrap/>
            <w:hideMark/>
          </w:tcPr>
          <w:p w14:paraId="0FA48F5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0.0006</w:t>
            </w:r>
          </w:p>
        </w:tc>
        <w:tc>
          <w:tcPr>
            <w:tcW w:w="1278" w:type="dxa"/>
            <w:tcBorders>
              <w:top w:val="nil"/>
              <w:left w:val="nil"/>
              <w:bottom w:val="single" w:sz="4" w:space="0" w:color="auto"/>
              <w:right w:val="single" w:sz="4" w:space="0" w:color="auto"/>
            </w:tcBorders>
            <w:shd w:val="clear" w:color="auto" w:fill="auto"/>
            <w:noWrap/>
            <w:hideMark/>
          </w:tcPr>
          <w:p w14:paraId="371AC72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1.201715973</w:t>
            </w:r>
          </w:p>
        </w:tc>
      </w:tr>
      <w:tr w:rsidR="00AA0741" w:rsidRPr="00880867" w14:paraId="3CAD0833" w14:textId="77777777" w:rsidTr="00880867">
        <w:trPr>
          <w:trHeight w:val="251"/>
        </w:trPr>
        <w:tc>
          <w:tcPr>
            <w:tcW w:w="8835" w:type="dxa"/>
            <w:tcBorders>
              <w:top w:val="single" w:sz="4" w:space="0" w:color="auto"/>
              <w:left w:val="single" w:sz="4" w:space="0" w:color="auto"/>
              <w:bottom w:val="single" w:sz="4" w:space="0" w:color="auto"/>
              <w:right w:val="single" w:sz="4" w:space="0" w:color="auto"/>
            </w:tcBorders>
            <w:shd w:val="clear" w:color="DCE6F1" w:fill="DCE6F1"/>
          </w:tcPr>
          <w:p w14:paraId="5FFEF575" w14:textId="7EFC9C24"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How many books at home{0-10 books&amp;11-25 books-26-100 books&amp;101-200 </w:t>
            </w:r>
            <w:proofErr w:type="spellStart"/>
            <w:r w:rsidRPr="00880867">
              <w:rPr>
                <w:rFonts w:ascii="Times New Roman" w:eastAsia="Times New Roman" w:hAnsi="Times New Roman" w:cs="Times New Roman"/>
                <w:color w:val="000000"/>
                <w:sz w:val="20"/>
                <w:szCs w:val="20"/>
              </w:rPr>
              <w:t>books&amp;More</w:t>
            </w:r>
            <w:proofErr w:type="spellEnd"/>
            <w:r w:rsidRPr="00880867">
              <w:rPr>
                <w:rFonts w:ascii="Times New Roman" w:eastAsia="Times New Roman" w:hAnsi="Times New Roman" w:cs="Times New Roman"/>
                <w:color w:val="000000"/>
                <w:sz w:val="20"/>
                <w:szCs w:val="20"/>
              </w:rPr>
              <w:t xml:space="preserve"> than 500 books&amp;201-500 books}</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1718504B" w14:textId="25E86888"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-0.021531211</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1ACD0D9D"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0.005853551</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478FF4A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-3.68</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78A8D85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0.0002</w:t>
            </w:r>
          </w:p>
        </w:tc>
        <w:tc>
          <w:tcPr>
            <w:tcW w:w="1278" w:type="dxa"/>
            <w:tcBorders>
              <w:top w:val="single" w:sz="4" w:space="0" w:color="auto"/>
              <w:left w:val="single" w:sz="4" w:space="0" w:color="auto"/>
              <w:bottom w:val="single" w:sz="4" w:space="0" w:color="auto"/>
              <w:right w:val="single" w:sz="4" w:space="0" w:color="auto"/>
            </w:tcBorders>
            <w:shd w:val="clear" w:color="DCE6F1" w:fill="DCE6F1"/>
            <w:noWrap/>
            <w:hideMark/>
          </w:tcPr>
          <w:p w14:paraId="007FAA18"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1.169782398</w:t>
            </w:r>
          </w:p>
        </w:tc>
      </w:tr>
      <w:tr w:rsidR="00AA0741" w:rsidRPr="00880867" w14:paraId="496B1EF5" w14:textId="77777777" w:rsidTr="00880867">
        <w:trPr>
          <w:trHeight w:val="67"/>
        </w:trPr>
        <w:tc>
          <w:tcPr>
            <w:tcW w:w="8835" w:type="dxa"/>
            <w:tcBorders>
              <w:top w:val="single" w:sz="4" w:space="0" w:color="auto"/>
              <w:left w:val="single" w:sz="4" w:space="0" w:color="auto"/>
              <w:bottom w:val="single" w:sz="4" w:space="0" w:color="auto"/>
              <w:right w:val="single" w:sz="4" w:space="0" w:color="auto"/>
            </w:tcBorders>
            <w:shd w:val="clear" w:color="DCE6F1" w:fill="DCE6F1"/>
          </w:tcPr>
          <w:p w14:paraId="4599823C" w14:textId="41837D48"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Attitudes - Too unreliable{Strongly </w:t>
            </w:r>
            <w:proofErr w:type="spellStart"/>
            <w:r w:rsidRPr="00880867">
              <w:rPr>
                <w:rFonts w:ascii="Times New Roman" w:eastAsia="Times New Roman" w:hAnsi="Times New Roman" w:cs="Times New Roman"/>
                <w:color w:val="000000"/>
                <w:sz w:val="20"/>
                <w:szCs w:val="20"/>
              </w:rPr>
              <w:t>agree&amp;Agree-Disagree&amp;Strongly</w:t>
            </w:r>
            <w:proofErr w:type="spellEnd"/>
            <w:r w:rsidRPr="00880867">
              <w:rPr>
                <w:rFonts w:ascii="Times New Roman" w:eastAsia="Times New Roman" w:hAnsi="Times New Roman" w:cs="Times New Roman"/>
                <w:color w:val="000000"/>
                <w:sz w:val="20"/>
                <w:szCs w:val="20"/>
              </w:rPr>
              <w:t xml:space="preserve"> disagree}</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26BBB859" w14:textId="32C4DE86"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-0.025380267</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0A9BE9C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0.00551444</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1A63462A"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-4.6</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6D8783CF"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278" w:type="dxa"/>
            <w:tcBorders>
              <w:top w:val="single" w:sz="4" w:space="0" w:color="auto"/>
              <w:left w:val="single" w:sz="4" w:space="0" w:color="auto"/>
              <w:bottom w:val="single" w:sz="4" w:space="0" w:color="auto"/>
              <w:right w:val="single" w:sz="4" w:space="0" w:color="auto"/>
            </w:tcBorders>
            <w:shd w:val="clear" w:color="DCE6F1" w:fill="DCE6F1"/>
            <w:noWrap/>
            <w:hideMark/>
          </w:tcPr>
          <w:p w14:paraId="02D89224"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1.100774594</w:t>
            </w:r>
          </w:p>
        </w:tc>
      </w:tr>
      <w:tr w:rsidR="00AA0741" w:rsidRPr="00880867" w14:paraId="4C677C5F" w14:textId="77777777" w:rsidTr="00880867">
        <w:trPr>
          <w:trHeight w:val="67"/>
        </w:trPr>
        <w:tc>
          <w:tcPr>
            <w:tcW w:w="8835" w:type="dxa"/>
            <w:tcBorders>
              <w:top w:val="nil"/>
              <w:left w:val="single" w:sz="4" w:space="0" w:color="auto"/>
              <w:bottom w:val="single" w:sz="4" w:space="0" w:color="auto"/>
              <w:right w:val="single" w:sz="4" w:space="0" w:color="auto"/>
            </w:tcBorders>
          </w:tcPr>
          <w:p w14:paraId="2B2E6CFB" w14:textId="6C6A154F"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Attitude towards School - Does Little to Prepare Me for Life{</w:t>
            </w:r>
            <w:proofErr w:type="spellStart"/>
            <w:r w:rsidRPr="00880867">
              <w:rPr>
                <w:rFonts w:ascii="Times New Roman" w:eastAsia="Times New Roman" w:hAnsi="Times New Roman" w:cs="Times New Roman"/>
                <w:color w:val="000000"/>
                <w:sz w:val="20"/>
                <w:szCs w:val="20"/>
              </w:rPr>
              <w:t>Agree&amp;Strongly</w:t>
            </w:r>
            <w:proofErr w:type="spellEnd"/>
            <w:r w:rsidRPr="00880867">
              <w:rPr>
                <w:rFonts w:ascii="Times New Roman" w:eastAsia="Times New Roman" w:hAnsi="Times New Roman" w:cs="Times New Roman"/>
                <w:color w:val="000000"/>
                <w:sz w:val="20"/>
                <w:szCs w:val="20"/>
              </w:rPr>
              <w:t xml:space="preserve"> agree-Strongly </w:t>
            </w:r>
            <w:proofErr w:type="spellStart"/>
            <w:r w:rsidRPr="00880867">
              <w:rPr>
                <w:rFonts w:ascii="Times New Roman" w:eastAsia="Times New Roman" w:hAnsi="Times New Roman" w:cs="Times New Roman"/>
                <w:color w:val="000000"/>
                <w:sz w:val="20"/>
                <w:szCs w:val="20"/>
              </w:rPr>
              <w:t>disagree&amp;Disagree</w:t>
            </w:r>
            <w:proofErr w:type="spellEnd"/>
            <w:r w:rsidRPr="00880867">
              <w:rPr>
                <w:rFonts w:ascii="Times New Roman" w:eastAsia="Times New Roman" w:hAnsi="Times New Roman" w:cs="Times New Roman"/>
                <w:color w:val="000000"/>
                <w:sz w:val="20"/>
                <w:szCs w:val="20"/>
              </w:rPr>
              <w:t>}</w:t>
            </w:r>
          </w:p>
        </w:tc>
        <w:tc>
          <w:tcPr>
            <w:tcW w:w="1350" w:type="dxa"/>
            <w:tcBorders>
              <w:top w:val="nil"/>
              <w:left w:val="single" w:sz="4" w:space="0" w:color="auto"/>
              <w:bottom w:val="single" w:sz="4" w:space="0" w:color="auto"/>
              <w:right w:val="single" w:sz="4" w:space="0" w:color="auto"/>
            </w:tcBorders>
            <w:shd w:val="clear" w:color="auto" w:fill="auto"/>
            <w:noWrap/>
            <w:hideMark/>
          </w:tcPr>
          <w:p w14:paraId="2D8F7978" w14:textId="2D26238C"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-0.032767605</w:t>
            </w:r>
          </w:p>
        </w:tc>
        <w:tc>
          <w:tcPr>
            <w:tcW w:w="1350" w:type="dxa"/>
            <w:tcBorders>
              <w:top w:val="nil"/>
              <w:left w:val="nil"/>
              <w:bottom w:val="single" w:sz="4" w:space="0" w:color="auto"/>
              <w:right w:val="single" w:sz="4" w:space="0" w:color="auto"/>
            </w:tcBorders>
            <w:shd w:val="clear" w:color="auto" w:fill="auto"/>
            <w:noWrap/>
            <w:hideMark/>
          </w:tcPr>
          <w:p w14:paraId="7433C09D"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0.005487391</w:t>
            </w:r>
          </w:p>
        </w:tc>
        <w:tc>
          <w:tcPr>
            <w:tcW w:w="810" w:type="dxa"/>
            <w:tcBorders>
              <w:top w:val="nil"/>
              <w:left w:val="nil"/>
              <w:bottom w:val="single" w:sz="4" w:space="0" w:color="auto"/>
              <w:right w:val="single" w:sz="4" w:space="0" w:color="auto"/>
            </w:tcBorders>
            <w:shd w:val="clear" w:color="auto" w:fill="auto"/>
            <w:noWrap/>
            <w:hideMark/>
          </w:tcPr>
          <w:p w14:paraId="007146F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-5.97</w:t>
            </w:r>
          </w:p>
        </w:tc>
        <w:tc>
          <w:tcPr>
            <w:tcW w:w="900" w:type="dxa"/>
            <w:tcBorders>
              <w:top w:val="nil"/>
              <w:left w:val="nil"/>
              <w:bottom w:val="single" w:sz="4" w:space="0" w:color="auto"/>
              <w:right w:val="single" w:sz="4" w:space="0" w:color="auto"/>
            </w:tcBorders>
            <w:shd w:val="clear" w:color="auto" w:fill="auto"/>
            <w:noWrap/>
            <w:hideMark/>
          </w:tcPr>
          <w:p w14:paraId="14BB416D"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278" w:type="dxa"/>
            <w:tcBorders>
              <w:top w:val="nil"/>
              <w:left w:val="nil"/>
              <w:bottom w:val="single" w:sz="4" w:space="0" w:color="auto"/>
              <w:right w:val="single" w:sz="4" w:space="0" w:color="auto"/>
            </w:tcBorders>
            <w:shd w:val="clear" w:color="auto" w:fill="auto"/>
            <w:noWrap/>
            <w:hideMark/>
          </w:tcPr>
          <w:p w14:paraId="6EC9BD13"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1.112264791</w:t>
            </w:r>
          </w:p>
        </w:tc>
      </w:tr>
      <w:tr w:rsidR="00AA0741" w:rsidRPr="00880867" w14:paraId="7C91A56C" w14:textId="77777777" w:rsidTr="00880867">
        <w:trPr>
          <w:trHeight w:val="67"/>
        </w:trPr>
        <w:tc>
          <w:tcPr>
            <w:tcW w:w="8835" w:type="dxa"/>
            <w:tcBorders>
              <w:top w:val="single" w:sz="4" w:space="0" w:color="auto"/>
              <w:left w:val="single" w:sz="4" w:space="0" w:color="auto"/>
              <w:bottom w:val="single" w:sz="4" w:space="0" w:color="auto"/>
              <w:right w:val="single" w:sz="4" w:space="0" w:color="auto"/>
            </w:tcBorders>
            <w:shd w:val="clear" w:color="DCE6F1" w:fill="DCE6F1"/>
          </w:tcPr>
          <w:p w14:paraId="374ACC3F" w14:textId="3CC075F4"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Vignette Classroom Management - Students Frequently Interrupt/Teacher Arrives Early{Strongly </w:t>
            </w:r>
            <w:proofErr w:type="spellStart"/>
            <w:r w:rsidRPr="00880867">
              <w:rPr>
                <w:rFonts w:ascii="Times New Roman" w:eastAsia="Times New Roman" w:hAnsi="Times New Roman" w:cs="Times New Roman"/>
                <w:color w:val="000000"/>
                <w:sz w:val="20"/>
                <w:szCs w:val="20"/>
              </w:rPr>
              <w:t>agree&amp;Agree-Disagree&amp;Strongly</w:t>
            </w:r>
            <w:proofErr w:type="spellEnd"/>
            <w:r w:rsidRPr="00880867">
              <w:rPr>
                <w:rFonts w:ascii="Times New Roman" w:eastAsia="Times New Roman" w:hAnsi="Times New Roman" w:cs="Times New Roman"/>
                <w:color w:val="000000"/>
                <w:sz w:val="20"/>
                <w:szCs w:val="20"/>
              </w:rPr>
              <w:t xml:space="preserve"> disagree}</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391B317D" w14:textId="2F1798B9"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-0.035188694</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63464E3E"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0.005648482</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1B348574"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-6.23</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48F0805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278" w:type="dxa"/>
            <w:tcBorders>
              <w:top w:val="single" w:sz="4" w:space="0" w:color="auto"/>
              <w:left w:val="single" w:sz="4" w:space="0" w:color="auto"/>
              <w:bottom w:val="single" w:sz="4" w:space="0" w:color="auto"/>
              <w:right w:val="single" w:sz="4" w:space="0" w:color="auto"/>
            </w:tcBorders>
            <w:shd w:val="clear" w:color="DCE6F1" w:fill="DCE6F1"/>
            <w:noWrap/>
            <w:hideMark/>
          </w:tcPr>
          <w:p w14:paraId="4D7780B6"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1.250136482</w:t>
            </w:r>
          </w:p>
        </w:tc>
      </w:tr>
      <w:tr w:rsidR="00AA0741" w:rsidRPr="00880867" w14:paraId="2123AA05" w14:textId="77777777" w:rsidTr="00880867">
        <w:trPr>
          <w:trHeight w:val="67"/>
        </w:trPr>
        <w:tc>
          <w:tcPr>
            <w:tcW w:w="8835" w:type="dxa"/>
            <w:tcBorders>
              <w:top w:val="nil"/>
              <w:left w:val="single" w:sz="4" w:space="0" w:color="auto"/>
              <w:bottom w:val="single" w:sz="4" w:space="0" w:color="auto"/>
              <w:right w:val="single" w:sz="4" w:space="0" w:color="auto"/>
            </w:tcBorders>
          </w:tcPr>
          <w:p w14:paraId="15D0738D" w14:textId="3E79EE0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Internet at School{Between 2 and 4 </w:t>
            </w:r>
            <w:proofErr w:type="spellStart"/>
            <w:r w:rsidRPr="00880867">
              <w:rPr>
                <w:rFonts w:ascii="Times New Roman" w:eastAsia="Times New Roman" w:hAnsi="Times New Roman" w:cs="Times New Roman"/>
                <w:color w:val="000000"/>
                <w:sz w:val="20"/>
                <w:szCs w:val="20"/>
              </w:rPr>
              <w:t>hours&amp;Between</w:t>
            </w:r>
            <w:proofErr w:type="spellEnd"/>
            <w:r w:rsidRPr="00880867">
              <w:rPr>
                <w:rFonts w:ascii="Times New Roman" w:eastAsia="Times New Roman" w:hAnsi="Times New Roman" w:cs="Times New Roman"/>
                <w:color w:val="000000"/>
                <w:sz w:val="20"/>
                <w:szCs w:val="20"/>
              </w:rPr>
              <w:t xml:space="preserve"> 1 and 2 </w:t>
            </w:r>
            <w:proofErr w:type="spellStart"/>
            <w:r w:rsidRPr="00880867">
              <w:rPr>
                <w:rFonts w:ascii="Times New Roman" w:eastAsia="Times New Roman" w:hAnsi="Times New Roman" w:cs="Times New Roman"/>
                <w:color w:val="000000"/>
                <w:sz w:val="20"/>
                <w:szCs w:val="20"/>
              </w:rPr>
              <w:t>hours&amp;Between</w:t>
            </w:r>
            <w:proofErr w:type="spellEnd"/>
            <w:r w:rsidRPr="00880867">
              <w:rPr>
                <w:rFonts w:ascii="Times New Roman" w:eastAsia="Times New Roman" w:hAnsi="Times New Roman" w:cs="Times New Roman"/>
                <w:color w:val="000000"/>
                <w:sz w:val="20"/>
                <w:szCs w:val="20"/>
              </w:rPr>
              <w:t xml:space="preserve"> 4 hours and 6 hours&amp;31-60 </w:t>
            </w:r>
            <w:proofErr w:type="spellStart"/>
            <w:r w:rsidRPr="00880867">
              <w:rPr>
                <w:rFonts w:ascii="Times New Roman" w:eastAsia="Times New Roman" w:hAnsi="Times New Roman" w:cs="Times New Roman"/>
                <w:color w:val="000000"/>
                <w:sz w:val="20"/>
                <w:szCs w:val="20"/>
              </w:rPr>
              <w:t>minutes&amp;More</w:t>
            </w:r>
            <w:proofErr w:type="spellEnd"/>
            <w:r w:rsidRPr="00880867">
              <w:rPr>
                <w:rFonts w:ascii="Times New Roman" w:eastAsia="Times New Roman" w:hAnsi="Times New Roman" w:cs="Times New Roman"/>
                <w:color w:val="000000"/>
                <w:sz w:val="20"/>
                <w:szCs w:val="20"/>
              </w:rPr>
              <w:t xml:space="preserve"> than 6 hours-1-30 </w:t>
            </w:r>
            <w:proofErr w:type="spellStart"/>
            <w:r w:rsidRPr="00880867">
              <w:rPr>
                <w:rFonts w:ascii="Times New Roman" w:eastAsia="Times New Roman" w:hAnsi="Times New Roman" w:cs="Times New Roman"/>
                <w:color w:val="000000"/>
                <w:sz w:val="20"/>
                <w:szCs w:val="20"/>
              </w:rPr>
              <w:t>minutes&amp;No</w:t>
            </w:r>
            <w:proofErr w:type="spellEnd"/>
            <w:r w:rsidRPr="00880867">
              <w:rPr>
                <w:rFonts w:ascii="Times New Roman" w:eastAsia="Times New Roman" w:hAnsi="Times New Roman" w:cs="Times New Roman"/>
                <w:color w:val="000000"/>
                <w:sz w:val="20"/>
                <w:szCs w:val="20"/>
              </w:rPr>
              <w:t xml:space="preserve"> time}</w:t>
            </w:r>
          </w:p>
        </w:tc>
        <w:tc>
          <w:tcPr>
            <w:tcW w:w="1350" w:type="dxa"/>
            <w:tcBorders>
              <w:top w:val="nil"/>
              <w:left w:val="single" w:sz="4" w:space="0" w:color="auto"/>
              <w:bottom w:val="single" w:sz="4" w:space="0" w:color="auto"/>
              <w:right w:val="single" w:sz="4" w:space="0" w:color="auto"/>
            </w:tcBorders>
            <w:shd w:val="clear" w:color="auto" w:fill="auto"/>
            <w:noWrap/>
            <w:hideMark/>
          </w:tcPr>
          <w:p w14:paraId="7A84223B" w14:textId="4B8A5AF6"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-0.020896157</w:t>
            </w:r>
          </w:p>
        </w:tc>
        <w:tc>
          <w:tcPr>
            <w:tcW w:w="1350" w:type="dxa"/>
            <w:tcBorders>
              <w:top w:val="nil"/>
              <w:left w:val="nil"/>
              <w:bottom w:val="single" w:sz="4" w:space="0" w:color="auto"/>
              <w:right w:val="single" w:sz="4" w:space="0" w:color="auto"/>
            </w:tcBorders>
            <w:shd w:val="clear" w:color="auto" w:fill="auto"/>
            <w:noWrap/>
            <w:hideMark/>
          </w:tcPr>
          <w:p w14:paraId="3A22375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0.006114225</w:t>
            </w:r>
          </w:p>
        </w:tc>
        <w:tc>
          <w:tcPr>
            <w:tcW w:w="810" w:type="dxa"/>
            <w:tcBorders>
              <w:top w:val="nil"/>
              <w:left w:val="nil"/>
              <w:bottom w:val="single" w:sz="4" w:space="0" w:color="auto"/>
              <w:right w:val="single" w:sz="4" w:space="0" w:color="auto"/>
            </w:tcBorders>
            <w:shd w:val="clear" w:color="auto" w:fill="auto"/>
            <w:noWrap/>
            <w:hideMark/>
          </w:tcPr>
          <w:p w14:paraId="4DB1822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-3.42</w:t>
            </w:r>
          </w:p>
        </w:tc>
        <w:tc>
          <w:tcPr>
            <w:tcW w:w="900" w:type="dxa"/>
            <w:tcBorders>
              <w:top w:val="nil"/>
              <w:left w:val="nil"/>
              <w:bottom w:val="single" w:sz="4" w:space="0" w:color="auto"/>
              <w:right w:val="single" w:sz="4" w:space="0" w:color="auto"/>
            </w:tcBorders>
            <w:shd w:val="clear" w:color="auto" w:fill="auto"/>
            <w:noWrap/>
            <w:hideMark/>
          </w:tcPr>
          <w:p w14:paraId="2DDA2C6B"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0.0007</w:t>
            </w:r>
          </w:p>
        </w:tc>
        <w:tc>
          <w:tcPr>
            <w:tcW w:w="1278" w:type="dxa"/>
            <w:tcBorders>
              <w:top w:val="nil"/>
              <w:left w:val="nil"/>
              <w:bottom w:val="single" w:sz="4" w:space="0" w:color="auto"/>
              <w:right w:val="single" w:sz="4" w:space="0" w:color="auto"/>
            </w:tcBorders>
            <w:shd w:val="clear" w:color="auto" w:fill="auto"/>
            <w:noWrap/>
            <w:hideMark/>
          </w:tcPr>
          <w:p w14:paraId="25E6C516"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1.224586947</w:t>
            </w:r>
          </w:p>
        </w:tc>
      </w:tr>
      <w:tr w:rsidR="00AA0741" w:rsidRPr="00880867" w14:paraId="75423909" w14:textId="77777777" w:rsidTr="00880867">
        <w:trPr>
          <w:trHeight w:val="116"/>
        </w:trPr>
        <w:tc>
          <w:tcPr>
            <w:tcW w:w="8835" w:type="dxa"/>
            <w:tcBorders>
              <w:top w:val="single" w:sz="4" w:space="0" w:color="auto"/>
              <w:left w:val="single" w:sz="4" w:space="0" w:color="auto"/>
              <w:bottom w:val="single" w:sz="4" w:space="0" w:color="auto"/>
              <w:right w:val="single" w:sz="4" w:space="0" w:color="auto"/>
            </w:tcBorders>
            <w:shd w:val="clear" w:color="DCE6F1" w:fill="DCE6F1"/>
          </w:tcPr>
          <w:p w14:paraId="4DA35D66" w14:textId="66AD5AF5"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Language at home (3-digit code){</w:t>
            </w:r>
            <w:proofErr w:type="spellStart"/>
            <w:r w:rsidRPr="00880867">
              <w:rPr>
                <w:rFonts w:ascii="Times New Roman" w:eastAsia="Times New Roman" w:hAnsi="Times New Roman" w:cs="Times New Roman"/>
                <w:color w:val="000000"/>
                <w:sz w:val="20"/>
                <w:szCs w:val="20"/>
              </w:rPr>
              <w:t>Malay-Chinese&amp;Another</w:t>
            </w:r>
            <w:proofErr w:type="spellEnd"/>
            <w:r w:rsidRPr="00880867">
              <w:rPr>
                <w:rFonts w:ascii="Times New Roman" w:eastAsia="Times New Roman" w:hAnsi="Times New Roman" w:cs="Times New Roman"/>
                <w:color w:val="000000"/>
                <w:sz w:val="20"/>
                <w:szCs w:val="20"/>
              </w:rPr>
              <w:t xml:space="preserve"> language (SGP)&amp;</w:t>
            </w:r>
            <w:proofErr w:type="spellStart"/>
            <w:r w:rsidRPr="00880867">
              <w:rPr>
                <w:rFonts w:ascii="Times New Roman" w:eastAsia="Times New Roman" w:hAnsi="Times New Roman" w:cs="Times New Roman"/>
                <w:color w:val="000000"/>
                <w:sz w:val="20"/>
                <w:szCs w:val="20"/>
              </w:rPr>
              <w:t>English&amp;Tamil</w:t>
            </w:r>
            <w:proofErr w:type="spellEnd"/>
            <w:r w:rsidRPr="00880867">
              <w:rPr>
                <w:rFonts w:ascii="Times New Roman" w:eastAsia="Times New Roman" w:hAnsi="Times New Roman" w:cs="Times New Roman"/>
                <w:color w:val="000000"/>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703E512A" w14:textId="78ED9613"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-0.032695645</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21BC9FD0"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0.00827183</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5C4BA33C"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-3.95</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5CC2293C"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278" w:type="dxa"/>
            <w:tcBorders>
              <w:top w:val="single" w:sz="4" w:space="0" w:color="auto"/>
              <w:left w:val="single" w:sz="4" w:space="0" w:color="auto"/>
              <w:bottom w:val="single" w:sz="4" w:space="0" w:color="auto"/>
              <w:right w:val="single" w:sz="4" w:space="0" w:color="auto"/>
            </w:tcBorders>
            <w:shd w:val="clear" w:color="DCE6F1" w:fill="DCE6F1"/>
            <w:noWrap/>
            <w:hideMark/>
          </w:tcPr>
          <w:p w14:paraId="1FB4C6FA"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1.145913263</w:t>
            </w:r>
          </w:p>
        </w:tc>
      </w:tr>
      <w:tr w:rsidR="00AA0741" w:rsidRPr="00880867" w14:paraId="2390E268" w14:textId="77777777" w:rsidTr="00880867">
        <w:trPr>
          <w:trHeight w:val="170"/>
        </w:trPr>
        <w:tc>
          <w:tcPr>
            <w:tcW w:w="8835" w:type="dxa"/>
            <w:tcBorders>
              <w:top w:val="nil"/>
              <w:left w:val="single" w:sz="4" w:space="0" w:color="auto"/>
              <w:bottom w:val="single" w:sz="4" w:space="0" w:color="auto"/>
              <w:right w:val="single" w:sz="4" w:space="0" w:color="auto"/>
            </w:tcBorders>
          </w:tcPr>
          <w:p w14:paraId="15A57EC3" w14:textId="23874FBC"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Grade Repetition{Repeated a &lt;grade&gt;-Did not repeat a &lt;grade&gt;&amp;M}</w:t>
            </w:r>
          </w:p>
        </w:tc>
        <w:tc>
          <w:tcPr>
            <w:tcW w:w="1350" w:type="dxa"/>
            <w:tcBorders>
              <w:top w:val="nil"/>
              <w:left w:val="single" w:sz="4" w:space="0" w:color="auto"/>
              <w:bottom w:val="single" w:sz="4" w:space="0" w:color="auto"/>
              <w:right w:val="single" w:sz="4" w:space="0" w:color="auto"/>
            </w:tcBorders>
            <w:shd w:val="clear" w:color="auto" w:fill="auto"/>
            <w:noWrap/>
            <w:hideMark/>
          </w:tcPr>
          <w:p w14:paraId="089314C5" w14:textId="0F42EDB2"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-0.036848931</w:t>
            </w:r>
          </w:p>
        </w:tc>
        <w:tc>
          <w:tcPr>
            <w:tcW w:w="1350" w:type="dxa"/>
            <w:tcBorders>
              <w:top w:val="nil"/>
              <w:left w:val="nil"/>
              <w:bottom w:val="single" w:sz="4" w:space="0" w:color="auto"/>
              <w:right w:val="single" w:sz="4" w:space="0" w:color="auto"/>
            </w:tcBorders>
            <w:shd w:val="clear" w:color="auto" w:fill="auto"/>
            <w:noWrap/>
            <w:hideMark/>
          </w:tcPr>
          <w:p w14:paraId="0D907ED8"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0.010810334</w:t>
            </w:r>
          </w:p>
        </w:tc>
        <w:tc>
          <w:tcPr>
            <w:tcW w:w="810" w:type="dxa"/>
            <w:tcBorders>
              <w:top w:val="nil"/>
              <w:left w:val="nil"/>
              <w:bottom w:val="single" w:sz="4" w:space="0" w:color="auto"/>
              <w:right w:val="single" w:sz="4" w:space="0" w:color="auto"/>
            </w:tcBorders>
            <w:shd w:val="clear" w:color="auto" w:fill="auto"/>
            <w:noWrap/>
            <w:hideMark/>
          </w:tcPr>
          <w:p w14:paraId="7B5EDD90"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-3.41</w:t>
            </w:r>
          </w:p>
        </w:tc>
        <w:tc>
          <w:tcPr>
            <w:tcW w:w="900" w:type="dxa"/>
            <w:tcBorders>
              <w:top w:val="nil"/>
              <w:left w:val="nil"/>
              <w:bottom w:val="single" w:sz="4" w:space="0" w:color="auto"/>
              <w:right w:val="single" w:sz="4" w:space="0" w:color="auto"/>
            </w:tcBorders>
            <w:shd w:val="clear" w:color="auto" w:fill="auto"/>
            <w:noWrap/>
            <w:hideMark/>
          </w:tcPr>
          <w:p w14:paraId="0166C6E4"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0.0007</w:t>
            </w:r>
          </w:p>
        </w:tc>
        <w:tc>
          <w:tcPr>
            <w:tcW w:w="1278" w:type="dxa"/>
            <w:tcBorders>
              <w:top w:val="nil"/>
              <w:left w:val="nil"/>
              <w:bottom w:val="single" w:sz="4" w:space="0" w:color="auto"/>
              <w:right w:val="single" w:sz="4" w:space="0" w:color="auto"/>
            </w:tcBorders>
            <w:shd w:val="clear" w:color="auto" w:fill="auto"/>
            <w:noWrap/>
            <w:hideMark/>
          </w:tcPr>
          <w:p w14:paraId="5EE8C9C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1.058685924</w:t>
            </w:r>
          </w:p>
        </w:tc>
      </w:tr>
      <w:tr w:rsidR="00AA0741" w:rsidRPr="00880867" w14:paraId="6C1E071A" w14:textId="77777777" w:rsidTr="00880867">
        <w:trPr>
          <w:trHeight w:val="125"/>
        </w:trPr>
        <w:tc>
          <w:tcPr>
            <w:tcW w:w="8835" w:type="dxa"/>
            <w:tcBorders>
              <w:top w:val="single" w:sz="4" w:space="0" w:color="auto"/>
              <w:left w:val="single" w:sz="4" w:space="0" w:color="auto"/>
              <w:bottom w:val="single" w:sz="4" w:space="0" w:color="auto"/>
              <w:right w:val="single" w:sz="4" w:space="0" w:color="auto"/>
            </w:tcBorders>
            <w:shd w:val="clear" w:color="DCE6F1" w:fill="DCE6F1"/>
          </w:tcPr>
          <w:p w14:paraId="63AD43F0" w14:textId="190A93E6"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Miss 2 months of &lt;ISCED 2&gt;{Yes, </w:t>
            </w:r>
            <w:proofErr w:type="spellStart"/>
            <w:r w:rsidRPr="00880867">
              <w:rPr>
                <w:rFonts w:ascii="Times New Roman" w:eastAsia="Times New Roman" w:hAnsi="Times New Roman" w:cs="Times New Roman"/>
                <w:color w:val="000000"/>
                <w:sz w:val="20"/>
                <w:szCs w:val="20"/>
              </w:rPr>
              <w:t>once&amp;Yes</w:t>
            </w:r>
            <w:proofErr w:type="spellEnd"/>
            <w:r w:rsidRPr="00880867">
              <w:rPr>
                <w:rFonts w:ascii="Times New Roman" w:eastAsia="Times New Roman" w:hAnsi="Times New Roman" w:cs="Times New Roman"/>
                <w:color w:val="000000"/>
                <w:sz w:val="20"/>
                <w:szCs w:val="20"/>
              </w:rPr>
              <w:t>, twice or more-No, never}</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084A874D" w14:textId="08FCC20E"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-0.067019228</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2E354E7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0.01155094</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4E0F2B1A"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-5.8</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36F56D6C"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278" w:type="dxa"/>
            <w:tcBorders>
              <w:top w:val="single" w:sz="4" w:space="0" w:color="auto"/>
              <w:left w:val="single" w:sz="4" w:space="0" w:color="auto"/>
              <w:bottom w:val="single" w:sz="4" w:space="0" w:color="auto"/>
              <w:right w:val="single" w:sz="4" w:space="0" w:color="auto"/>
            </w:tcBorders>
            <w:shd w:val="clear" w:color="DCE6F1" w:fill="DCE6F1"/>
            <w:noWrap/>
            <w:hideMark/>
          </w:tcPr>
          <w:p w14:paraId="00738E1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1.030911072</w:t>
            </w:r>
          </w:p>
        </w:tc>
      </w:tr>
      <w:tr w:rsidR="00AA0741" w:rsidRPr="00880867" w14:paraId="5A588A52" w14:textId="77777777" w:rsidTr="00880867">
        <w:trPr>
          <w:trHeight w:val="67"/>
        </w:trPr>
        <w:tc>
          <w:tcPr>
            <w:tcW w:w="8835" w:type="dxa"/>
            <w:tcBorders>
              <w:top w:val="nil"/>
              <w:left w:val="single" w:sz="4" w:space="0" w:color="auto"/>
              <w:bottom w:val="single" w:sz="4" w:space="0" w:color="auto"/>
              <w:right w:val="single" w:sz="4" w:space="0" w:color="auto"/>
            </w:tcBorders>
          </w:tcPr>
          <w:p w14:paraId="67C8C9C3" w14:textId="45D8A5A9"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Age of arrival in &lt;country of test&gt;{9&amp;10&amp;11&amp;12&amp;13&amp;14-15}</w:t>
            </w:r>
          </w:p>
        </w:tc>
        <w:tc>
          <w:tcPr>
            <w:tcW w:w="1350" w:type="dxa"/>
            <w:tcBorders>
              <w:top w:val="nil"/>
              <w:left w:val="single" w:sz="4" w:space="0" w:color="auto"/>
              <w:bottom w:val="single" w:sz="4" w:space="0" w:color="auto"/>
              <w:right w:val="single" w:sz="4" w:space="0" w:color="auto"/>
            </w:tcBorders>
            <w:shd w:val="clear" w:color="auto" w:fill="auto"/>
            <w:noWrap/>
            <w:hideMark/>
          </w:tcPr>
          <w:p w14:paraId="570363FC" w14:textId="09143884"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-0.048552489</w:t>
            </w:r>
          </w:p>
        </w:tc>
        <w:tc>
          <w:tcPr>
            <w:tcW w:w="1350" w:type="dxa"/>
            <w:tcBorders>
              <w:top w:val="nil"/>
              <w:left w:val="nil"/>
              <w:bottom w:val="single" w:sz="4" w:space="0" w:color="auto"/>
              <w:right w:val="single" w:sz="4" w:space="0" w:color="auto"/>
            </w:tcBorders>
            <w:shd w:val="clear" w:color="auto" w:fill="auto"/>
            <w:noWrap/>
            <w:hideMark/>
          </w:tcPr>
          <w:p w14:paraId="381FA35F"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0.018876082</w:t>
            </w:r>
          </w:p>
        </w:tc>
        <w:tc>
          <w:tcPr>
            <w:tcW w:w="810" w:type="dxa"/>
            <w:tcBorders>
              <w:top w:val="nil"/>
              <w:left w:val="nil"/>
              <w:bottom w:val="single" w:sz="4" w:space="0" w:color="auto"/>
              <w:right w:val="single" w:sz="4" w:space="0" w:color="auto"/>
            </w:tcBorders>
            <w:shd w:val="clear" w:color="auto" w:fill="auto"/>
            <w:noWrap/>
            <w:hideMark/>
          </w:tcPr>
          <w:p w14:paraId="30CB51C6"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-2.57</w:t>
            </w:r>
          </w:p>
        </w:tc>
        <w:tc>
          <w:tcPr>
            <w:tcW w:w="900" w:type="dxa"/>
            <w:tcBorders>
              <w:top w:val="nil"/>
              <w:left w:val="nil"/>
              <w:bottom w:val="single" w:sz="4" w:space="0" w:color="auto"/>
              <w:right w:val="single" w:sz="4" w:space="0" w:color="auto"/>
            </w:tcBorders>
            <w:shd w:val="clear" w:color="auto" w:fill="auto"/>
            <w:noWrap/>
            <w:hideMark/>
          </w:tcPr>
          <w:p w14:paraId="030CDFBE"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0.0103</w:t>
            </w:r>
          </w:p>
        </w:tc>
        <w:tc>
          <w:tcPr>
            <w:tcW w:w="1278" w:type="dxa"/>
            <w:tcBorders>
              <w:top w:val="nil"/>
              <w:left w:val="nil"/>
              <w:bottom w:val="single" w:sz="4" w:space="0" w:color="auto"/>
              <w:right w:val="single" w:sz="4" w:space="0" w:color="auto"/>
            </w:tcBorders>
            <w:shd w:val="clear" w:color="auto" w:fill="auto"/>
            <w:noWrap/>
            <w:hideMark/>
          </w:tcPr>
          <w:p w14:paraId="1FF02217"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1.034459874</w:t>
            </w:r>
          </w:p>
        </w:tc>
      </w:tr>
      <w:tr w:rsidR="00AA0741" w:rsidRPr="00880867" w14:paraId="69620309" w14:textId="77777777" w:rsidTr="00880867">
        <w:trPr>
          <w:trHeight w:val="280"/>
        </w:trPr>
        <w:tc>
          <w:tcPr>
            <w:tcW w:w="8835" w:type="dxa"/>
            <w:tcBorders>
              <w:top w:val="nil"/>
              <w:left w:val="single" w:sz="4" w:space="0" w:color="auto"/>
              <w:bottom w:val="single" w:sz="4" w:space="0" w:color="auto"/>
              <w:right w:val="single" w:sz="4" w:space="0" w:color="auto"/>
            </w:tcBorders>
          </w:tcPr>
          <w:p w14:paraId="58BC709C" w14:textId="2A048A80"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ICT Use at Home for School-related Tasks</w:t>
            </w:r>
          </w:p>
        </w:tc>
        <w:tc>
          <w:tcPr>
            <w:tcW w:w="1350" w:type="dxa"/>
            <w:tcBorders>
              <w:top w:val="nil"/>
              <w:left w:val="single" w:sz="4" w:space="0" w:color="auto"/>
              <w:bottom w:val="single" w:sz="4" w:space="0" w:color="auto"/>
              <w:right w:val="single" w:sz="4" w:space="0" w:color="auto"/>
            </w:tcBorders>
            <w:shd w:val="clear" w:color="auto" w:fill="auto"/>
            <w:noWrap/>
            <w:hideMark/>
          </w:tcPr>
          <w:p w14:paraId="48A6DF25" w14:textId="681DC286"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0.020126329</w:t>
            </w:r>
          </w:p>
        </w:tc>
        <w:tc>
          <w:tcPr>
            <w:tcW w:w="1350" w:type="dxa"/>
            <w:tcBorders>
              <w:top w:val="nil"/>
              <w:left w:val="nil"/>
              <w:bottom w:val="single" w:sz="4" w:space="0" w:color="auto"/>
              <w:right w:val="single" w:sz="4" w:space="0" w:color="auto"/>
            </w:tcBorders>
            <w:shd w:val="clear" w:color="auto" w:fill="auto"/>
            <w:noWrap/>
            <w:hideMark/>
          </w:tcPr>
          <w:p w14:paraId="44CB57F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0.006721353</w:t>
            </w:r>
          </w:p>
        </w:tc>
        <w:tc>
          <w:tcPr>
            <w:tcW w:w="810" w:type="dxa"/>
            <w:tcBorders>
              <w:top w:val="nil"/>
              <w:left w:val="nil"/>
              <w:bottom w:val="single" w:sz="4" w:space="0" w:color="auto"/>
              <w:right w:val="single" w:sz="4" w:space="0" w:color="auto"/>
            </w:tcBorders>
            <w:shd w:val="clear" w:color="auto" w:fill="auto"/>
            <w:noWrap/>
            <w:hideMark/>
          </w:tcPr>
          <w:p w14:paraId="47F9C00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2.99</w:t>
            </w:r>
          </w:p>
        </w:tc>
        <w:tc>
          <w:tcPr>
            <w:tcW w:w="900" w:type="dxa"/>
            <w:tcBorders>
              <w:top w:val="nil"/>
              <w:left w:val="nil"/>
              <w:bottom w:val="single" w:sz="4" w:space="0" w:color="auto"/>
              <w:right w:val="single" w:sz="4" w:space="0" w:color="auto"/>
            </w:tcBorders>
            <w:shd w:val="clear" w:color="auto" w:fill="auto"/>
            <w:noWrap/>
            <w:hideMark/>
          </w:tcPr>
          <w:p w14:paraId="5348693D"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0.0028</w:t>
            </w:r>
          </w:p>
        </w:tc>
        <w:tc>
          <w:tcPr>
            <w:tcW w:w="1278" w:type="dxa"/>
            <w:tcBorders>
              <w:top w:val="nil"/>
              <w:left w:val="nil"/>
              <w:bottom w:val="single" w:sz="4" w:space="0" w:color="auto"/>
              <w:right w:val="single" w:sz="4" w:space="0" w:color="auto"/>
            </w:tcBorders>
            <w:shd w:val="clear" w:color="auto" w:fill="auto"/>
            <w:noWrap/>
            <w:hideMark/>
          </w:tcPr>
          <w:p w14:paraId="1BFA38CE"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1.435830455</w:t>
            </w:r>
          </w:p>
        </w:tc>
      </w:tr>
      <w:tr w:rsidR="00AA0741" w:rsidRPr="00880867" w14:paraId="7A23B5D3" w14:textId="77777777" w:rsidTr="00880867">
        <w:trPr>
          <w:trHeight w:val="67"/>
        </w:trPr>
        <w:tc>
          <w:tcPr>
            <w:tcW w:w="8835" w:type="dxa"/>
            <w:tcBorders>
              <w:top w:val="single" w:sz="4" w:space="0" w:color="auto"/>
              <w:left w:val="single" w:sz="4" w:space="0" w:color="auto"/>
              <w:bottom w:val="single" w:sz="4" w:space="0" w:color="auto"/>
              <w:right w:val="single" w:sz="4" w:space="0" w:color="auto"/>
            </w:tcBorders>
            <w:shd w:val="clear" w:color="DCE6F1" w:fill="DCE6F1"/>
          </w:tcPr>
          <w:p w14:paraId="5FA4CAF6" w14:textId="27EE733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Use of ICT at School</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77AEFFB6" w14:textId="3D1166E2"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-0.0214773</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0F94E128"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0.006441332</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5D8E6EB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-3.33</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3C39F1EB"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0.0009</w:t>
            </w:r>
          </w:p>
        </w:tc>
        <w:tc>
          <w:tcPr>
            <w:tcW w:w="1278" w:type="dxa"/>
            <w:tcBorders>
              <w:top w:val="single" w:sz="4" w:space="0" w:color="auto"/>
              <w:left w:val="single" w:sz="4" w:space="0" w:color="auto"/>
              <w:bottom w:val="single" w:sz="4" w:space="0" w:color="auto"/>
              <w:right w:val="single" w:sz="4" w:space="0" w:color="auto"/>
            </w:tcBorders>
            <w:shd w:val="clear" w:color="DCE6F1" w:fill="DCE6F1"/>
            <w:noWrap/>
            <w:hideMark/>
          </w:tcPr>
          <w:p w14:paraId="160287E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1.573545609</w:t>
            </w:r>
          </w:p>
        </w:tc>
      </w:tr>
    </w:tbl>
    <w:p w14:paraId="0C9D05D3" w14:textId="3C403877" w:rsidR="00056777" w:rsidRDefault="00056777" w:rsidP="00C9188D">
      <w:pPr>
        <w:jc w:val="both"/>
      </w:pPr>
    </w:p>
    <w:p w14:paraId="4993FE9D" w14:textId="403EC17D" w:rsidR="00AA0741" w:rsidRDefault="00056777" w:rsidP="00C9188D">
      <w:pPr>
        <w:jc w:val="both"/>
      </w:pPr>
      <w:r>
        <w:br w:type="page"/>
      </w:r>
    </w:p>
    <w:tbl>
      <w:tblPr>
        <w:tblW w:w="14523" w:type="dxa"/>
        <w:tblInd w:w="93" w:type="dxa"/>
        <w:tblLayout w:type="fixed"/>
        <w:tblLook w:val="04A0" w:firstRow="1" w:lastRow="0" w:firstColumn="1" w:lastColumn="0" w:noHBand="0" w:noVBand="1"/>
      </w:tblPr>
      <w:tblGrid>
        <w:gridCol w:w="8835"/>
        <w:gridCol w:w="1350"/>
        <w:gridCol w:w="1350"/>
        <w:gridCol w:w="810"/>
        <w:gridCol w:w="900"/>
        <w:gridCol w:w="1278"/>
      </w:tblGrid>
      <w:tr w:rsidR="00AA0741" w:rsidRPr="00880867" w14:paraId="60EB6AC5" w14:textId="77777777" w:rsidTr="00880867">
        <w:trPr>
          <w:trHeight w:val="240"/>
        </w:trPr>
        <w:tc>
          <w:tcPr>
            <w:tcW w:w="8835" w:type="dxa"/>
            <w:tcBorders>
              <w:top w:val="single" w:sz="4" w:space="0" w:color="auto"/>
              <w:left w:val="single" w:sz="4" w:space="0" w:color="auto"/>
              <w:bottom w:val="single" w:sz="4" w:space="0" w:color="auto"/>
              <w:right w:val="single" w:sz="4" w:space="0" w:color="000000"/>
            </w:tcBorders>
            <w:shd w:val="clear" w:color="000000" w:fill="C5D9F1"/>
          </w:tcPr>
          <w:p w14:paraId="7009C1F9" w14:textId="06803266"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lastRenderedPageBreak/>
              <w:t>Parameters</w:t>
            </w:r>
          </w:p>
        </w:tc>
        <w:tc>
          <w:tcPr>
            <w:tcW w:w="5688" w:type="dxa"/>
            <w:gridSpan w:val="5"/>
            <w:tcBorders>
              <w:top w:val="single" w:sz="4" w:space="0" w:color="auto"/>
              <w:left w:val="single" w:sz="4" w:space="0" w:color="auto"/>
              <w:bottom w:val="single" w:sz="4" w:space="0" w:color="auto"/>
              <w:right w:val="single" w:sz="4" w:space="0" w:color="000000"/>
            </w:tcBorders>
            <w:shd w:val="clear" w:color="000000" w:fill="C5D9F1"/>
            <w:noWrap/>
            <w:hideMark/>
          </w:tcPr>
          <w:p w14:paraId="72CDEC34" w14:textId="1F2BD7FD"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Science</w:t>
            </w:r>
          </w:p>
        </w:tc>
      </w:tr>
      <w:tr w:rsidR="00AA0741" w:rsidRPr="00880867" w14:paraId="4070DBEB" w14:textId="77777777" w:rsidTr="00880867">
        <w:trPr>
          <w:trHeight w:val="240"/>
        </w:trPr>
        <w:tc>
          <w:tcPr>
            <w:tcW w:w="8835" w:type="dxa"/>
            <w:tcBorders>
              <w:top w:val="single" w:sz="4" w:space="0" w:color="auto"/>
              <w:left w:val="single" w:sz="4" w:space="0" w:color="auto"/>
              <w:bottom w:val="single" w:sz="4" w:space="0" w:color="auto"/>
              <w:right w:val="single" w:sz="4" w:space="0" w:color="000000"/>
            </w:tcBorders>
            <w:shd w:val="clear" w:color="000000" w:fill="C5D9F1"/>
          </w:tcPr>
          <w:p w14:paraId="1EA95BC3" w14:textId="7F1A2B53" w:rsidR="00AA0741" w:rsidRPr="00880867" w:rsidRDefault="00AA0741" w:rsidP="00C9188D">
            <w:pPr>
              <w:jc w:val="both"/>
              <w:rPr>
                <w:rFonts w:ascii="Times New Roman" w:eastAsia="Times New Roman" w:hAnsi="Times New Roman" w:cs="Times New Roman"/>
                <w:color w:val="000000"/>
                <w:sz w:val="20"/>
                <w:szCs w:val="20"/>
              </w:rPr>
            </w:pPr>
            <w:proofErr w:type="spellStart"/>
            <w:r w:rsidRPr="00880867">
              <w:rPr>
                <w:rFonts w:ascii="Times New Roman" w:eastAsia="Times New Roman" w:hAnsi="Times New Roman" w:cs="Times New Roman"/>
                <w:color w:val="000000"/>
                <w:sz w:val="20"/>
                <w:szCs w:val="20"/>
              </w:rPr>
              <w:t>Rsquare</w:t>
            </w:r>
            <w:proofErr w:type="spellEnd"/>
          </w:p>
        </w:tc>
        <w:tc>
          <w:tcPr>
            <w:tcW w:w="5688" w:type="dxa"/>
            <w:gridSpan w:val="5"/>
            <w:tcBorders>
              <w:top w:val="single" w:sz="4" w:space="0" w:color="auto"/>
              <w:left w:val="single" w:sz="4" w:space="0" w:color="auto"/>
              <w:bottom w:val="single" w:sz="4" w:space="0" w:color="auto"/>
              <w:right w:val="single" w:sz="4" w:space="0" w:color="000000"/>
            </w:tcBorders>
            <w:shd w:val="clear" w:color="000000" w:fill="C5D9F1"/>
            <w:noWrap/>
            <w:hideMark/>
          </w:tcPr>
          <w:p w14:paraId="426BE65A" w14:textId="41636F15"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0.412564</w:t>
            </w:r>
          </w:p>
        </w:tc>
      </w:tr>
      <w:tr w:rsidR="00AA0741" w:rsidRPr="00880867" w14:paraId="3BA9C1C1" w14:textId="77777777" w:rsidTr="00880867">
        <w:trPr>
          <w:trHeight w:val="240"/>
        </w:trPr>
        <w:tc>
          <w:tcPr>
            <w:tcW w:w="8835" w:type="dxa"/>
            <w:tcBorders>
              <w:top w:val="single" w:sz="4" w:space="0" w:color="auto"/>
              <w:left w:val="single" w:sz="4" w:space="0" w:color="auto"/>
              <w:bottom w:val="single" w:sz="4" w:space="0" w:color="auto"/>
              <w:right w:val="single" w:sz="4" w:space="0" w:color="auto"/>
            </w:tcBorders>
            <w:shd w:val="clear" w:color="000000" w:fill="C5D9F1"/>
          </w:tcPr>
          <w:p w14:paraId="344C2F89" w14:textId="68961461" w:rsidR="00AA0741" w:rsidRPr="00880867" w:rsidRDefault="00AA0741" w:rsidP="00C9188D">
            <w:pPr>
              <w:jc w:val="both"/>
              <w:rPr>
                <w:rFonts w:ascii="Times New Roman" w:eastAsia="Times New Roman" w:hAnsi="Times New Roman" w:cs="Times New Roman"/>
                <w:bCs/>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000000" w:fill="C5D9F1"/>
            <w:noWrap/>
            <w:hideMark/>
          </w:tcPr>
          <w:p w14:paraId="44B19C50" w14:textId="613C37A7" w:rsidR="00AA0741" w:rsidRPr="00880867" w:rsidRDefault="00AA0741" w:rsidP="00C9188D">
            <w:pPr>
              <w:jc w:val="both"/>
              <w:rPr>
                <w:rFonts w:ascii="Times New Roman" w:eastAsia="Times New Roman" w:hAnsi="Times New Roman" w:cs="Times New Roman"/>
                <w:bCs/>
                <w:sz w:val="20"/>
                <w:szCs w:val="20"/>
              </w:rPr>
            </w:pPr>
            <w:r w:rsidRPr="00880867">
              <w:rPr>
                <w:rFonts w:ascii="Times New Roman" w:eastAsia="Times New Roman" w:hAnsi="Times New Roman" w:cs="Times New Roman"/>
                <w:bCs/>
                <w:sz w:val="20"/>
                <w:szCs w:val="20"/>
              </w:rPr>
              <w:t>Estimate</w:t>
            </w:r>
          </w:p>
        </w:tc>
        <w:tc>
          <w:tcPr>
            <w:tcW w:w="1350" w:type="dxa"/>
            <w:tcBorders>
              <w:top w:val="single" w:sz="4" w:space="0" w:color="auto"/>
              <w:left w:val="single" w:sz="4" w:space="0" w:color="auto"/>
              <w:bottom w:val="single" w:sz="4" w:space="0" w:color="auto"/>
              <w:right w:val="single" w:sz="4" w:space="0" w:color="auto"/>
            </w:tcBorders>
            <w:shd w:val="clear" w:color="000000" w:fill="C5D9F1"/>
            <w:noWrap/>
            <w:hideMark/>
          </w:tcPr>
          <w:p w14:paraId="6CC69003" w14:textId="6E918A0D" w:rsidR="00AA0741" w:rsidRPr="00880867" w:rsidRDefault="00AA0741" w:rsidP="00C9188D">
            <w:pPr>
              <w:jc w:val="both"/>
              <w:rPr>
                <w:rFonts w:ascii="Times New Roman" w:eastAsia="Times New Roman" w:hAnsi="Times New Roman" w:cs="Times New Roman"/>
                <w:bCs/>
                <w:sz w:val="20"/>
                <w:szCs w:val="20"/>
              </w:rPr>
            </w:pPr>
            <w:proofErr w:type="spellStart"/>
            <w:r w:rsidRPr="00880867">
              <w:rPr>
                <w:rFonts w:ascii="Times New Roman" w:eastAsia="Times New Roman" w:hAnsi="Times New Roman" w:cs="Times New Roman"/>
                <w:bCs/>
                <w:sz w:val="20"/>
                <w:szCs w:val="20"/>
              </w:rPr>
              <w:t>Std</w:t>
            </w:r>
            <w:proofErr w:type="spellEnd"/>
            <w:r w:rsidRPr="00880867">
              <w:rPr>
                <w:rFonts w:ascii="Times New Roman" w:eastAsia="Times New Roman" w:hAnsi="Times New Roman" w:cs="Times New Roman"/>
                <w:bCs/>
                <w:sz w:val="20"/>
                <w:szCs w:val="20"/>
              </w:rPr>
              <w:t xml:space="preserve"> Error</w:t>
            </w:r>
          </w:p>
        </w:tc>
        <w:tc>
          <w:tcPr>
            <w:tcW w:w="810" w:type="dxa"/>
            <w:tcBorders>
              <w:top w:val="single" w:sz="4" w:space="0" w:color="auto"/>
              <w:left w:val="single" w:sz="4" w:space="0" w:color="auto"/>
              <w:bottom w:val="single" w:sz="4" w:space="0" w:color="auto"/>
              <w:right w:val="single" w:sz="4" w:space="0" w:color="auto"/>
            </w:tcBorders>
            <w:shd w:val="clear" w:color="000000" w:fill="C5D9F1"/>
            <w:noWrap/>
            <w:hideMark/>
          </w:tcPr>
          <w:p w14:paraId="188FB2F6" w14:textId="5BE35132" w:rsidR="00AA0741" w:rsidRPr="00880867" w:rsidRDefault="00AA0741" w:rsidP="00C9188D">
            <w:pPr>
              <w:jc w:val="both"/>
              <w:rPr>
                <w:rFonts w:ascii="Times New Roman" w:eastAsia="Times New Roman" w:hAnsi="Times New Roman" w:cs="Times New Roman"/>
                <w:bCs/>
                <w:sz w:val="20"/>
                <w:szCs w:val="20"/>
              </w:rPr>
            </w:pPr>
            <w:r w:rsidRPr="00880867">
              <w:rPr>
                <w:rFonts w:ascii="Times New Roman" w:eastAsia="Times New Roman" w:hAnsi="Times New Roman" w:cs="Times New Roman"/>
                <w:bCs/>
                <w:sz w:val="20"/>
                <w:szCs w:val="20"/>
              </w:rPr>
              <w:t>t Ratio</w:t>
            </w:r>
          </w:p>
        </w:tc>
        <w:tc>
          <w:tcPr>
            <w:tcW w:w="900" w:type="dxa"/>
            <w:tcBorders>
              <w:top w:val="single" w:sz="4" w:space="0" w:color="auto"/>
              <w:left w:val="single" w:sz="4" w:space="0" w:color="auto"/>
              <w:bottom w:val="single" w:sz="4" w:space="0" w:color="auto"/>
              <w:right w:val="single" w:sz="4" w:space="0" w:color="auto"/>
            </w:tcBorders>
            <w:shd w:val="clear" w:color="000000" w:fill="C5D9F1"/>
            <w:noWrap/>
            <w:hideMark/>
          </w:tcPr>
          <w:p w14:paraId="5BD1422F" w14:textId="5EA01F56" w:rsidR="00AA0741" w:rsidRPr="00880867" w:rsidRDefault="00AA0741" w:rsidP="00C9188D">
            <w:pPr>
              <w:jc w:val="both"/>
              <w:rPr>
                <w:rFonts w:ascii="Times New Roman" w:eastAsia="Times New Roman" w:hAnsi="Times New Roman" w:cs="Times New Roman"/>
                <w:bCs/>
                <w:sz w:val="20"/>
                <w:szCs w:val="20"/>
              </w:rPr>
            </w:pPr>
            <w:r w:rsidRPr="00880867">
              <w:rPr>
                <w:rFonts w:ascii="Times New Roman" w:eastAsia="Times New Roman" w:hAnsi="Times New Roman" w:cs="Times New Roman"/>
                <w:bCs/>
                <w:sz w:val="20"/>
                <w:szCs w:val="20"/>
              </w:rPr>
              <w:t>p-value</w:t>
            </w:r>
          </w:p>
        </w:tc>
        <w:tc>
          <w:tcPr>
            <w:tcW w:w="1278" w:type="dxa"/>
            <w:tcBorders>
              <w:top w:val="single" w:sz="4" w:space="0" w:color="auto"/>
              <w:left w:val="single" w:sz="4" w:space="0" w:color="auto"/>
              <w:bottom w:val="single" w:sz="4" w:space="0" w:color="auto"/>
              <w:right w:val="single" w:sz="4" w:space="0" w:color="auto"/>
            </w:tcBorders>
            <w:shd w:val="clear" w:color="000000" w:fill="C5D9F1"/>
            <w:noWrap/>
            <w:hideMark/>
          </w:tcPr>
          <w:p w14:paraId="05E4F578" w14:textId="68AE5BD3" w:rsidR="00AA0741" w:rsidRPr="00880867" w:rsidRDefault="00AA0741" w:rsidP="00C9188D">
            <w:pPr>
              <w:jc w:val="both"/>
              <w:rPr>
                <w:rFonts w:ascii="Times New Roman" w:eastAsia="Times New Roman" w:hAnsi="Times New Roman" w:cs="Times New Roman"/>
                <w:bCs/>
                <w:sz w:val="20"/>
                <w:szCs w:val="20"/>
              </w:rPr>
            </w:pPr>
            <w:r w:rsidRPr="00880867">
              <w:rPr>
                <w:rFonts w:ascii="Times New Roman" w:eastAsia="Times New Roman" w:hAnsi="Times New Roman" w:cs="Times New Roman"/>
                <w:bCs/>
                <w:sz w:val="20"/>
                <w:szCs w:val="20"/>
              </w:rPr>
              <w:t>VIF</w:t>
            </w:r>
          </w:p>
        </w:tc>
      </w:tr>
      <w:tr w:rsidR="00AA0741" w:rsidRPr="00880867" w14:paraId="2A3B4EBC" w14:textId="77777777" w:rsidTr="00880867">
        <w:trPr>
          <w:trHeight w:val="280"/>
        </w:trPr>
        <w:tc>
          <w:tcPr>
            <w:tcW w:w="8835" w:type="dxa"/>
            <w:tcBorders>
              <w:top w:val="single" w:sz="4" w:space="0" w:color="auto"/>
              <w:left w:val="single" w:sz="4" w:space="0" w:color="auto"/>
              <w:bottom w:val="single" w:sz="4" w:space="0" w:color="auto"/>
              <w:right w:val="single" w:sz="4" w:space="0" w:color="auto"/>
            </w:tcBorders>
            <w:shd w:val="clear" w:color="DCE6F1" w:fill="DCE6F1"/>
          </w:tcPr>
          <w:p w14:paraId="49A73C6C" w14:textId="68E1AECE"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Mathematics Self-Efficacy</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7A7AD5B0" w14:textId="69C87116"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5564B334"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133BABE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733DB658"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w:t>
            </w:r>
          </w:p>
        </w:tc>
        <w:tc>
          <w:tcPr>
            <w:tcW w:w="1278" w:type="dxa"/>
            <w:tcBorders>
              <w:top w:val="single" w:sz="4" w:space="0" w:color="auto"/>
              <w:left w:val="single" w:sz="4" w:space="0" w:color="auto"/>
              <w:bottom w:val="single" w:sz="4" w:space="0" w:color="auto"/>
              <w:right w:val="single" w:sz="4" w:space="0" w:color="auto"/>
            </w:tcBorders>
            <w:shd w:val="clear" w:color="DCE6F1" w:fill="DCE6F1"/>
            <w:noWrap/>
            <w:hideMark/>
          </w:tcPr>
          <w:p w14:paraId="2189457B"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w:t>
            </w:r>
          </w:p>
        </w:tc>
      </w:tr>
      <w:tr w:rsidR="00AA0741" w:rsidRPr="00880867" w14:paraId="134D9018" w14:textId="77777777" w:rsidTr="00880867">
        <w:trPr>
          <w:trHeight w:val="280"/>
        </w:trPr>
        <w:tc>
          <w:tcPr>
            <w:tcW w:w="8835" w:type="dxa"/>
            <w:tcBorders>
              <w:top w:val="nil"/>
              <w:left w:val="single" w:sz="4" w:space="0" w:color="auto"/>
              <w:bottom w:val="single" w:sz="4" w:space="0" w:color="auto"/>
              <w:right w:val="single" w:sz="4" w:space="0" w:color="auto"/>
            </w:tcBorders>
          </w:tcPr>
          <w:p w14:paraId="53C2A91E" w14:textId="34FC08FA"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Cognitive Activation in Mathematics Lessons (Anchored)</w:t>
            </w:r>
          </w:p>
        </w:tc>
        <w:tc>
          <w:tcPr>
            <w:tcW w:w="1350" w:type="dxa"/>
            <w:tcBorders>
              <w:top w:val="nil"/>
              <w:left w:val="single" w:sz="4" w:space="0" w:color="auto"/>
              <w:bottom w:val="single" w:sz="4" w:space="0" w:color="auto"/>
              <w:right w:val="single" w:sz="4" w:space="0" w:color="auto"/>
            </w:tcBorders>
            <w:shd w:val="clear" w:color="auto" w:fill="auto"/>
            <w:noWrap/>
            <w:hideMark/>
          </w:tcPr>
          <w:p w14:paraId="40484DFA" w14:textId="2FC5D680"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0.02558363</w:t>
            </w:r>
          </w:p>
        </w:tc>
        <w:tc>
          <w:tcPr>
            <w:tcW w:w="1350" w:type="dxa"/>
            <w:tcBorders>
              <w:top w:val="nil"/>
              <w:left w:val="nil"/>
              <w:bottom w:val="single" w:sz="4" w:space="0" w:color="auto"/>
              <w:right w:val="single" w:sz="4" w:space="0" w:color="auto"/>
            </w:tcBorders>
            <w:shd w:val="clear" w:color="auto" w:fill="auto"/>
            <w:noWrap/>
            <w:hideMark/>
          </w:tcPr>
          <w:p w14:paraId="30E434D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0.007781851</w:t>
            </w:r>
          </w:p>
        </w:tc>
        <w:tc>
          <w:tcPr>
            <w:tcW w:w="810" w:type="dxa"/>
            <w:tcBorders>
              <w:top w:val="nil"/>
              <w:left w:val="nil"/>
              <w:bottom w:val="single" w:sz="4" w:space="0" w:color="auto"/>
              <w:right w:val="single" w:sz="4" w:space="0" w:color="auto"/>
            </w:tcBorders>
            <w:shd w:val="clear" w:color="auto" w:fill="auto"/>
            <w:noWrap/>
            <w:hideMark/>
          </w:tcPr>
          <w:p w14:paraId="3DCB8E0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3.29</w:t>
            </w:r>
          </w:p>
        </w:tc>
        <w:tc>
          <w:tcPr>
            <w:tcW w:w="900" w:type="dxa"/>
            <w:tcBorders>
              <w:top w:val="nil"/>
              <w:left w:val="nil"/>
              <w:bottom w:val="single" w:sz="4" w:space="0" w:color="auto"/>
              <w:right w:val="single" w:sz="4" w:space="0" w:color="auto"/>
            </w:tcBorders>
            <w:shd w:val="clear" w:color="auto" w:fill="auto"/>
            <w:noWrap/>
            <w:hideMark/>
          </w:tcPr>
          <w:p w14:paraId="451429F6"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0.001</w:t>
            </w:r>
          </w:p>
        </w:tc>
        <w:tc>
          <w:tcPr>
            <w:tcW w:w="1278" w:type="dxa"/>
            <w:tcBorders>
              <w:top w:val="nil"/>
              <w:left w:val="nil"/>
              <w:bottom w:val="single" w:sz="4" w:space="0" w:color="auto"/>
              <w:right w:val="single" w:sz="4" w:space="0" w:color="auto"/>
            </w:tcBorders>
            <w:shd w:val="clear" w:color="auto" w:fill="auto"/>
            <w:noWrap/>
            <w:hideMark/>
          </w:tcPr>
          <w:p w14:paraId="319A9B88"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1.61878652</w:t>
            </w:r>
          </w:p>
        </w:tc>
      </w:tr>
      <w:tr w:rsidR="00AA0741" w:rsidRPr="00880867" w14:paraId="7F1F6B36" w14:textId="77777777" w:rsidTr="00880867">
        <w:trPr>
          <w:trHeight w:val="260"/>
        </w:trPr>
        <w:tc>
          <w:tcPr>
            <w:tcW w:w="8835" w:type="dxa"/>
            <w:tcBorders>
              <w:top w:val="single" w:sz="4" w:space="0" w:color="auto"/>
              <w:left w:val="single" w:sz="4" w:space="0" w:color="auto"/>
              <w:bottom w:val="single" w:sz="4" w:space="0" w:color="auto"/>
              <w:right w:val="single" w:sz="4" w:space="0" w:color="auto"/>
            </w:tcBorders>
            <w:shd w:val="clear" w:color="DCE6F1" w:fill="DCE6F1"/>
          </w:tcPr>
          <w:p w14:paraId="7BE1AAB4" w14:textId="0BC9042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Out-of-school 8 - Use email{Never or hardly </w:t>
            </w:r>
            <w:proofErr w:type="spellStart"/>
            <w:r w:rsidRPr="00880867">
              <w:rPr>
                <w:rFonts w:ascii="Times New Roman" w:eastAsia="Times New Roman" w:hAnsi="Times New Roman" w:cs="Times New Roman"/>
                <w:color w:val="000000"/>
                <w:sz w:val="20"/>
                <w:szCs w:val="20"/>
              </w:rPr>
              <w:t>ever&amp;Once</w:t>
            </w:r>
            <w:proofErr w:type="spellEnd"/>
            <w:r w:rsidRPr="00880867">
              <w:rPr>
                <w:rFonts w:ascii="Times New Roman" w:eastAsia="Times New Roman" w:hAnsi="Times New Roman" w:cs="Times New Roman"/>
                <w:color w:val="000000"/>
                <w:sz w:val="20"/>
                <w:szCs w:val="20"/>
              </w:rPr>
              <w:t xml:space="preserve"> or twice a month-Once or twice a </w:t>
            </w:r>
            <w:proofErr w:type="spellStart"/>
            <w:r w:rsidRPr="00880867">
              <w:rPr>
                <w:rFonts w:ascii="Times New Roman" w:eastAsia="Times New Roman" w:hAnsi="Times New Roman" w:cs="Times New Roman"/>
                <w:color w:val="000000"/>
                <w:sz w:val="20"/>
                <w:szCs w:val="20"/>
              </w:rPr>
              <w:t>week&amp;Almost</w:t>
            </w:r>
            <w:proofErr w:type="spellEnd"/>
            <w:r w:rsidRPr="00880867">
              <w:rPr>
                <w:rFonts w:ascii="Times New Roman" w:eastAsia="Times New Roman" w:hAnsi="Times New Roman" w:cs="Times New Roman"/>
                <w:color w:val="000000"/>
                <w:sz w:val="20"/>
                <w:szCs w:val="20"/>
              </w:rPr>
              <w:t xml:space="preserve"> every </w:t>
            </w:r>
            <w:proofErr w:type="spellStart"/>
            <w:r w:rsidRPr="00880867">
              <w:rPr>
                <w:rFonts w:ascii="Times New Roman" w:eastAsia="Times New Roman" w:hAnsi="Times New Roman" w:cs="Times New Roman"/>
                <w:color w:val="000000"/>
                <w:sz w:val="20"/>
                <w:szCs w:val="20"/>
              </w:rPr>
              <w:t>day&amp;Every</w:t>
            </w:r>
            <w:proofErr w:type="spellEnd"/>
            <w:r w:rsidRPr="00880867">
              <w:rPr>
                <w:rFonts w:ascii="Times New Roman" w:eastAsia="Times New Roman" w:hAnsi="Times New Roman" w:cs="Times New Roman"/>
                <w:color w:val="000000"/>
                <w:sz w:val="20"/>
                <w:szCs w:val="20"/>
              </w:rPr>
              <w:t xml:space="preserve"> day}</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234FC5A0" w14:textId="7AF3F3EC"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-0.016013974</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465D3E27"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0.005062914</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02262C66"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-3.16</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0D81EA73"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0.0016</w:t>
            </w:r>
          </w:p>
        </w:tc>
        <w:tc>
          <w:tcPr>
            <w:tcW w:w="1278" w:type="dxa"/>
            <w:tcBorders>
              <w:top w:val="single" w:sz="4" w:space="0" w:color="auto"/>
              <w:left w:val="single" w:sz="4" w:space="0" w:color="auto"/>
              <w:bottom w:val="single" w:sz="4" w:space="0" w:color="auto"/>
              <w:right w:val="single" w:sz="4" w:space="0" w:color="auto"/>
            </w:tcBorders>
            <w:shd w:val="clear" w:color="DCE6F1" w:fill="DCE6F1"/>
            <w:noWrap/>
            <w:hideMark/>
          </w:tcPr>
          <w:p w14:paraId="4C0BE36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1.076184979</w:t>
            </w:r>
          </w:p>
        </w:tc>
      </w:tr>
      <w:tr w:rsidR="00AA0741" w:rsidRPr="00880867" w14:paraId="2F5B227C" w14:textId="77777777" w:rsidTr="00880867">
        <w:trPr>
          <w:trHeight w:val="280"/>
        </w:trPr>
        <w:tc>
          <w:tcPr>
            <w:tcW w:w="8835" w:type="dxa"/>
            <w:tcBorders>
              <w:top w:val="nil"/>
              <w:left w:val="single" w:sz="4" w:space="0" w:color="auto"/>
              <w:bottom w:val="single" w:sz="4" w:space="0" w:color="auto"/>
              <w:right w:val="single" w:sz="4" w:space="0" w:color="auto"/>
            </w:tcBorders>
          </w:tcPr>
          <w:p w14:paraId="3D0E6C8C" w14:textId="2661EA44"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Attitude towards School: Learning Activities (Anchored)</w:t>
            </w:r>
          </w:p>
        </w:tc>
        <w:tc>
          <w:tcPr>
            <w:tcW w:w="1350" w:type="dxa"/>
            <w:tcBorders>
              <w:top w:val="nil"/>
              <w:left w:val="single" w:sz="4" w:space="0" w:color="auto"/>
              <w:bottom w:val="single" w:sz="4" w:space="0" w:color="auto"/>
              <w:right w:val="single" w:sz="4" w:space="0" w:color="auto"/>
            </w:tcBorders>
            <w:shd w:val="clear" w:color="auto" w:fill="auto"/>
            <w:noWrap/>
            <w:hideMark/>
          </w:tcPr>
          <w:p w14:paraId="369AF729" w14:textId="73B68B64"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-0.017899676</w:t>
            </w:r>
          </w:p>
        </w:tc>
        <w:tc>
          <w:tcPr>
            <w:tcW w:w="1350" w:type="dxa"/>
            <w:tcBorders>
              <w:top w:val="nil"/>
              <w:left w:val="nil"/>
              <w:bottom w:val="single" w:sz="4" w:space="0" w:color="auto"/>
              <w:right w:val="single" w:sz="4" w:space="0" w:color="auto"/>
            </w:tcBorders>
            <w:shd w:val="clear" w:color="auto" w:fill="auto"/>
            <w:noWrap/>
            <w:hideMark/>
          </w:tcPr>
          <w:p w14:paraId="7208A37A"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0.007214698</w:t>
            </w:r>
          </w:p>
        </w:tc>
        <w:tc>
          <w:tcPr>
            <w:tcW w:w="810" w:type="dxa"/>
            <w:tcBorders>
              <w:top w:val="nil"/>
              <w:left w:val="nil"/>
              <w:bottom w:val="single" w:sz="4" w:space="0" w:color="auto"/>
              <w:right w:val="single" w:sz="4" w:space="0" w:color="auto"/>
            </w:tcBorders>
            <w:shd w:val="clear" w:color="auto" w:fill="auto"/>
            <w:noWrap/>
            <w:hideMark/>
          </w:tcPr>
          <w:p w14:paraId="5074796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-2.48</w:t>
            </w:r>
          </w:p>
        </w:tc>
        <w:tc>
          <w:tcPr>
            <w:tcW w:w="900" w:type="dxa"/>
            <w:tcBorders>
              <w:top w:val="nil"/>
              <w:left w:val="nil"/>
              <w:bottom w:val="single" w:sz="4" w:space="0" w:color="auto"/>
              <w:right w:val="single" w:sz="4" w:space="0" w:color="auto"/>
            </w:tcBorders>
            <w:shd w:val="clear" w:color="auto" w:fill="auto"/>
            <w:noWrap/>
            <w:hideMark/>
          </w:tcPr>
          <w:p w14:paraId="1F615409"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0.0132</w:t>
            </w:r>
          </w:p>
        </w:tc>
        <w:tc>
          <w:tcPr>
            <w:tcW w:w="1278" w:type="dxa"/>
            <w:tcBorders>
              <w:top w:val="nil"/>
              <w:left w:val="nil"/>
              <w:bottom w:val="single" w:sz="4" w:space="0" w:color="auto"/>
              <w:right w:val="single" w:sz="4" w:space="0" w:color="auto"/>
            </w:tcBorders>
            <w:shd w:val="clear" w:color="auto" w:fill="auto"/>
            <w:noWrap/>
            <w:hideMark/>
          </w:tcPr>
          <w:p w14:paraId="73E18FEB"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1.504221686</w:t>
            </w:r>
          </w:p>
        </w:tc>
      </w:tr>
      <w:tr w:rsidR="00AA0741" w:rsidRPr="00880867" w14:paraId="5E30CE25" w14:textId="77777777" w:rsidTr="00880867">
        <w:trPr>
          <w:trHeight w:val="67"/>
        </w:trPr>
        <w:tc>
          <w:tcPr>
            <w:tcW w:w="8835" w:type="dxa"/>
            <w:tcBorders>
              <w:top w:val="nil"/>
              <w:left w:val="single" w:sz="4" w:space="0" w:color="auto"/>
              <w:bottom w:val="single" w:sz="4" w:space="0" w:color="auto"/>
              <w:right w:val="single" w:sz="4" w:space="0" w:color="auto"/>
            </w:tcBorders>
          </w:tcPr>
          <w:p w14:paraId="49F1E020" w14:textId="7DFD2A88"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Perceived Control - Perform Poorly Regardless{Strongly </w:t>
            </w:r>
            <w:proofErr w:type="spellStart"/>
            <w:r w:rsidRPr="00880867">
              <w:rPr>
                <w:rFonts w:ascii="Times New Roman" w:eastAsia="Times New Roman" w:hAnsi="Times New Roman" w:cs="Times New Roman"/>
                <w:color w:val="000000"/>
                <w:sz w:val="20"/>
                <w:szCs w:val="20"/>
              </w:rPr>
              <w:t>agree&amp;Agree-Disagree&amp;Strongly</w:t>
            </w:r>
            <w:proofErr w:type="spellEnd"/>
            <w:r w:rsidRPr="00880867">
              <w:rPr>
                <w:rFonts w:ascii="Times New Roman" w:eastAsia="Times New Roman" w:hAnsi="Times New Roman" w:cs="Times New Roman"/>
                <w:color w:val="000000"/>
                <w:sz w:val="20"/>
                <w:szCs w:val="20"/>
              </w:rPr>
              <w:t xml:space="preserve"> disagree}</w:t>
            </w:r>
          </w:p>
        </w:tc>
        <w:tc>
          <w:tcPr>
            <w:tcW w:w="1350" w:type="dxa"/>
            <w:tcBorders>
              <w:top w:val="nil"/>
              <w:left w:val="single" w:sz="4" w:space="0" w:color="auto"/>
              <w:bottom w:val="single" w:sz="4" w:space="0" w:color="auto"/>
              <w:right w:val="single" w:sz="4" w:space="0" w:color="auto"/>
            </w:tcBorders>
            <w:shd w:val="clear" w:color="auto" w:fill="auto"/>
            <w:noWrap/>
            <w:hideMark/>
          </w:tcPr>
          <w:p w14:paraId="69DA7F4D" w14:textId="44569DD5"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-0.016008021</w:t>
            </w:r>
          </w:p>
        </w:tc>
        <w:tc>
          <w:tcPr>
            <w:tcW w:w="1350" w:type="dxa"/>
            <w:tcBorders>
              <w:top w:val="nil"/>
              <w:left w:val="nil"/>
              <w:bottom w:val="single" w:sz="4" w:space="0" w:color="auto"/>
              <w:right w:val="single" w:sz="4" w:space="0" w:color="auto"/>
            </w:tcBorders>
            <w:shd w:val="clear" w:color="auto" w:fill="auto"/>
            <w:noWrap/>
            <w:hideMark/>
          </w:tcPr>
          <w:p w14:paraId="7E528EAD"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0.006317403</w:t>
            </w:r>
          </w:p>
        </w:tc>
        <w:tc>
          <w:tcPr>
            <w:tcW w:w="810" w:type="dxa"/>
            <w:tcBorders>
              <w:top w:val="nil"/>
              <w:left w:val="nil"/>
              <w:bottom w:val="single" w:sz="4" w:space="0" w:color="auto"/>
              <w:right w:val="single" w:sz="4" w:space="0" w:color="auto"/>
            </w:tcBorders>
            <w:shd w:val="clear" w:color="auto" w:fill="auto"/>
            <w:noWrap/>
            <w:hideMark/>
          </w:tcPr>
          <w:p w14:paraId="40387DA8"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-2.53</w:t>
            </w:r>
          </w:p>
        </w:tc>
        <w:tc>
          <w:tcPr>
            <w:tcW w:w="900" w:type="dxa"/>
            <w:tcBorders>
              <w:top w:val="nil"/>
              <w:left w:val="nil"/>
              <w:bottom w:val="single" w:sz="4" w:space="0" w:color="auto"/>
              <w:right w:val="single" w:sz="4" w:space="0" w:color="auto"/>
            </w:tcBorders>
            <w:shd w:val="clear" w:color="auto" w:fill="auto"/>
            <w:noWrap/>
            <w:hideMark/>
          </w:tcPr>
          <w:p w14:paraId="523964C8"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0.0114</w:t>
            </w:r>
          </w:p>
        </w:tc>
        <w:tc>
          <w:tcPr>
            <w:tcW w:w="1278" w:type="dxa"/>
            <w:tcBorders>
              <w:top w:val="nil"/>
              <w:left w:val="nil"/>
              <w:bottom w:val="single" w:sz="4" w:space="0" w:color="auto"/>
              <w:right w:val="single" w:sz="4" w:space="0" w:color="auto"/>
            </w:tcBorders>
            <w:shd w:val="clear" w:color="auto" w:fill="auto"/>
            <w:noWrap/>
            <w:hideMark/>
          </w:tcPr>
          <w:p w14:paraId="7EDC22D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1.134461784</w:t>
            </w:r>
          </w:p>
        </w:tc>
      </w:tr>
      <w:tr w:rsidR="00AA0741" w:rsidRPr="00880867" w14:paraId="2557CA8B" w14:textId="77777777" w:rsidTr="00880867">
        <w:trPr>
          <w:trHeight w:val="67"/>
        </w:trPr>
        <w:tc>
          <w:tcPr>
            <w:tcW w:w="8835" w:type="dxa"/>
            <w:tcBorders>
              <w:top w:val="single" w:sz="4" w:space="0" w:color="auto"/>
              <w:left w:val="single" w:sz="4" w:space="0" w:color="auto"/>
              <w:bottom w:val="single" w:sz="4" w:space="0" w:color="auto"/>
              <w:right w:val="single" w:sz="4" w:space="0" w:color="auto"/>
            </w:tcBorders>
            <w:shd w:val="clear" w:color="DCE6F1" w:fill="DCE6F1"/>
          </w:tcPr>
          <w:p w14:paraId="077510A2" w14:textId="726A5B16"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How many books at home{0-10 books&amp;11-25 books-26-100 books&amp;101-200 </w:t>
            </w:r>
            <w:proofErr w:type="spellStart"/>
            <w:r w:rsidRPr="00880867">
              <w:rPr>
                <w:rFonts w:ascii="Times New Roman" w:eastAsia="Times New Roman" w:hAnsi="Times New Roman" w:cs="Times New Roman"/>
                <w:color w:val="000000"/>
                <w:sz w:val="20"/>
                <w:szCs w:val="20"/>
              </w:rPr>
              <w:t>books&amp;More</w:t>
            </w:r>
            <w:proofErr w:type="spellEnd"/>
            <w:r w:rsidRPr="00880867">
              <w:rPr>
                <w:rFonts w:ascii="Times New Roman" w:eastAsia="Times New Roman" w:hAnsi="Times New Roman" w:cs="Times New Roman"/>
                <w:color w:val="000000"/>
                <w:sz w:val="20"/>
                <w:szCs w:val="20"/>
              </w:rPr>
              <w:t xml:space="preserve"> than 500 books&amp;201-500 books}</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1915D3AD" w14:textId="5F31757C"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-0.028068874</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756647FF"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0.005679444</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6FE4EBA8"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-4.94</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3C318D22"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278" w:type="dxa"/>
            <w:tcBorders>
              <w:top w:val="single" w:sz="4" w:space="0" w:color="auto"/>
              <w:left w:val="single" w:sz="4" w:space="0" w:color="auto"/>
              <w:bottom w:val="single" w:sz="4" w:space="0" w:color="auto"/>
              <w:right w:val="single" w:sz="4" w:space="0" w:color="auto"/>
            </w:tcBorders>
            <w:shd w:val="clear" w:color="DCE6F1" w:fill="DCE6F1"/>
            <w:noWrap/>
            <w:hideMark/>
          </w:tcPr>
          <w:p w14:paraId="540029FE"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1.197476161</w:t>
            </w:r>
          </w:p>
        </w:tc>
      </w:tr>
      <w:tr w:rsidR="00AA0741" w:rsidRPr="00880867" w14:paraId="0BD2C867" w14:textId="77777777" w:rsidTr="00880867">
        <w:trPr>
          <w:trHeight w:val="480"/>
        </w:trPr>
        <w:tc>
          <w:tcPr>
            <w:tcW w:w="8835" w:type="dxa"/>
            <w:tcBorders>
              <w:top w:val="nil"/>
              <w:left w:val="single" w:sz="4" w:space="0" w:color="auto"/>
              <w:bottom w:val="single" w:sz="4" w:space="0" w:color="auto"/>
              <w:right w:val="single" w:sz="4" w:space="0" w:color="auto"/>
            </w:tcBorders>
          </w:tcPr>
          <w:p w14:paraId="2D4F3F53" w14:textId="753544CA" w:rsidR="00AA0741" w:rsidRPr="00880867" w:rsidRDefault="00AA0741" w:rsidP="00C9188D">
            <w:pPr>
              <w:jc w:val="both"/>
              <w:rPr>
                <w:rFonts w:ascii="Times New Roman" w:eastAsia="Times New Roman" w:hAnsi="Times New Roman" w:cs="Times New Roman"/>
                <w:color w:val="000000"/>
                <w:sz w:val="20"/>
                <w:szCs w:val="20"/>
              </w:rPr>
            </w:pPr>
            <w:proofErr w:type="spellStart"/>
            <w:r w:rsidRPr="00880867">
              <w:rPr>
                <w:rFonts w:ascii="Times New Roman" w:eastAsia="Times New Roman" w:hAnsi="Times New Roman" w:cs="Times New Roman"/>
                <w:color w:val="000000"/>
                <w:sz w:val="20"/>
                <w:szCs w:val="20"/>
              </w:rPr>
              <w:t>Maths</w:t>
            </w:r>
            <w:proofErr w:type="spellEnd"/>
            <w:r w:rsidRPr="00880867">
              <w:rPr>
                <w:rFonts w:ascii="Times New Roman" w:eastAsia="Times New Roman" w:hAnsi="Times New Roman" w:cs="Times New Roman"/>
                <w:color w:val="000000"/>
                <w:sz w:val="20"/>
                <w:szCs w:val="20"/>
              </w:rPr>
              <w:t xml:space="preserve"> </w:t>
            </w:r>
            <w:proofErr w:type="spellStart"/>
            <w:r w:rsidRPr="00880867">
              <w:rPr>
                <w:rFonts w:ascii="Times New Roman" w:eastAsia="Times New Roman" w:hAnsi="Times New Roman" w:cs="Times New Roman"/>
                <w:color w:val="000000"/>
                <w:sz w:val="20"/>
                <w:szCs w:val="20"/>
              </w:rPr>
              <w:t>Behaviour</w:t>
            </w:r>
            <w:proofErr w:type="spellEnd"/>
            <w:r w:rsidRPr="00880867">
              <w:rPr>
                <w:rFonts w:ascii="Times New Roman" w:eastAsia="Times New Roman" w:hAnsi="Times New Roman" w:cs="Times New Roman"/>
                <w:color w:val="000000"/>
                <w:sz w:val="20"/>
                <w:szCs w:val="20"/>
              </w:rPr>
              <w:t xml:space="preserve"> - Computer programming{Always or almost </w:t>
            </w:r>
            <w:proofErr w:type="spellStart"/>
            <w:r w:rsidRPr="00880867">
              <w:rPr>
                <w:rFonts w:ascii="Times New Roman" w:eastAsia="Times New Roman" w:hAnsi="Times New Roman" w:cs="Times New Roman"/>
                <w:color w:val="000000"/>
                <w:sz w:val="20"/>
                <w:szCs w:val="20"/>
              </w:rPr>
              <w:t>always&amp;Often-Sometimes&amp;Never</w:t>
            </w:r>
            <w:proofErr w:type="spellEnd"/>
            <w:r w:rsidRPr="00880867">
              <w:rPr>
                <w:rFonts w:ascii="Times New Roman" w:eastAsia="Times New Roman" w:hAnsi="Times New Roman" w:cs="Times New Roman"/>
                <w:color w:val="000000"/>
                <w:sz w:val="20"/>
                <w:szCs w:val="20"/>
              </w:rPr>
              <w:t xml:space="preserve"> or rarely}</w:t>
            </w:r>
          </w:p>
        </w:tc>
        <w:tc>
          <w:tcPr>
            <w:tcW w:w="1350" w:type="dxa"/>
            <w:tcBorders>
              <w:top w:val="nil"/>
              <w:left w:val="single" w:sz="4" w:space="0" w:color="auto"/>
              <w:bottom w:val="single" w:sz="4" w:space="0" w:color="auto"/>
              <w:right w:val="single" w:sz="4" w:space="0" w:color="auto"/>
            </w:tcBorders>
            <w:shd w:val="clear" w:color="auto" w:fill="auto"/>
            <w:noWrap/>
            <w:hideMark/>
          </w:tcPr>
          <w:p w14:paraId="34020519" w14:textId="310BD09F"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-0.030889486</w:t>
            </w:r>
          </w:p>
        </w:tc>
        <w:tc>
          <w:tcPr>
            <w:tcW w:w="1350" w:type="dxa"/>
            <w:tcBorders>
              <w:top w:val="nil"/>
              <w:left w:val="nil"/>
              <w:bottom w:val="single" w:sz="4" w:space="0" w:color="auto"/>
              <w:right w:val="single" w:sz="4" w:space="0" w:color="auto"/>
            </w:tcBorders>
            <w:shd w:val="clear" w:color="auto" w:fill="auto"/>
            <w:noWrap/>
            <w:hideMark/>
          </w:tcPr>
          <w:p w14:paraId="4C8A5850"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0.007179033</w:t>
            </w:r>
          </w:p>
        </w:tc>
        <w:tc>
          <w:tcPr>
            <w:tcW w:w="810" w:type="dxa"/>
            <w:tcBorders>
              <w:top w:val="nil"/>
              <w:left w:val="nil"/>
              <w:bottom w:val="single" w:sz="4" w:space="0" w:color="auto"/>
              <w:right w:val="single" w:sz="4" w:space="0" w:color="auto"/>
            </w:tcBorders>
            <w:shd w:val="clear" w:color="auto" w:fill="auto"/>
            <w:noWrap/>
            <w:hideMark/>
          </w:tcPr>
          <w:p w14:paraId="726AD2CC"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-4.3</w:t>
            </w:r>
          </w:p>
        </w:tc>
        <w:tc>
          <w:tcPr>
            <w:tcW w:w="900" w:type="dxa"/>
            <w:tcBorders>
              <w:top w:val="nil"/>
              <w:left w:val="nil"/>
              <w:bottom w:val="single" w:sz="4" w:space="0" w:color="auto"/>
              <w:right w:val="single" w:sz="4" w:space="0" w:color="auto"/>
            </w:tcBorders>
            <w:shd w:val="clear" w:color="auto" w:fill="auto"/>
            <w:noWrap/>
            <w:hideMark/>
          </w:tcPr>
          <w:p w14:paraId="0725BEDE"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278" w:type="dxa"/>
            <w:tcBorders>
              <w:top w:val="nil"/>
              <w:left w:val="nil"/>
              <w:bottom w:val="single" w:sz="4" w:space="0" w:color="auto"/>
              <w:right w:val="single" w:sz="4" w:space="0" w:color="auto"/>
            </w:tcBorders>
            <w:shd w:val="clear" w:color="auto" w:fill="auto"/>
            <w:noWrap/>
            <w:hideMark/>
          </w:tcPr>
          <w:p w14:paraId="4E180DB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1.067040777</w:t>
            </w:r>
          </w:p>
        </w:tc>
      </w:tr>
      <w:tr w:rsidR="00AA0741" w:rsidRPr="00880867" w14:paraId="5610661C" w14:textId="77777777" w:rsidTr="00880867">
        <w:trPr>
          <w:trHeight w:val="67"/>
        </w:trPr>
        <w:tc>
          <w:tcPr>
            <w:tcW w:w="8835" w:type="dxa"/>
            <w:tcBorders>
              <w:top w:val="single" w:sz="4" w:space="0" w:color="auto"/>
              <w:left w:val="single" w:sz="4" w:space="0" w:color="auto"/>
              <w:bottom w:val="single" w:sz="4" w:space="0" w:color="auto"/>
              <w:right w:val="single" w:sz="4" w:space="0" w:color="auto"/>
            </w:tcBorders>
            <w:shd w:val="clear" w:color="DCE6F1" w:fill="DCE6F1"/>
          </w:tcPr>
          <w:p w14:paraId="49C02046" w14:textId="179CE582"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Attitudes - Too unreliable{Strongly </w:t>
            </w:r>
            <w:proofErr w:type="spellStart"/>
            <w:r w:rsidRPr="00880867">
              <w:rPr>
                <w:rFonts w:ascii="Times New Roman" w:eastAsia="Times New Roman" w:hAnsi="Times New Roman" w:cs="Times New Roman"/>
                <w:color w:val="000000"/>
                <w:sz w:val="20"/>
                <w:szCs w:val="20"/>
              </w:rPr>
              <w:t>agree&amp;Agree-Disagree&amp;Strongly</w:t>
            </w:r>
            <w:proofErr w:type="spellEnd"/>
            <w:r w:rsidRPr="00880867">
              <w:rPr>
                <w:rFonts w:ascii="Times New Roman" w:eastAsia="Times New Roman" w:hAnsi="Times New Roman" w:cs="Times New Roman"/>
                <w:color w:val="000000"/>
                <w:sz w:val="20"/>
                <w:szCs w:val="20"/>
              </w:rPr>
              <w:t xml:space="preserve"> disagree}</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305EBD42" w14:textId="543D2BA4"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-0.028116919</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3D8F5C67"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0.005461661</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3FD8A393"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-5.15</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7508152B"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278" w:type="dxa"/>
            <w:tcBorders>
              <w:top w:val="single" w:sz="4" w:space="0" w:color="auto"/>
              <w:left w:val="single" w:sz="4" w:space="0" w:color="auto"/>
              <w:bottom w:val="single" w:sz="4" w:space="0" w:color="auto"/>
              <w:right w:val="single" w:sz="4" w:space="0" w:color="auto"/>
            </w:tcBorders>
            <w:shd w:val="clear" w:color="DCE6F1" w:fill="DCE6F1"/>
            <w:noWrap/>
            <w:hideMark/>
          </w:tcPr>
          <w:p w14:paraId="5220F97F"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1.126569149</w:t>
            </w:r>
          </w:p>
        </w:tc>
      </w:tr>
      <w:tr w:rsidR="00AA0741" w:rsidRPr="00880867" w14:paraId="605845DC" w14:textId="77777777" w:rsidTr="00880867">
        <w:trPr>
          <w:trHeight w:val="480"/>
        </w:trPr>
        <w:tc>
          <w:tcPr>
            <w:tcW w:w="8835" w:type="dxa"/>
            <w:tcBorders>
              <w:top w:val="nil"/>
              <w:left w:val="single" w:sz="4" w:space="0" w:color="auto"/>
              <w:bottom w:val="single" w:sz="4" w:space="0" w:color="auto"/>
              <w:right w:val="single" w:sz="4" w:space="0" w:color="auto"/>
            </w:tcBorders>
          </w:tcPr>
          <w:p w14:paraId="0881E8EA" w14:textId="791D63E5"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Attitude towards School - Does Little to Prepare Me for Life{</w:t>
            </w:r>
            <w:proofErr w:type="spellStart"/>
            <w:r w:rsidRPr="00880867">
              <w:rPr>
                <w:rFonts w:ascii="Times New Roman" w:eastAsia="Times New Roman" w:hAnsi="Times New Roman" w:cs="Times New Roman"/>
                <w:color w:val="000000"/>
                <w:sz w:val="20"/>
                <w:szCs w:val="20"/>
              </w:rPr>
              <w:t>Agree&amp;Strongly</w:t>
            </w:r>
            <w:proofErr w:type="spellEnd"/>
            <w:r w:rsidRPr="00880867">
              <w:rPr>
                <w:rFonts w:ascii="Times New Roman" w:eastAsia="Times New Roman" w:hAnsi="Times New Roman" w:cs="Times New Roman"/>
                <w:color w:val="000000"/>
                <w:sz w:val="20"/>
                <w:szCs w:val="20"/>
              </w:rPr>
              <w:t xml:space="preserve"> agree-Strongly </w:t>
            </w:r>
            <w:proofErr w:type="spellStart"/>
            <w:r w:rsidRPr="00880867">
              <w:rPr>
                <w:rFonts w:ascii="Times New Roman" w:eastAsia="Times New Roman" w:hAnsi="Times New Roman" w:cs="Times New Roman"/>
                <w:color w:val="000000"/>
                <w:sz w:val="20"/>
                <w:szCs w:val="20"/>
              </w:rPr>
              <w:t>disagree&amp;Disagree</w:t>
            </w:r>
            <w:proofErr w:type="spellEnd"/>
            <w:r w:rsidRPr="00880867">
              <w:rPr>
                <w:rFonts w:ascii="Times New Roman" w:eastAsia="Times New Roman" w:hAnsi="Times New Roman" w:cs="Times New Roman"/>
                <w:color w:val="000000"/>
                <w:sz w:val="20"/>
                <w:szCs w:val="20"/>
              </w:rPr>
              <w:t>}</w:t>
            </w:r>
          </w:p>
        </w:tc>
        <w:tc>
          <w:tcPr>
            <w:tcW w:w="1350" w:type="dxa"/>
            <w:tcBorders>
              <w:top w:val="nil"/>
              <w:left w:val="single" w:sz="4" w:space="0" w:color="auto"/>
              <w:bottom w:val="single" w:sz="4" w:space="0" w:color="auto"/>
              <w:right w:val="single" w:sz="4" w:space="0" w:color="auto"/>
            </w:tcBorders>
            <w:shd w:val="clear" w:color="auto" w:fill="auto"/>
            <w:noWrap/>
            <w:hideMark/>
          </w:tcPr>
          <w:p w14:paraId="4E2A2C5E" w14:textId="6AA2F445"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-0.042017046</w:t>
            </w:r>
          </w:p>
        </w:tc>
        <w:tc>
          <w:tcPr>
            <w:tcW w:w="1350" w:type="dxa"/>
            <w:tcBorders>
              <w:top w:val="nil"/>
              <w:left w:val="nil"/>
              <w:bottom w:val="single" w:sz="4" w:space="0" w:color="auto"/>
              <w:right w:val="single" w:sz="4" w:space="0" w:color="auto"/>
            </w:tcBorders>
            <w:shd w:val="clear" w:color="auto" w:fill="auto"/>
            <w:noWrap/>
            <w:hideMark/>
          </w:tcPr>
          <w:p w14:paraId="42F4F714"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0.005467601</w:t>
            </w:r>
          </w:p>
        </w:tc>
        <w:tc>
          <w:tcPr>
            <w:tcW w:w="810" w:type="dxa"/>
            <w:tcBorders>
              <w:top w:val="nil"/>
              <w:left w:val="nil"/>
              <w:bottom w:val="single" w:sz="4" w:space="0" w:color="auto"/>
              <w:right w:val="single" w:sz="4" w:space="0" w:color="auto"/>
            </w:tcBorders>
            <w:shd w:val="clear" w:color="auto" w:fill="auto"/>
            <w:noWrap/>
            <w:hideMark/>
          </w:tcPr>
          <w:p w14:paraId="4AB7877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-7.68</w:t>
            </w:r>
          </w:p>
        </w:tc>
        <w:tc>
          <w:tcPr>
            <w:tcW w:w="900" w:type="dxa"/>
            <w:tcBorders>
              <w:top w:val="nil"/>
              <w:left w:val="nil"/>
              <w:bottom w:val="single" w:sz="4" w:space="0" w:color="auto"/>
              <w:right w:val="single" w:sz="4" w:space="0" w:color="auto"/>
            </w:tcBorders>
            <w:shd w:val="clear" w:color="auto" w:fill="auto"/>
            <w:noWrap/>
            <w:hideMark/>
          </w:tcPr>
          <w:p w14:paraId="7DD3D755"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278" w:type="dxa"/>
            <w:tcBorders>
              <w:top w:val="nil"/>
              <w:left w:val="nil"/>
              <w:bottom w:val="single" w:sz="4" w:space="0" w:color="auto"/>
              <w:right w:val="single" w:sz="4" w:space="0" w:color="auto"/>
            </w:tcBorders>
            <w:shd w:val="clear" w:color="auto" w:fill="auto"/>
            <w:noWrap/>
            <w:hideMark/>
          </w:tcPr>
          <w:p w14:paraId="42F8DD8D"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1.15090582</w:t>
            </w:r>
          </w:p>
        </w:tc>
      </w:tr>
      <w:tr w:rsidR="00AA0741" w:rsidRPr="00880867" w14:paraId="7200B1AA" w14:textId="77777777" w:rsidTr="00880867">
        <w:trPr>
          <w:trHeight w:val="510"/>
        </w:trPr>
        <w:tc>
          <w:tcPr>
            <w:tcW w:w="8835" w:type="dxa"/>
            <w:tcBorders>
              <w:top w:val="single" w:sz="4" w:space="0" w:color="auto"/>
              <w:left w:val="single" w:sz="4" w:space="0" w:color="auto"/>
              <w:bottom w:val="single" w:sz="4" w:space="0" w:color="auto"/>
              <w:right w:val="single" w:sz="4" w:space="0" w:color="auto"/>
            </w:tcBorders>
            <w:shd w:val="clear" w:color="DCE6F1" w:fill="DCE6F1"/>
          </w:tcPr>
          <w:p w14:paraId="427C6FD6" w14:textId="778E46D1"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Vignette Classroom Management - Students Frequently Interrupt/Teacher Arrives Early{Strongly </w:t>
            </w:r>
            <w:proofErr w:type="spellStart"/>
            <w:r w:rsidRPr="00880867">
              <w:rPr>
                <w:rFonts w:ascii="Times New Roman" w:eastAsia="Times New Roman" w:hAnsi="Times New Roman" w:cs="Times New Roman"/>
                <w:color w:val="000000"/>
                <w:sz w:val="20"/>
                <w:szCs w:val="20"/>
              </w:rPr>
              <w:t>agree&amp;Agree-Disagree&amp;Strongly</w:t>
            </w:r>
            <w:proofErr w:type="spellEnd"/>
            <w:r w:rsidRPr="00880867">
              <w:rPr>
                <w:rFonts w:ascii="Times New Roman" w:eastAsia="Times New Roman" w:hAnsi="Times New Roman" w:cs="Times New Roman"/>
                <w:color w:val="000000"/>
                <w:sz w:val="20"/>
                <w:szCs w:val="20"/>
              </w:rPr>
              <w:t xml:space="preserve"> disagree}</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357CE862" w14:textId="7AD1176B"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-0.031813901</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13EBBAD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0.005697979</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556A94C7"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-5.58</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74DA809D"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278" w:type="dxa"/>
            <w:tcBorders>
              <w:top w:val="single" w:sz="4" w:space="0" w:color="auto"/>
              <w:left w:val="single" w:sz="4" w:space="0" w:color="auto"/>
              <w:bottom w:val="single" w:sz="4" w:space="0" w:color="auto"/>
              <w:right w:val="single" w:sz="4" w:space="0" w:color="auto"/>
            </w:tcBorders>
            <w:shd w:val="clear" w:color="DCE6F1" w:fill="DCE6F1"/>
            <w:noWrap/>
            <w:hideMark/>
          </w:tcPr>
          <w:p w14:paraId="7D84FD9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1.319373275</w:t>
            </w:r>
          </w:p>
        </w:tc>
      </w:tr>
      <w:tr w:rsidR="00AA0741" w:rsidRPr="00880867" w14:paraId="08E2EFCA" w14:textId="77777777" w:rsidTr="00880867">
        <w:trPr>
          <w:trHeight w:val="116"/>
        </w:trPr>
        <w:tc>
          <w:tcPr>
            <w:tcW w:w="8835" w:type="dxa"/>
            <w:tcBorders>
              <w:top w:val="nil"/>
              <w:left w:val="single" w:sz="4" w:space="0" w:color="auto"/>
              <w:bottom w:val="single" w:sz="4" w:space="0" w:color="auto"/>
              <w:right w:val="single" w:sz="4" w:space="0" w:color="auto"/>
            </w:tcBorders>
          </w:tcPr>
          <w:p w14:paraId="09BD17A1" w14:textId="283FBF3B"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Internet at School{Between 2 and 4 </w:t>
            </w:r>
            <w:proofErr w:type="spellStart"/>
            <w:r w:rsidRPr="00880867">
              <w:rPr>
                <w:rFonts w:ascii="Times New Roman" w:eastAsia="Times New Roman" w:hAnsi="Times New Roman" w:cs="Times New Roman"/>
                <w:color w:val="000000"/>
                <w:sz w:val="20"/>
                <w:szCs w:val="20"/>
              </w:rPr>
              <w:t>hours&amp;Between</w:t>
            </w:r>
            <w:proofErr w:type="spellEnd"/>
            <w:r w:rsidRPr="00880867">
              <w:rPr>
                <w:rFonts w:ascii="Times New Roman" w:eastAsia="Times New Roman" w:hAnsi="Times New Roman" w:cs="Times New Roman"/>
                <w:color w:val="000000"/>
                <w:sz w:val="20"/>
                <w:szCs w:val="20"/>
              </w:rPr>
              <w:t xml:space="preserve"> 1 and 2 </w:t>
            </w:r>
            <w:proofErr w:type="spellStart"/>
            <w:r w:rsidRPr="00880867">
              <w:rPr>
                <w:rFonts w:ascii="Times New Roman" w:eastAsia="Times New Roman" w:hAnsi="Times New Roman" w:cs="Times New Roman"/>
                <w:color w:val="000000"/>
                <w:sz w:val="20"/>
                <w:szCs w:val="20"/>
              </w:rPr>
              <w:t>hours&amp;Between</w:t>
            </w:r>
            <w:proofErr w:type="spellEnd"/>
            <w:r w:rsidRPr="00880867">
              <w:rPr>
                <w:rFonts w:ascii="Times New Roman" w:eastAsia="Times New Roman" w:hAnsi="Times New Roman" w:cs="Times New Roman"/>
                <w:color w:val="000000"/>
                <w:sz w:val="20"/>
                <w:szCs w:val="20"/>
              </w:rPr>
              <w:t xml:space="preserve"> 4 hours and 6 hours&amp;31-60 </w:t>
            </w:r>
            <w:proofErr w:type="spellStart"/>
            <w:r w:rsidRPr="00880867">
              <w:rPr>
                <w:rFonts w:ascii="Times New Roman" w:eastAsia="Times New Roman" w:hAnsi="Times New Roman" w:cs="Times New Roman"/>
                <w:color w:val="000000"/>
                <w:sz w:val="20"/>
                <w:szCs w:val="20"/>
              </w:rPr>
              <w:t>minutes&amp;More</w:t>
            </w:r>
            <w:proofErr w:type="spellEnd"/>
            <w:r w:rsidRPr="00880867">
              <w:rPr>
                <w:rFonts w:ascii="Times New Roman" w:eastAsia="Times New Roman" w:hAnsi="Times New Roman" w:cs="Times New Roman"/>
                <w:color w:val="000000"/>
                <w:sz w:val="20"/>
                <w:szCs w:val="20"/>
              </w:rPr>
              <w:t xml:space="preserve"> than 6 hours-1-30 </w:t>
            </w:r>
            <w:proofErr w:type="spellStart"/>
            <w:r w:rsidRPr="00880867">
              <w:rPr>
                <w:rFonts w:ascii="Times New Roman" w:eastAsia="Times New Roman" w:hAnsi="Times New Roman" w:cs="Times New Roman"/>
                <w:color w:val="000000"/>
                <w:sz w:val="20"/>
                <w:szCs w:val="20"/>
              </w:rPr>
              <w:t>minutes&amp;No</w:t>
            </w:r>
            <w:proofErr w:type="spellEnd"/>
            <w:r w:rsidRPr="00880867">
              <w:rPr>
                <w:rFonts w:ascii="Times New Roman" w:eastAsia="Times New Roman" w:hAnsi="Times New Roman" w:cs="Times New Roman"/>
                <w:color w:val="000000"/>
                <w:sz w:val="20"/>
                <w:szCs w:val="20"/>
              </w:rPr>
              <w:t xml:space="preserve"> time}</w:t>
            </w:r>
          </w:p>
        </w:tc>
        <w:tc>
          <w:tcPr>
            <w:tcW w:w="1350" w:type="dxa"/>
            <w:tcBorders>
              <w:top w:val="nil"/>
              <w:left w:val="single" w:sz="4" w:space="0" w:color="auto"/>
              <w:bottom w:val="single" w:sz="4" w:space="0" w:color="auto"/>
              <w:right w:val="single" w:sz="4" w:space="0" w:color="auto"/>
            </w:tcBorders>
            <w:shd w:val="clear" w:color="auto" w:fill="auto"/>
            <w:noWrap/>
            <w:hideMark/>
          </w:tcPr>
          <w:p w14:paraId="1FACA8B1" w14:textId="3ADB4A45"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-0.031069492</w:t>
            </w:r>
          </w:p>
        </w:tc>
        <w:tc>
          <w:tcPr>
            <w:tcW w:w="1350" w:type="dxa"/>
            <w:tcBorders>
              <w:top w:val="nil"/>
              <w:left w:val="nil"/>
              <w:bottom w:val="single" w:sz="4" w:space="0" w:color="auto"/>
              <w:right w:val="single" w:sz="4" w:space="0" w:color="auto"/>
            </w:tcBorders>
            <w:shd w:val="clear" w:color="auto" w:fill="auto"/>
            <w:noWrap/>
            <w:hideMark/>
          </w:tcPr>
          <w:p w14:paraId="3DD0515D"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0.005516935</w:t>
            </w:r>
          </w:p>
        </w:tc>
        <w:tc>
          <w:tcPr>
            <w:tcW w:w="810" w:type="dxa"/>
            <w:tcBorders>
              <w:top w:val="nil"/>
              <w:left w:val="nil"/>
              <w:bottom w:val="single" w:sz="4" w:space="0" w:color="auto"/>
              <w:right w:val="single" w:sz="4" w:space="0" w:color="auto"/>
            </w:tcBorders>
            <w:shd w:val="clear" w:color="auto" w:fill="auto"/>
            <w:noWrap/>
            <w:hideMark/>
          </w:tcPr>
          <w:p w14:paraId="7BCE2610"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-5.63</w:t>
            </w:r>
          </w:p>
        </w:tc>
        <w:tc>
          <w:tcPr>
            <w:tcW w:w="900" w:type="dxa"/>
            <w:tcBorders>
              <w:top w:val="nil"/>
              <w:left w:val="nil"/>
              <w:bottom w:val="single" w:sz="4" w:space="0" w:color="auto"/>
              <w:right w:val="single" w:sz="4" w:space="0" w:color="auto"/>
            </w:tcBorders>
            <w:shd w:val="clear" w:color="auto" w:fill="auto"/>
            <w:noWrap/>
            <w:hideMark/>
          </w:tcPr>
          <w:p w14:paraId="2E97266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278" w:type="dxa"/>
            <w:tcBorders>
              <w:top w:val="nil"/>
              <w:left w:val="nil"/>
              <w:bottom w:val="single" w:sz="4" w:space="0" w:color="auto"/>
              <w:right w:val="single" w:sz="4" w:space="0" w:color="auto"/>
            </w:tcBorders>
            <w:shd w:val="clear" w:color="auto" w:fill="auto"/>
            <w:noWrap/>
            <w:hideMark/>
          </w:tcPr>
          <w:p w14:paraId="77A826BC"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1.046417635</w:t>
            </w:r>
          </w:p>
        </w:tc>
      </w:tr>
      <w:tr w:rsidR="00AA0741" w:rsidRPr="00880867" w14:paraId="596E28A8" w14:textId="77777777" w:rsidTr="00880867">
        <w:trPr>
          <w:trHeight w:val="67"/>
        </w:trPr>
        <w:tc>
          <w:tcPr>
            <w:tcW w:w="8835" w:type="dxa"/>
            <w:tcBorders>
              <w:top w:val="single" w:sz="4" w:space="0" w:color="auto"/>
              <w:left w:val="single" w:sz="4" w:space="0" w:color="auto"/>
              <w:bottom w:val="single" w:sz="4" w:space="0" w:color="auto"/>
              <w:right w:val="single" w:sz="4" w:space="0" w:color="auto"/>
            </w:tcBorders>
            <w:shd w:val="clear" w:color="DCE6F1" w:fill="DCE6F1"/>
          </w:tcPr>
          <w:p w14:paraId="58A9BC24" w14:textId="3098054A"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Language at home (3-digit code){</w:t>
            </w:r>
            <w:proofErr w:type="spellStart"/>
            <w:r w:rsidRPr="00880867">
              <w:rPr>
                <w:rFonts w:ascii="Times New Roman" w:eastAsia="Times New Roman" w:hAnsi="Times New Roman" w:cs="Times New Roman"/>
                <w:color w:val="000000"/>
                <w:sz w:val="20"/>
                <w:szCs w:val="20"/>
              </w:rPr>
              <w:t>Malay-Chinese&amp;Another</w:t>
            </w:r>
            <w:proofErr w:type="spellEnd"/>
            <w:r w:rsidRPr="00880867">
              <w:rPr>
                <w:rFonts w:ascii="Times New Roman" w:eastAsia="Times New Roman" w:hAnsi="Times New Roman" w:cs="Times New Roman"/>
                <w:color w:val="000000"/>
                <w:sz w:val="20"/>
                <w:szCs w:val="20"/>
              </w:rPr>
              <w:t xml:space="preserve"> language (SGP)&amp;</w:t>
            </w:r>
            <w:proofErr w:type="spellStart"/>
            <w:r w:rsidRPr="00880867">
              <w:rPr>
                <w:rFonts w:ascii="Times New Roman" w:eastAsia="Times New Roman" w:hAnsi="Times New Roman" w:cs="Times New Roman"/>
                <w:color w:val="000000"/>
                <w:sz w:val="20"/>
                <w:szCs w:val="20"/>
              </w:rPr>
              <w:t>English&amp;Tamil</w:t>
            </w:r>
            <w:proofErr w:type="spellEnd"/>
            <w:r w:rsidRPr="00880867">
              <w:rPr>
                <w:rFonts w:ascii="Times New Roman" w:eastAsia="Times New Roman" w:hAnsi="Times New Roman" w:cs="Times New Roman"/>
                <w:color w:val="000000"/>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0515C4AB" w14:textId="364037CE"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-0.046831548</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2F269503"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0.007547166</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762F531A"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-6.21</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1094036F"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278" w:type="dxa"/>
            <w:tcBorders>
              <w:top w:val="single" w:sz="4" w:space="0" w:color="auto"/>
              <w:left w:val="single" w:sz="4" w:space="0" w:color="auto"/>
              <w:bottom w:val="single" w:sz="4" w:space="0" w:color="auto"/>
              <w:right w:val="single" w:sz="4" w:space="0" w:color="auto"/>
            </w:tcBorders>
            <w:shd w:val="clear" w:color="DCE6F1" w:fill="DCE6F1"/>
            <w:noWrap/>
            <w:hideMark/>
          </w:tcPr>
          <w:p w14:paraId="19547DE3"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1.118998269</w:t>
            </w:r>
          </w:p>
        </w:tc>
      </w:tr>
      <w:tr w:rsidR="00AA0741" w:rsidRPr="00880867" w14:paraId="1458D7FD" w14:textId="77777777" w:rsidTr="00880867">
        <w:trPr>
          <w:trHeight w:val="161"/>
        </w:trPr>
        <w:tc>
          <w:tcPr>
            <w:tcW w:w="8835" w:type="dxa"/>
            <w:tcBorders>
              <w:top w:val="nil"/>
              <w:left w:val="single" w:sz="4" w:space="0" w:color="auto"/>
              <w:bottom w:val="single" w:sz="4" w:space="0" w:color="auto"/>
              <w:right w:val="single" w:sz="4" w:space="0" w:color="auto"/>
            </w:tcBorders>
          </w:tcPr>
          <w:p w14:paraId="58E11659" w14:textId="530FACF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Grade Repetition{Repeated a &lt;grade&gt;-Did not repeat a &lt;grade&gt;&amp;M}</w:t>
            </w:r>
          </w:p>
        </w:tc>
        <w:tc>
          <w:tcPr>
            <w:tcW w:w="1350" w:type="dxa"/>
            <w:tcBorders>
              <w:top w:val="nil"/>
              <w:left w:val="single" w:sz="4" w:space="0" w:color="auto"/>
              <w:bottom w:val="single" w:sz="4" w:space="0" w:color="auto"/>
              <w:right w:val="single" w:sz="4" w:space="0" w:color="auto"/>
            </w:tcBorders>
            <w:shd w:val="clear" w:color="auto" w:fill="auto"/>
            <w:noWrap/>
            <w:hideMark/>
          </w:tcPr>
          <w:p w14:paraId="721AA1E6" w14:textId="02A396E9"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-0.037236915</w:t>
            </w:r>
          </w:p>
        </w:tc>
        <w:tc>
          <w:tcPr>
            <w:tcW w:w="1350" w:type="dxa"/>
            <w:tcBorders>
              <w:top w:val="nil"/>
              <w:left w:val="nil"/>
              <w:bottom w:val="single" w:sz="4" w:space="0" w:color="auto"/>
              <w:right w:val="single" w:sz="4" w:space="0" w:color="auto"/>
            </w:tcBorders>
            <w:shd w:val="clear" w:color="auto" w:fill="auto"/>
            <w:noWrap/>
            <w:hideMark/>
          </w:tcPr>
          <w:p w14:paraId="02C1F1D7"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0.011278087</w:t>
            </w:r>
          </w:p>
        </w:tc>
        <w:tc>
          <w:tcPr>
            <w:tcW w:w="810" w:type="dxa"/>
            <w:tcBorders>
              <w:top w:val="nil"/>
              <w:left w:val="nil"/>
              <w:bottom w:val="single" w:sz="4" w:space="0" w:color="auto"/>
              <w:right w:val="single" w:sz="4" w:space="0" w:color="auto"/>
            </w:tcBorders>
            <w:shd w:val="clear" w:color="auto" w:fill="auto"/>
            <w:noWrap/>
            <w:hideMark/>
          </w:tcPr>
          <w:p w14:paraId="65676D3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-3.3</w:t>
            </w:r>
          </w:p>
        </w:tc>
        <w:tc>
          <w:tcPr>
            <w:tcW w:w="900" w:type="dxa"/>
            <w:tcBorders>
              <w:top w:val="nil"/>
              <w:left w:val="nil"/>
              <w:bottom w:val="single" w:sz="4" w:space="0" w:color="auto"/>
              <w:right w:val="single" w:sz="4" w:space="0" w:color="auto"/>
            </w:tcBorders>
            <w:shd w:val="clear" w:color="auto" w:fill="auto"/>
            <w:noWrap/>
            <w:hideMark/>
          </w:tcPr>
          <w:p w14:paraId="4BD4D176"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0.001</w:t>
            </w:r>
          </w:p>
        </w:tc>
        <w:tc>
          <w:tcPr>
            <w:tcW w:w="1278" w:type="dxa"/>
            <w:tcBorders>
              <w:top w:val="nil"/>
              <w:left w:val="nil"/>
              <w:bottom w:val="single" w:sz="4" w:space="0" w:color="auto"/>
              <w:right w:val="single" w:sz="4" w:space="0" w:color="auto"/>
            </w:tcBorders>
            <w:shd w:val="clear" w:color="auto" w:fill="auto"/>
            <w:noWrap/>
            <w:hideMark/>
          </w:tcPr>
          <w:p w14:paraId="3E74727C"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1.042469532</w:t>
            </w:r>
          </w:p>
        </w:tc>
      </w:tr>
      <w:tr w:rsidR="00AA0741" w:rsidRPr="00880867" w14:paraId="25AEA490" w14:textId="77777777" w:rsidTr="00880867">
        <w:trPr>
          <w:trHeight w:val="143"/>
        </w:trPr>
        <w:tc>
          <w:tcPr>
            <w:tcW w:w="8835" w:type="dxa"/>
            <w:tcBorders>
              <w:top w:val="single" w:sz="4" w:space="0" w:color="auto"/>
              <w:left w:val="single" w:sz="4" w:space="0" w:color="auto"/>
              <w:bottom w:val="single" w:sz="4" w:space="0" w:color="auto"/>
              <w:right w:val="single" w:sz="4" w:space="0" w:color="auto"/>
            </w:tcBorders>
            <w:shd w:val="clear" w:color="DCE6F1" w:fill="DCE6F1"/>
          </w:tcPr>
          <w:p w14:paraId="3B49C1A3" w14:textId="1B6B6BB4"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Miss 2 months of &lt;ISCED 2&gt;{Yes, </w:t>
            </w:r>
            <w:proofErr w:type="spellStart"/>
            <w:r w:rsidRPr="00880867">
              <w:rPr>
                <w:rFonts w:ascii="Times New Roman" w:eastAsia="Times New Roman" w:hAnsi="Times New Roman" w:cs="Times New Roman"/>
                <w:color w:val="000000"/>
                <w:sz w:val="20"/>
                <w:szCs w:val="20"/>
              </w:rPr>
              <w:t>once&amp;Yes</w:t>
            </w:r>
            <w:proofErr w:type="spellEnd"/>
            <w:r w:rsidRPr="00880867">
              <w:rPr>
                <w:rFonts w:ascii="Times New Roman" w:eastAsia="Times New Roman" w:hAnsi="Times New Roman" w:cs="Times New Roman"/>
                <w:color w:val="000000"/>
                <w:sz w:val="20"/>
                <w:szCs w:val="20"/>
              </w:rPr>
              <w:t>, twice or more-No, never}</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2F62CFB1" w14:textId="4E234CE5"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-0.039115788</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7CC6776A"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0.010716467</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64E00D99"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-3.65</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02769C99"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0.0003</w:t>
            </w:r>
          </w:p>
        </w:tc>
        <w:tc>
          <w:tcPr>
            <w:tcW w:w="1278" w:type="dxa"/>
            <w:tcBorders>
              <w:top w:val="single" w:sz="4" w:space="0" w:color="auto"/>
              <w:left w:val="single" w:sz="4" w:space="0" w:color="auto"/>
              <w:bottom w:val="single" w:sz="4" w:space="0" w:color="auto"/>
              <w:right w:val="single" w:sz="4" w:space="0" w:color="auto"/>
            </w:tcBorders>
            <w:shd w:val="clear" w:color="DCE6F1" w:fill="DCE6F1"/>
            <w:noWrap/>
            <w:hideMark/>
          </w:tcPr>
          <w:p w14:paraId="1B625048"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1.075899285</w:t>
            </w:r>
          </w:p>
        </w:tc>
      </w:tr>
      <w:tr w:rsidR="00AA0741" w:rsidRPr="00880867" w14:paraId="43DD91DB" w14:textId="77777777" w:rsidTr="00880867">
        <w:trPr>
          <w:trHeight w:val="280"/>
        </w:trPr>
        <w:tc>
          <w:tcPr>
            <w:tcW w:w="8835" w:type="dxa"/>
            <w:tcBorders>
              <w:top w:val="single" w:sz="4" w:space="0" w:color="auto"/>
              <w:left w:val="single" w:sz="4" w:space="0" w:color="auto"/>
              <w:bottom w:val="single" w:sz="4" w:space="0" w:color="auto"/>
              <w:right w:val="single" w:sz="4" w:space="0" w:color="auto"/>
            </w:tcBorders>
            <w:shd w:val="clear" w:color="DCE6F1" w:fill="DCE6F1"/>
          </w:tcPr>
          <w:p w14:paraId="2393E2CC" w14:textId="234DDB30"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Highest parental education in years</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67E3E50C" w14:textId="2B06165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0.010311158</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2CD6EF40"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0.001861837</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4CA547AF"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5.54</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7BBBF1D1"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&lt;.0001</w:t>
            </w:r>
          </w:p>
        </w:tc>
        <w:tc>
          <w:tcPr>
            <w:tcW w:w="1278" w:type="dxa"/>
            <w:tcBorders>
              <w:top w:val="single" w:sz="4" w:space="0" w:color="auto"/>
              <w:left w:val="single" w:sz="4" w:space="0" w:color="auto"/>
              <w:bottom w:val="single" w:sz="4" w:space="0" w:color="auto"/>
              <w:right w:val="single" w:sz="4" w:space="0" w:color="auto"/>
            </w:tcBorders>
            <w:shd w:val="clear" w:color="DCE6F1" w:fill="DCE6F1"/>
            <w:noWrap/>
            <w:hideMark/>
          </w:tcPr>
          <w:p w14:paraId="7438D8AE"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1.217447195</w:t>
            </w:r>
          </w:p>
        </w:tc>
      </w:tr>
      <w:tr w:rsidR="00AA0741" w:rsidRPr="00880867" w14:paraId="69B173B9" w14:textId="77777777" w:rsidTr="00880867">
        <w:trPr>
          <w:trHeight w:val="206"/>
        </w:trPr>
        <w:tc>
          <w:tcPr>
            <w:tcW w:w="8835" w:type="dxa"/>
            <w:tcBorders>
              <w:top w:val="nil"/>
              <w:left w:val="single" w:sz="4" w:space="0" w:color="auto"/>
              <w:bottom w:val="single" w:sz="4" w:space="0" w:color="auto"/>
              <w:right w:val="single" w:sz="4" w:space="0" w:color="auto"/>
            </w:tcBorders>
          </w:tcPr>
          <w:p w14:paraId="4342AE76" w14:textId="6CF02DB2"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Teacher </w:t>
            </w:r>
            <w:proofErr w:type="spellStart"/>
            <w:r w:rsidRPr="00880867">
              <w:rPr>
                <w:rFonts w:ascii="Times New Roman" w:eastAsia="Times New Roman" w:hAnsi="Times New Roman" w:cs="Times New Roman"/>
                <w:color w:val="000000"/>
                <w:sz w:val="20"/>
                <w:szCs w:val="20"/>
              </w:rPr>
              <w:t>Behaviour</w:t>
            </w:r>
            <w:proofErr w:type="spellEnd"/>
            <w:r w:rsidRPr="00880867">
              <w:rPr>
                <w:rFonts w:ascii="Times New Roman" w:eastAsia="Times New Roman" w:hAnsi="Times New Roman" w:cs="Times New Roman"/>
                <w:color w:val="000000"/>
                <w:sz w:val="20"/>
                <w:szCs w:val="20"/>
              </w:rPr>
              <w:t>: Student Orientation</w:t>
            </w:r>
          </w:p>
        </w:tc>
        <w:tc>
          <w:tcPr>
            <w:tcW w:w="1350" w:type="dxa"/>
            <w:tcBorders>
              <w:top w:val="nil"/>
              <w:left w:val="single" w:sz="4" w:space="0" w:color="auto"/>
              <w:bottom w:val="single" w:sz="4" w:space="0" w:color="auto"/>
              <w:right w:val="single" w:sz="4" w:space="0" w:color="auto"/>
            </w:tcBorders>
            <w:shd w:val="clear" w:color="auto" w:fill="auto"/>
            <w:noWrap/>
            <w:hideMark/>
          </w:tcPr>
          <w:p w14:paraId="7295A1A0" w14:textId="3653ADE3"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-0.014116893</w:t>
            </w:r>
          </w:p>
        </w:tc>
        <w:tc>
          <w:tcPr>
            <w:tcW w:w="1350" w:type="dxa"/>
            <w:tcBorders>
              <w:top w:val="nil"/>
              <w:left w:val="nil"/>
              <w:bottom w:val="single" w:sz="4" w:space="0" w:color="auto"/>
              <w:right w:val="single" w:sz="4" w:space="0" w:color="auto"/>
            </w:tcBorders>
            <w:shd w:val="clear" w:color="auto" w:fill="auto"/>
            <w:noWrap/>
            <w:hideMark/>
          </w:tcPr>
          <w:p w14:paraId="71666917"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0.005345494</w:t>
            </w:r>
          </w:p>
        </w:tc>
        <w:tc>
          <w:tcPr>
            <w:tcW w:w="810" w:type="dxa"/>
            <w:tcBorders>
              <w:top w:val="nil"/>
              <w:left w:val="nil"/>
              <w:bottom w:val="single" w:sz="4" w:space="0" w:color="auto"/>
              <w:right w:val="single" w:sz="4" w:space="0" w:color="auto"/>
            </w:tcBorders>
            <w:shd w:val="clear" w:color="auto" w:fill="auto"/>
            <w:noWrap/>
            <w:hideMark/>
          </w:tcPr>
          <w:p w14:paraId="00DA7BD7"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-2.64</w:t>
            </w:r>
          </w:p>
        </w:tc>
        <w:tc>
          <w:tcPr>
            <w:tcW w:w="900" w:type="dxa"/>
            <w:tcBorders>
              <w:top w:val="nil"/>
              <w:left w:val="nil"/>
              <w:bottom w:val="single" w:sz="4" w:space="0" w:color="auto"/>
              <w:right w:val="single" w:sz="4" w:space="0" w:color="auto"/>
            </w:tcBorders>
            <w:shd w:val="clear" w:color="auto" w:fill="auto"/>
            <w:noWrap/>
            <w:hideMark/>
          </w:tcPr>
          <w:p w14:paraId="58CD8A8C"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0.0084</w:t>
            </w:r>
          </w:p>
        </w:tc>
        <w:tc>
          <w:tcPr>
            <w:tcW w:w="1278" w:type="dxa"/>
            <w:tcBorders>
              <w:top w:val="nil"/>
              <w:left w:val="nil"/>
              <w:bottom w:val="single" w:sz="4" w:space="0" w:color="auto"/>
              <w:right w:val="single" w:sz="4" w:space="0" w:color="auto"/>
            </w:tcBorders>
            <w:shd w:val="clear" w:color="auto" w:fill="auto"/>
            <w:noWrap/>
            <w:hideMark/>
          </w:tcPr>
          <w:p w14:paraId="6048F37A" w14:textId="77777777" w:rsidR="00AA0741" w:rsidRPr="00880867" w:rsidRDefault="00AA0741"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1.125206709</w:t>
            </w:r>
          </w:p>
        </w:tc>
      </w:tr>
    </w:tbl>
    <w:p w14:paraId="12081728" w14:textId="321AD09E" w:rsidR="00056777" w:rsidRDefault="00056777" w:rsidP="00C9188D">
      <w:pPr>
        <w:jc w:val="both"/>
      </w:pPr>
    </w:p>
    <w:tbl>
      <w:tblPr>
        <w:tblW w:w="14396" w:type="dxa"/>
        <w:tblInd w:w="93" w:type="dxa"/>
        <w:tblLayout w:type="fixed"/>
        <w:tblLook w:val="04A0" w:firstRow="1" w:lastRow="0" w:firstColumn="1" w:lastColumn="0" w:noHBand="0" w:noVBand="1"/>
      </w:tblPr>
      <w:tblGrid>
        <w:gridCol w:w="8655"/>
        <w:gridCol w:w="1350"/>
        <w:gridCol w:w="1350"/>
        <w:gridCol w:w="810"/>
        <w:gridCol w:w="900"/>
        <w:gridCol w:w="1331"/>
      </w:tblGrid>
      <w:tr w:rsidR="00056777" w:rsidRPr="00880867" w14:paraId="5DC221D7" w14:textId="77777777" w:rsidTr="00056777">
        <w:trPr>
          <w:trHeight w:val="57"/>
        </w:trPr>
        <w:tc>
          <w:tcPr>
            <w:tcW w:w="8655" w:type="dxa"/>
            <w:tcBorders>
              <w:top w:val="single" w:sz="4" w:space="0" w:color="auto"/>
              <w:left w:val="single" w:sz="4" w:space="0" w:color="auto"/>
              <w:bottom w:val="single" w:sz="4" w:space="0" w:color="auto"/>
              <w:right w:val="single" w:sz="4" w:space="0" w:color="auto"/>
            </w:tcBorders>
            <w:shd w:val="clear" w:color="000000" w:fill="C5D9F1"/>
          </w:tcPr>
          <w:p w14:paraId="2EF35061" w14:textId="7651484E" w:rsidR="00056777" w:rsidRPr="00880867" w:rsidRDefault="00056777"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Parameters</w:t>
            </w:r>
          </w:p>
        </w:tc>
        <w:tc>
          <w:tcPr>
            <w:tcW w:w="5741" w:type="dxa"/>
            <w:gridSpan w:val="5"/>
            <w:tcBorders>
              <w:top w:val="single" w:sz="4" w:space="0" w:color="auto"/>
              <w:left w:val="single" w:sz="4" w:space="0" w:color="auto"/>
              <w:bottom w:val="single" w:sz="4" w:space="0" w:color="auto"/>
              <w:right w:val="single" w:sz="4" w:space="0" w:color="auto"/>
            </w:tcBorders>
            <w:shd w:val="clear" w:color="000000" w:fill="C5D9F1"/>
            <w:noWrap/>
            <w:hideMark/>
          </w:tcPr>
          <w:p w14:paraId="2CA8AB58" w14:textId="0DA285CA"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Computer-based assessment</w:t>
            </w:r>
          </w:p>
        </w:tc>
      </w:tr>
      <w:tr w:rsidR="00056777" w:rsidRPr="00880867" w14:paraId="3943F292" w14:textId="77777777" w:rsidTr="00056777">
        <w:trPr>
          <w:trHeight w:val="57"/>
        </w:trPr>
        <w:tc>
          <w:tcPr>
            <w:tcW w:w="8655" w:type="dxa"/>
            <w:tcBorders>
              <w:top w:val="single" w:sz="4" w:space="0" w:color="auto"/>
              <w:left w:val="single" w:sz="4" w:space="0" w:color="auto"/>
              <w:bottom w:val="single" w:sz="4" w:space="0" w:color="auto"/>
              <w:right w:val="single" w:sz="4" w:space="0" w:color="auto"/>
            </w:tcBorders>
            <w:shd w:val="clear" w:color="000000" w:fill="C5D9F1"/>
          </w:tcPr>
          <w:p w14:paraId="3172F319" w14:textId="274FE188" w:rsidR="00056777" w:rsidRPr="00880867" w:rsidRDefault="00056777" w:rsidP="00C9188D">
            <w:pPr>
              <w:jc w:val="both"/>
              <w:rPr>
                <w:rFonts w:ascii="Times New Roman" w:eastAsia="Times New Roman" w:hAnsi="Times New Roman" w:cs="Times New Roman"/>
                <w:color w:val="000000"/>
                <w:sz w:val="20"/>
                <w:szCs w:val="20"/>
              </w:rPr>
            </w:pPr>
            <w:proofErr w:type="spellStart"/>
            <w:r w:rsidRPr="00880867">
              <w:rPr>
                <w:rFonts w:ascii="Times New Roman" w:eastAsia="Times New Roman" w:hAnsi="Times New Roman" w:cs="Times New Roman"/>
                <w:color w:val="000000"/>
                <w:sz w:val="20"/>
                <w:szCs w:val="20"/>
              </w:rPr>
              <w:t>Rsquare</w:t>
            </w:r>
            <w:proofErr w:type="spellEnd"/>
          </w:p>
        </w:tc>
        <w:tc>
          <w:tcPr>
            <w:tcW w:w="5741" w:type="dxa"/>
            <w:gridSpan w:val="5"/>
            <w:tcBorders>
              <w:top w:val="single" w:sz="4" w:space="0" w:color="auto"/>
              <w:left w:val="single" w:sz="4" w:space="0" w:color="auto"/>
              <w:bottom w:val="single" w:sz="4" w:space="0" w:color="auto"/>
              <w:right w:val="single" w:sz="4" w:space="0" w:color="auto"/>
            </w:tcBorders>
            <w:shd w:val="clear" w:color="000000" w:fill="C5D9F1"/>
            <w:noWrap/>
            <w:hideMark/>
          </w:tcPr>
          <w:p w14:paraId="7B990AE5" w14:textId="475F6358"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0.334303</w:t>
            </w:r>
          </w:p>
        </w:tc>
      </w:tr>
      <w:tr w:rsidR="00056777" w:rsidRPr="00880867" w14:paraId="25653BD1" w14:textId="77777777" w:rsidTr="00056777">
        <w:trPr>
          <w:trHeight w:val="57"/>
        </w:trPr>
        <w:tc>
          <w:tcPr>
            <w:tcW w:w="8655" w:type="dxa"/>
            <w:tcBorders>
              <w:top w:val="single" w:sz="4" w:space="0" w:color="auto"/>
              <w:left w:val="single" w:sz="4" w:space="0" w:color="auto"/>
              <w:bottom w:val="single" w:sz="4" w:space="0" w:color="auto"/>
              <w:right w:val="single" w:sz="4" w:space="0" w:color="auto"/>
            </w:tcBorders>
            <w:shd w:val="clear" w:color="000000" w:fill="C5D9F1"/>
          </w:tcPr>
          <w:p w14:paraId="61D45068" w14:textId="7E985AD4" w:rsidR="00056777" w:rsidRPr="00880867" w:rsidRDefault="00056777" w:rsidP="00C9188D">
            <w:pPr>
              <w:jc w:val="both"/>
              <w:rPr>
                <w:rFonts w:ascii="Times New Roman" w:eastAsia="Times New Roman" w:hAnsi="Times New Roman" w:cs="Times New Roman"/>
                <w:bCs/>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000000" w:fill="C5D9F1"/>
            <w:noWrap/>
            <w:hideMark/>
          </w:tcPr>
          <w:p w14:paraId="7EBD9CC8" w14:textId="25205719" w:rsidR="00056777" w:rsidRPr="00056777" w:rsidRDefault="00056777" w:rsidP="00C9188D">
            <w:pPr>
              <w:jc w:val="both"/>
              <w:rPr>
                <w:rFonts w:ascii="Times New Roman" w:eastAsia="Times New Roman" w:hAnsi="Times New Roman" w:cs="Times New Roman"/>
                <w:bCs/>
                <w:sz w:val="20"/>
                <w:szCs w:val="20"/>
              </w:rPr>
            </w:pPr>
            <w:r w:rsidRPr="00056777">
              <w:rPr>
                <w:rFonts w:ascii="Times New Roman" w:eastAsia="Times New Roman" w:hAnsi="Times New Roman" w:cs="Times New Roman"/>
                <w:bCs/>
                <w:sz w:val="20"/>
                <w:szCs w:val="20"/>
              </w:rPr>
              <w:t>Estimate</w:t>
            </w:r>
          </w:p>
        </w:tc>
        <w:tc>
          <w:tcPr>
            <w:tcW w:w="1350" w:type="dxa"/>
            <w:tcBorders>
              <w:top w:val="single" w:sz="4" w:space="0" w:color="auto"/>
              <w:left w:val="single" w:sz="4" w:space="0" w:color="auto"/>
              <w:bottom w:val="single" w:sz="4" w:space="0" w:color="auto"/>
              <w:right w:val="single" w:sz="4" w:space="0" w:color="auto"/>
            </w:tcBorders>
            <w:shd w:val="clear" w:color="000000" w:fill="C5D9F1"/>
            <w:noWrap/>
            <w:hideMark/>
          </w:tcPr>
          <w:p w14:paraId="4B34AB61" w14:textId="50DD962A" w:rsidR="00056777" w:rsidRPr="00056777" w:rsidRDefault="00056777" w:rsidP="00C9188D">
            <w:pPr>
              <w:jc w:val="both"/>
              <w:rPr>
                <w:rFonts w:ascii="Times New Roman" w:eastAsia="Times New Roman" w:hAnsi="Times New Roman" w:cs="Times New Roman"/>
                <w:bCs/>
                <w:sz w:val="20"/>
                <w:szCs w:val="20"/>
              </w:rPr>
            </w:pPr>
            <w:proofErr w:type="spellStart"/>
            <w:r w:rsidRPr="00056777">
              <w:rPr>
                <w:rFonts w:ascii="Times New Roman" w:eastAsia="Times New Roman" w:hAnsi="Times New Roman" w:cs="Times New Roman"/>
                <w:bCs/>
                <w:sz w:val="20"/>
                <w:szCs w:val="20"/>
              </w:rPr>
              <w:t>Std</w:t>
            </w:r>
            <w:proofErr w:type="spellEnd"/>
            <w:r w:rsidRPr="00056777">
              <w:rPr>
                <w:rFonts w:ascii="Times New Roman" w:eastAsia="Times New Roman" w:hAnsi="Times New Roman" w:cs="Times New Roman"/>
                <w:bCs/>
                <w:sz w:val="20"/>
                <w:szCs w:val="20"/>
              </w:rPr>
              <w:t xml:space="preserve"> Error</w:t>
            </w:r>
          </w:p>
        </w:tc>
        <w:tc>
          <w:tcPr>
            <w:tcW w:w="810" w:type="dxa"/>
            <w:tcBorders>
              <w:top w:val="single" w:sz="4" w:space="0" w:color="auto"/>
              <w:left w:val="single" w:sz="4" w:space="0" w:color="auto"/>
              <w:bottom w:val="single" w:sz="4" w:space="0" w:color="auto"/>
              <w:right w:val="single" w:sz="4" w:space="0" w:color="auto"/>
            </w:tcBorders>
            <w:shd w:val="clear" w:color="000000" w:fill="C5D9F1"/>
            <w:noWrap/>
            <w:hideMark/>
          </w:tcPr>
          <w:p w14:paraId="3E9F727E" w14:textId="47EE2B3F" w:rsidR="00056777" w:rsidRPr="00056777" w:rsidRDefault="00056777" w:rsidP="00C9188D">
            <w:pPr>
              <w:jc w:val="both"/>
              <w:rPr>
                <w:rFonts w:ascii="Times New Roman" w:eastAsia="Times New Roman" w:hAnsi="Times New Roman" w:cs="Times New Roman"/>
                <w:bCs/>
                <w:sz w:val="20"/>
                <w:szCs w:val="20"/>
              </w:rPr>
            </w:pPr>
            <w:r w:rsidRPr="00056777">
              <w:rPr>
                <w:rFonts w:ascii="Times New Roman" w:eastAsia="Times New Roman" w:hAnsi="Times New Roman" w:cs="Times New Roman"/>
                <w:bCs/>
                <w:sz w:val="20"/>
                <w:szCs w:val="20"/>
              </w:rPr>
              <w:t>t Ratio</w:t>
            </w:r>
          </w:p>
        </w:tc>
        <w:tc>
          <w:tcPr>
            <w:tcW w:w="900" w:type="dxa"/>
            <w:tcBorders>
              <w:top w:val="single" w:sz="4" w:space="0" w:color="auto"/>
              <w:left w:val="single" w:sz="4" w:space="0" w:color="auto"/>
              <w:bottom w:val="single" w:sz="4" w:space="0" w:color="auto"/>
              <w:right w:val="single" w:sz="4" w:space="0" w:color="auto"/>
            </w:tcBorders>
            <w:shd w:val="clear" w:color="000000" w:fill="C5D9F1"/>
            <w:noWrap/>
            <w:hideMark/>
          </w:tcPr>
          <w:p w14:paraId="05F825D7" w14:textId="25587D9E" w:rsidR="00056777" w:rsidRPr="00056777" w:rsidRDefault="00056777" w:rsidP="00C9188D">
            <w:pPr>
              <w:jc w:val="both"/>
              <w:rPr>
                <w:rFonts w:ascii="Times New Roman" w:eastAsia="Times New Roman" w:hAnsi="Times New Roman" w:cs="Times New Roman"/>
                <w:bCs/>
                <w:sz w:val="20"/>
                <w:szCs w:val="20"/>
              </w:rPr>
            </w:pPr>
            <w:r w:rsidRPr="00056777">
              <w:rPr>
                <w:rFonts w:ascii="Times New Roman" w:eastAsia="Times New Roman" w:hAnsi="Times New Roman" w:cs="Times New Roman"/>
                <w:bCs/>
                <w:sz w:val="20"/>
                <w:szCs w:val="20"/>
              </w:rPr>
              <w:t>p-value</w:t>
            </w:r>
          </w:p>
        </w:tc>
        <w:tc>
          <w:tcPr>
            <w:tcW w:w="1331" w:type="dxa"/>
            <w:tcBorders>
              <w:top w:val="single" w:sz="4" w:space="0" w:color="auto"/>
              <w:left w:val="single" w:sz="4" w:space="0" w:color="auto"/>
              <w:bottom w:val="single" w:sz="4" w:space="0" w:color="auto"/>
              <w:right w:val="single" w:sz="4" w:space="0" w:color="auto"/>
            </w:tcBorders>
            <w:shd w:val="clear" w:color="000000" w:fill="C5D9F1"/>
            <w:noWrap/>
            <w:hideMark/>
          </w:tcPr>
          <w:p w14:paraId="1BD06952" w14:textId="480C40AD" w:rsidR="00056777" w:rsidRPr="00056777" w:rsidRDefault="00056777" w:rsidP="00C9188D">
            <w:pPr>
              <w:jc w:val="both"/>
              <w:rPr>
                <w:rFonts w:ascii="Times New Roman" w:eastAsia="Times New Roman" w:hAnsi="Times New Roman" w:cs="Times New Roman"/>
                <w:bCs/>
                <w:sz w:val="20"/>
                <w:szCs w:val="20"/>
              </w:rPr>
            </w:pPr>
            <w:r w:rsidRPr="00056777">
              <w:rPr>
                <w:rFonts w:ascii="Times New Roman" w:eastAsia="Times New Roman" w:hAnsi="Times New Roman" w:cs="Times New Roman"/>
                <w:bCs/>
                <w:sz w:val="20"/>
                <w:szCs w:val="20"/>
              </w:rPr>
              <w:t>VIF</w:t>
            </w:r>
          </w:p>
        </w:tc>
      </w:tr>
      <w:tr w:rsidR="00056777" w:rsidRPr="00880867" w14:paraId="64807AC8" w14:textId="77777777" w:rsidTr="00056777">
        <w:trPr>
          <w:trHeight w:val="113"/>
        </w:trPr>
        <w:tc>
          <w:tcPr>
            <w:tcW w:w="8655" w:type="dxa"/>
            <w:tcBorders>
              <w:top w:val="nil"/>
              <w:left w:val="single" w:sz="4" w:space="0" w:color="auto"/>
              <w:bottom w:val="single" w:sz="4" w:space="0" w:color="auto"/>
              <w:right w:val="single" w:sz="4" w:space="0" w:color="auto"/>
            </w:tcBorders>
          </w:tcPr>
          <w:p w14:paraId="769431B2" w14:textId="05C951B6" w:rsidR="00056777" w:rsidRPr="00880867" w:rsidRDefault="00056777"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Perceived Control - Perform Poorly Regardless{Strongly </w:t>
            </w:r>
            <w:proofErr w:type="spellStart"/>
            <w:r w:rsidRPr="00880867">
              <w:rPr>
                <w:rFonts w:ascii="Times New Roman" w:eastAsia="Times New Roman" w:hAnsi="Times New Roman" w:cs="Times New Roman"/>
                <w:color w:val="000000"/>
                <w:sz w:val="20"/>
                <w:szCs w:val="20"/>
              </w:rPr>
              <w:t>agree&amp;Agree-Disagree&amp;Strongly</w:t>
            </w:r>
            <w:proofErr w:type="spellEnd"/>
            <w:r w:rsidRPr="00880867">
              <w:rPr>
                <w:rFonts w:ascii="Times New Roman" w:eastAsia="Times New Roman" w:hAnsi="Times New Roman" w:cs="Times New Roman"/>
                <w:color w:val="000000"/>
                <w:sz w:val="20"/>
                <w:szCs w:val="20"/>
              </w:rPr>
              <w:t xml:space="preserve"> disagree}</w:t>
            </w:r>
          </w:p>
        </w:tc>
        <w:tc>
          <w:tcPr>
            <w:tcW w:w="1350" w:type="dxa"/>
            <w:tcBorders>
              <w:top w:val="nil"/>
              <w:left w:val="single" w:sz="4" w:space="0" w:color="auto"/>
              <w:bottom w:val="single" w:sz="4" w:space="0" w:color="auto"/>
              <w:right w:val="single" w:sz="4" w:space="0" w:color="auto"/>
            </w:tcBorders>
            <w:shd w:val="clear" w:color="auto" w:fill="auto"/>
            <w:noWrap/>
            <w:hideMark/>
          </w:tcPr>
          <w:p w14:paraId="0542371B" w14:textId="0F882F88"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-0.053218273</w:t>
            </w:r>
          </w:p>
        </w:tc>
        <w:tc>
          <w:tcPr>
            <w:tcW w:w="1350" w:type="dxa"/>
            <w:tcBorders>
              <w:top w:val="nil"/>
              <w:left w:val="nil"/>
              <w:bottom w:val="single" w:sz="4" w:space="0" w:color="auto"/>
              <w:right w:val="single" w:sz="4" w:space="0" w:color="auto"/>
            </w:tcBorders>
            <w:shd w:val="clear" w:color="auto" w:fill="auto"/>
            <w:noWrap/>
            <w:hideMark/>
          </w:tcPr>
          <w:p w14:paraId="5848BF14"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0.012436628</w:t>
            </w:r>
          </w:p>
        </w:tc>
        <w:tc>
          <w:tcPr>
            <w:tcW w:w="810" w:type="dxa"/>
            <w:tcBorders>
              <w:top w:val="nil"/>
              <w:left w:val="nil"/>
              <w:bottom w:val="single" w:sz="4" w:space="0" w:color="auto"/>
              <w:right w:val="single" w:sz="4" w:space="0" w:color="auto"/>
            </w:tcBorders>
            <w:shd w:val="clear" w:color="auto" w:fill="auto"/>
            <w:noWrap/>
            <w:hideMark/>
          </w:tcPr>
          <w:p w14:paraId="79D74BE9"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-4.28</w:t>
            </w:r>
          </w:p>
        </w:tc>
        <w:tc>
          <w:tcPr>
            <w:tcW w:w="900" w:type="dxa"/>
            <w:tcBorders>
              <w:top w:val="nil"/>
              <w:left w:val="nil"/>
              <w:bottom w:val="single" w:sz="4" w:space="0" w:color="auto"/>
              <w:right w:val="single" w:sz="4" w:space="0" w:color="auto"/>
            </w:tcBorders>
            <w:shd w:val="clear" w:color="auto" w:fill="auto"/>
            <w:noWrap/>
            <w:hideMark/>
          </w:tcPr>
          <w:p w14:paraId="53882E31"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&lt;.0001</w:t>
            </w:r>
          </w:p>
        </w:tc>
        <w:tc>
          <w:tcPr>
            <w:tcW w:w="1331" w:type="dxa"/>
            <w:tcBorders>
              <w:top w:val="single" w:sz="4" w:space="0" w:color="auto"/>
              <w:left w:val="single" w:sz="4" w:space="0" w:color="auto"/>
              <w:bottom w:val="single" w:sz="4" w:space="0" w:color="auto"/>
              <w:right w:val="single" w:sz="4" w:space="0" w:color="auto"/>
            </w:tcBorders>
            <w:shd w:val="clear" w:color="auto" w:fill="auto"/>
            <w:noWrap/>
            <w:hideMark/>
          </w:tcPr>
          <w:p w14:paraId="2A60F414"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1.132992249</w:t>
            </w:r>
          </w:p>
        </w:tc>
      </w:tr>
      <w:tr w:rsidR="00056777" w:rsidRPr="00880867" w14:paraId="7D2DFBAA" w14:textId="77777777" w:rsidTr="00056777">
        <w:trPr>
          <w:trHeight w:val="171"/>
        </w:trPr>
        <w:tc>
          <w:tcPr>
            <w:tcW w:w="8655" w:type="dxa"/>
            <w:tcBorders>
              <w:top w:val="nil"/>
              <w:left w:val="single" w:sz="4" w:space="0" w:color="auto"/>
              <w:bottom w:val="single" w:sz="4" w:space="0" w:color="auto"/>
              <w:right w:val="single" w:sz="4" w:space="0" w:color="auto"/>
            </w:tcBorders>
          </w:tcPr>
          <w:p w14:paraId="57CB2820" w14:textId="223469C6" w:rsidR="00056777" w:rsidRPr="00880867" w:rsidRDefault="00056777"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Internet at School{Between 2 and 4 </w:t>
            </w:r>
            <w:proofErr w:type="spellStart"/>
            <w:r w:rsidRPr="00880867">
              <w:rPr>
                <w:rFonts w:ascii="Times New Roman" w:eastAsia="Times New Roman" w:hAnsi="Times New Roman" w:cs="Times New Roman"/>
                <w:color w:val="000000"/>
                <w:sz w:val="20"/>
                <w:szCs w:val="20"/>
              </w:rPr>
              <w:t>hours&amp;Between</w:t>
            </w:r>
            <w:proofErr w:type="spellEnd"/>
            <w:r w:rsidRPr="00880867">
              <w:rPr>
                <w:rFonts w:ascii="Times New Roman" w:eastAsia="Times New Roman" w:hAnsi="Times New Roman" w:cs="Times New Roman"/>
                <w:color w:val="000000"/>
                <w:sz w:val="20"/>
                <w:szCs w:val="20"/>
              </w:rPr>
              <w:t xml:space="preserve"> 1 and 2 </w:t>
            </w:r>
            <w:proofErr w:type="spellStart"/>
            <w:r w:rsidRPr="00880867">
              <w:rPr>
                <w:rFonts w:ascii="Times New Roman" w:eastAsia="Times New Roman" w:hAnsi="Times New Roman" w:cs="Times New Roman"/>
                <w:color w:val="000000"/>
                <w:sz w:val="20"/>
                <w:szCs w:val="20"/>
              </w:rPr>
              <w:t>hours&amp;Between</w:t>
            </w:r>
            <w:proofErr w:type="spellEnd"/>
            <w:r w:rsidRPr="00880867">
              <w:rPr>
                <w:rFonts w:ascii="Times New Roman" w:eastAsia="Times New Roman" w:hAnsi="Times New Roman" w:cs="Times New Roman"/>
                <w:color w:val="000000"/>
                <w:sz w:val="20"/>
                <w:szCs w:val="20"/>
              </w:rPr>
              <w:t xml:space="preserve"> 4 hours and 6 hours&amp;31-60 </w:t>
            </w:r>
            <w:proofErr w:type="spellStart"/>
            <w:r w:rsidRPr="00880867">
              <w:rPr>
                <w:rFonts w:ascii="Times New Roman" w:eastAsia="Times New Roman" w:hAnsi="Times New Roman" w:cs="Times New Roman"/>
                <w:color w:val="000000"/>
                <w:sz w:val="20"/>
                <w:szCs w:val="20"/>
              </w:rPr>
              <w:t>minutes&amp;More</w:t>
            </w:r>
            <w:proofErr w:type="spellEnd"/>
            <w:r w:rsidRPr="00880867">
              <w:rPr>
                <w:rFonts w:ascii="Times New Roman" w:eastAsia="Times New Roman" w:hAnsi="Times New Roman" w:cs="Times New Roman"/>
                <w:color w:val="000000"/>
                <w:sz w:val="20"/>
                <w:szCs w:val="20"/>
              </w:rPr>
              <w:t xml:space="preserve"> than 6 hours-1-30 </w:t>
            </w:r>
            <w:proofErr w:type="spellStart"/>
            <w:r w:rsidRPr="00880867">
              <w:rPr>
                <w:rFonts w:ascii="Times New Roman" w:eastAsia="Times New Roman" w:hAnsi="Times New Roman" w:cs="Times New Roman"/>
                <w:color w:val="000000"/>
                <w:sz w:val="20"/>
                <w:szCs w:val="20"/>
              </w:rPr>
              <w:t>minutes&amp;No</w:t>
            </w:r>
            <w:proofErr w:type="spellEnd"/>
            <w:r w:rsidRPr="00880867">
              <w:rPr>
                <w:rFonts w:ascii="Times New Roman" w:eastAsia="Times New Roman" w:hAnsi="Times New Roman" w:cs="Times New Roman"/>
                <w:color w:val="000000"/>
                <w:sz w:val="20"/>
                <w:szCs w:val="20"/>
              </w:rPr>
              <w:t xml:space="preserve"> time}</w:t>
            </w:r>
          </w:p>
        </w:tc>
        <w:tc>
          <w:tcPr>
            <w:tcW w:w="1350" w:type="dxa"/>
            <w:tcBorders>
              <w:top w:val="nil"/>
              <w:left w:val="single" w:sz="4" w:space="0" w:color="auto"/>
              <w:bottom w:val="single" w:sz="4" w:space="0" w:color="auto"/>
              <w:right w:val="single" w:sz="4" w:space="0" w:color="auto"/>
            </w:tcBorders>
            <w:shd w:val="clear" w:color="auto" w:fill="auto"/>
            <w:noWrap/>
            <w:hideMark/>
          </w:tcPr>
          <w:p w14:paraId="10332C6B" w14:textId="146A9462"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-0.037080655</w:t>
            </w:r>
          </w:p>
        </w:tc>
        <w:tc>
          <w:tcPr>
            <w:tcW w:w="1350" w:type="dxa"/>
            <w:tcBorders>
              <w:top w:val="nil"/>
              <w:left w:val="nil"/>
              <w:bottom w:val="single" w:sz="4" w:space="0" w:color="auto"/>
              <w:right w:val="single" w:sz="4" w:space="0" w:color="auto"/>
            </w:tcBorders>
            <w:shd w:val="clear" w:color="auto" w:fill="auto"/>
            <w:noWrap/>
            <w:hideMark/>
          </w:tcPr>
          <w:p w14:paraId="163BACFF"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0.011787117</w:t>
            </w:r>
          </w:p>
        </w:tc>
        <w:tc>
          <w:tcPr>
            <w:tcW w:w="810" w:type="dxa"/>
            <w:tcBorders>
              <w:top w:val="nil"/>
              <w:left w:val="nil"/>
              <w:bottom w:val="single" w:sz="4" w:space="0" w:color="auto"/>
              <w:right w:val="single" w:sz="4" w:space="0" w:color="auto"/>
            </w:tcBorders>
            <w:shd w:val="clear" w:color="auto" w:fill="auto"/>
            <w:noWrap/>
            <w:hideMark/>
          </w:tcPr>
          <w:p w14:paraId="0A686C99"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-3.15</w:t>
            </w:r>
          </w:p>
        </w:tc>
        <w:tc>
          <w:tcPr>
            <w:tcW w:w="900" w:type="dxa"/>
            <w:tcBorders>
              <w:top w:val="nil"/>
              <w:left w:val="nil"/>
              <w:bottom w:val="single" w:sz="4" w:space="0" w:color="auto"/>
              <w:right w:val="single" w:sz="4" w:space="0" w:color="auto"/>
            </w:tcBorders>
            <w:shd w:val="clear" w:color="auto" w:fill="auto"/>
            <w:noWrap/>
            <w:hideMark/>
          </w:tcPr>
          <w:p w14:paraId="631ADD05"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0.0018</w:t>
            </w:r>
          </w:p>
        </w:tc>
        <w:tc>
          <w:tcPr>
            <w:tcW w:w="1331" w:type="dxa"/>
            <w:tcBorders>
              <w:top w:val="single" w:sz="4" w:space="0" w:color="auto"/>
              <w:left w:val="single" w:sz="4" w:space="0" w:color="auto"/>
              <w:bottom w:val="single" w:sz="4" w:space="0" w:color="auto"/>
              <w:right w:val="single" w:sz="4" w:space="0" w:color="auto"/>
            </w:tcBorders>
            <w:shd w:val="clear" w:color="auto" w:fill="auto"/>
            <w:noWrap/>
            <w:hideMark/>
          </w:tcPr>
          <w:p w14:paraId="189DEA30"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1.153254193</w:t>
            </w:r>
          </w:p>
        </w:tc>
      </w:tr>
      <w:tr w:rsidR="00056777" w:rsidRPr="00880867" w14:paraId="549382C0" w14:textId="77777777" w:rsidTr="00056777">
        <w:trPr>
          <w:trHeight w:val="113"/>
        </w:trPr>
        <w:tc>
          <w:tcPr>
            <w:tcW w:w="8655" w:type="dxa"/>
            <w:tcBorders>
              <w:top w:val="single" w:sz="4" w:space="0" w:color="auto"/>
              <w:left w:val="single" w:sz="4" w:space="0" w:color="auto"/>
              <w:bottom w:val="single" w:sz="4" w:space="0" w:color="auto"/>
              <w:right w:val="single" w:sz="4" w:space="0" w:color="auto"/>
            </w:tcBorders>
            <w:shd w:val="clear" w:color="DCE6F1" w:fill="DCE6F1"/>
          </w:tcPr>
          <w:p w14:paraId="53F5CA0C" w14:textId="4FCA902B" w:rsidR="00056777" w:rsidRPr="00880867" w:rsidRDefault="00056777"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Language at home (3-digit code){</w:t>
            </w:r>
            <w:proofErr w:type="spellStart"/>
            <w:r w:rsidRPr="00880867">
              <w:rPr>
                <w:rFonts w:ascii="Times New Roman" w:eastAsia="Times New Roman" w:hAnsi="Times New Roman" w:cs="Times New Roman"/>
                <w:color w:val="000000"/>
                <w:sz w:val="20"/>
                <w:szCs w:val="20"/>
              </w:rPr>
              <w:t>Malay-Chinese&amp;Another</w:t>
            </w:r>
            <w:proofErr w:type="spellEnd"/>
            <w:r w:rsidRPr="00880867">
              <w:rPr>
                <w:rFonts w:ascii="Times New Roman" w:eastAsia="Times New Roman" w:hAnsi="Times New Roman" w:cs="Times New Roman"/>
                <w:color w:val="000000"/>
                <w:sz w:val="20"/>
                <w:szCs w:val="20"/>
              </w:rPr>
              <w:t xml:space="preserve"> language (SGP)&amp;</w:t>
            </w:r>
            <w:proofErr w:type="spellStart"/>
            <w:r w:rsidRPr="00880867">
              <w:rPr>
                <w:rFonts w:ascii="Times New Roman" w:eastAsia="Times New Roman" w:hAnsi="Times New Roman" w:cs="Times New Roman"/>
                <w:color w:val="000000"/>
                <w:sz w:val="20"/>
                <w:szCs w:val="20"/>
              </w:rPr>
              <w:t>English&amp;Tamil</w:t>
            </w:r>
            <w:proofErr w:type="spellEnd"/>
            <w:r w:rsidRPr="00880867">
              <w:rPr>
                <w:rFonts w:ascii="Times New Roman" w:eastAsia="Times New Roman" w:hAnsi="Times New Roman" w:cs="Times New Roman"/>
                <w:color w:val="000000"/>
                <w:sz w:val="20"/>
                <w:szCs w:val="20"/>
              </w:rPr>
              <w:t>}</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681CACDB" w14:textId="27CF3A21"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-0.046061831</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2F203064"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0.015795572</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00ED3636"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-2.92</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27456CD7"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0.0038</w:t>
            </w:r>
          </w:p>
        </w:tc>
        <w:tc>
          <w:tcPr>
            <w:tcW w:w="1331" w:type="dxa"/>
            <w:tcBorders>
              <w:top w:val="single" w:sz="4" w:space="0" w:color="auto"/>
              <w:left w:val="single" w:sz="4" w:space="0" w:color="auto"/>
              <w:bottom w:val="single" w:sz="4" w:space="0" w:color="auto"/>
              <w:right w:val="single" w:sz="4" w:space="0" w:color="auto"/>
            </w:tcBorders>
            <w:shd w:val="clear" w:color="DCE6F1" w:fill="DCE6F1"/>
            <w:noWrap/>
            <w:hideMark/>
          </w:tcPr>
          <w:p w14:paraId="2D6D48ED"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1.117065232</w:t>
            </w:r>
          </w:p>
        </w:tc>
      </w:tr>
      <w:tr w:rsidR="00056777" w:rsidRPr="00880867" w14:paraId="1CC23454" w14:textId="77777777" w:rsidTr="00056777">
        <w:trPr>
          <w:trHeight w:val="113"/>
        </w:trPr>
        <w:tc>
          <w:tcPr>
            <w:tcW w:w="8655" w:type="dxa"/>
            <w:tcBorders>
              <w:top w:val="nil"/>
              <w:left w:val="single" w:sz="4" w:space="0" w:color="auto"/>
              <w:bottom w:val="single" w:sz="4" w:space="0" w:color="auto"/>
              <w:right w:val="single" w:sz="4" w:space="0" w:color="auto"/>
            </w:tcBorders>
          </w:tcPr>
          <w:p w14:paraId="33340931" w14:textId="2909A727" w:rsidR="00056777" w:rsidRPr="00880867" w:rsidRDefault="00056777"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Grade Repetition{Repeated a &lt;grade&gt;-Did not repeat a &lt;grade&gt;&amp;M}</w:t>
            </w:r>
          </w:p>
        </w:tc>
        <w:tc>
          <w:tcPr>
            <w:tcW w:w="1350" w:type="dxa"/>
            <w:tcBorders>
              <w:top w:val="nil"/>
              <w:left w:val="single" w:sz="4" w:space="0" w:color="auto"/>
              <w:bottom w:val="single" w:sz="4" w:space="0" w:color="auto"/>
              <w:right w:val="single" w:sz="4" w:space="0" w:color="auto"/>
            </w:tcBorders>
            <w:shd w:val="clear" w:color="auto" w:fill="auto"/>
            <w:noWrap/>
            <w:hideMark/>
          </w:tcPr>
          <w:p w14:paraId="3A0BEF5B" w14:textId="175501D5"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-0.065071278</w:t>
            </w:r>
          </w:p>
        </w:tc>
        <w:tc>
          <w:tcPr>
            <w:tcW w:w="1350" w:type="dxa"/>
            <w:tcBorders>
              <w:top w:val="nil"/>
              <w:left w:val="nil"/>
              <w:bottom w:val="single" w:sz="4" w:space="0" w:color="auto"/>
              <w:right w:val="single" w:sz="4" w:space="0" w:color="auto"/>
            </w:tcBorders>
            <w:shd w:val="clear" w:color="auto" w:fill="auto"/>
            <w:noWrap/>
            <w:hideMark/>
          </w:tcPr>
          <w:p w14:paraId="76EA51EB"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0.023033607</w:t>
            </w:r>
          </w:p>
        </w:tc>
        <w:tc>
          <w:tcPr>
            <w:tcW w:w="810" w:type="dxa"/>
            <w:tcBorders>
              <w:top w:val="nil"/>
              <w:left w:val="nil"/>
              <w:bottom w:val="single" w:sz="4" w:space="0" w:color="auto"/>
              <w:right w:val="single" w:sz="4" w:space="0" w:color="auto"/>
            </w:tcBorders>
            <w:shd w:val="clear" w:color="auto" w:fill="auto"/>
            <w:noWrap/>
            <w:hideMark/>
          </w:tcPr>
          <w:p w14:paraId="165598BD"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-2.83</w:t>
            </w:r>
          </w:p>
        </w:tc>
        <w:tc>
          <w:tcPr>
            <w:tcW w:w="900" w:type="dxa"/>
            <w:tcBorders>
              <w:top w:val="nil"/>
              <w:left w:val="nil"/>
              <w:bottom w:val="single" w:sz="4" w:space="0" w:color="auto"/>
              <w:right w:val="single" w:sz="4" w:space="0" w:color="auto"/>
            </w:tcBorders>
            <w:shd w:val="clear" w:color="auto" w:fill="auto"/>
            <w:noWrap/>
            <w:hideMark/>
          </w:tcPr>
          <w:p w14:paraId="6CD14195"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0.005</w:t>
            </w:r>
          </w:p>
        </w:tc>
        <w:tc>
          <w:tcPr>
            <w:tcW w:w="1331" w:type="dxa"/>
            <w:tcBorders>
              <w:top w:val="single" w:sz="4" w:space="0" w:color="auto"/>
              <w:left w:val="single" w:sz="4" w:space="0" w:color="auto"/>
              <w:bottom w:val="single" w:sz="4" w:space="0" w:color="auto"/>
              <w:right w:val="single" w:sz="4" w:space="0" w:color="auto"/>
            </w:tcBorders>
            <w:shd w:val="clear" w:color="auto" w:fill="auto"/>
            <w:noWrap/>
            <w:hideMark/>
          </w:tcPr>
          <w:p w14:paraId="32CDD070"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1.063393547</w:t>
            </w:r>
          </w:p>
        </w:tc>
      </w:tr>
      <w:tr w:rsidR="00056777" w:rsidRPr="00880867" w14:paraId="3EABAF90" w14:textId="77777777" w:rsidTr="00056777">
        <w:trPr>
          <w:trHeight w:val="113"/>
        </w:trPr>
        <w:tc>
          <w:tcPr>
            <w:tcW w:w="8655" w:type="dxa"/>
            <w:tcBorders>
              <w:top w:val="single" w:sz="4" w:space="0" w:color="auto"/>
              <w:left w:val="single" w:sz="4" w:space="0" w:color="auto"/>
              <w:bottom w:val="single" w:sz="4" w:space="0" w:color="auto"/>
              <w:right w:val="single" w:sz="4" w:space="0" w:color="auto"/>
            </w:tcBorders>
            <w:shd w:val="clear" w:color="DCE6F1" w:fill="DCE6F1"/>
          </w:tcPr>
          <w:p w14:paraId="5D097C54" w14:textId="5194549C" w:rsidR="00056777" w:rsidRPr="00880867" w:rsidRDefault="00056777"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Attitudes Towards Computers: Limitations of the Computer as a Tool for School Learning</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16BAC531" w14:textId="00ABE1FE"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-0.046413001</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162BB78C"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0.012158315</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262D4468"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-3.82</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31A60332"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0.0002</w:t>
            </w:r>
          </w:p>
        </w:tc>
        <w:tc>
          <w:tcPr>
            <w:tcW w:w="1331" w:type="dxa"/>
            <w:tcBorders>
              <w:top w:val="single" w:sz="4" w:space="0" w:color="auto"/>
              <w:left w:val="single" w:sz="4" w:space="0" w:color="auto"/>
              <w:bottom w:val="single" w:sz="4" w:space="0" w:color="auto"/>
              <w:right w:val="single" w:sz="4" w:space="0" w:color="auto"/>
            </w:tcBorders>
            <w:shd w:val="clear" w:color="DCE6F1" w:fill="DCE6F1"/>
            <w:noWrap/>
            <w:hideMark/>
          </w:tcPr>
          <w:p w14:paraId="48D56C61"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1.058900795</w:t>
            </w:r>
          </w:p>
        </w:tc>
      </w:tr>
      <w:tr w:rsidR="00056777" w:rsidRPr="00880867" w14:paraId="1B500CEB" w14:textId="77777777" w:rsidTr="00056777">
        <w:trPr>
          <w:trHeight w:val="67"/>
        </w:trPr>
        <w:tc>
          <w:tcPr>
            <w:tcW w:w="8655" w:type="dxa"/>
            <w:tcBorders>
              <w:top w:val="nil"/>
              <w:left w:val="single" w:sz="4" w:space="0" w:color="auto"/>
              <w:bottom w:val="single" w:sz="4" w:space="0" w:color="auto"/>
              <w:right w:val="single" w:sz="4" w:space="0" w:color="auto"/>
            </w:tcBorders>
          </w:tcPr>
          <w:p w14:paraId="7677E935" w14:textId="4C527F11" w:rsidR="00056777" w:rsidRPr="00880867" w:rsidRDefault="00056777"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Highest parental occupational status</w:t>
            </w:r>
          </w:p>
        </w:tc>
        <w:tc>
          <w:tcPr>
            <w:tcW w:w="1350" w:type="dxa"/>
            <w:tcBorders>
              <w:top w:val="nil"/>
              <w:left w:val="single" w:sz="4" w:space="0" w:color="auto"/>
              <w:bottom w:val="single" w:sz="4" w:space="0" w:color="auto"/>
              <w:right w:val="single" w:sz="4" w:space="0" w:color="auto"/>
            </w:tcBorders>
            <w:shd w:val="clear" w:color="auto" w:fill="auto"/>
            <w:noWrap/>
            <w:hideMark/>
          </w:tcPr>
          <w:p w14:paraId="5A42D9FA" w14:textId="053FAA60"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0.002207032</w:t>
            </w:r>
          </w:p>
        </w:tc>
        <w:tc>
          <w:tcPr>
            <w:tcW w:w="1350" w:type="dxa"/>
            <w:tcBorders>
              <w:top w:val="nil"/>
              <w:left w:val="nil"/>
              <w:bottom w:val="single" w:sz="4" w:space="0" w:color="auto"/>
              <w:right w:val="single" w:sz="4" w:space="0" w:color="auto"/>
            </w:tcBorders>
            <w:shd w:val="clear" w:color="auto" w:fill="auto"/>
            <w:noWrap/>
            <w:hideMark/>
          </w:tcPr>
          <w:p w14:paraId="51B12A61"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0.000574915</w:t>
            </w:r>
          </w:p>
        </w:tc>
        <w:tc>
          <w:tcPr>
            <w:tcW w:w="810" w:type="dxa"/>
            <w:tcBorders>
              <w:top w:val="nil"/>
              <w:left w:val="nil"/>
              <w:bottom w:val="single" w:sz="4" w:space="0" w:color="auto"/>
              <w:right w:val="single" w:sz="4" w:space="0" w:color="auto"/>
            </w:tcBorders>
            <w:shd w:val="clear" w:color="auto" w:fill="auto"/>
            <w:noWrap/>
            <w:hideMark/>
          </w:tcPr>
          <w:p w14:paraId="14B3ADEC"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3.84</w:t>
            </w:r>
          </w:p>
        </w:tc>
        <w:tc>
          <w:tcPr>
            <w:tcW w:w="900" w:type="dxa"/>
            <w:tcBorders>
              <w:top w:val="nil"/>
              <w:left w:val="nil"/>
              <w:bottom w:val="single" w:sz="4" w:space="0" w:color="auto"/>
              <w:right w:val="single" w:sz="4" w:space="0" w:color="auto"/>
            </w:tcBorders>
            <w:shd w:val="clear" w:color="auto" w:fill="auto"/>
            <w:noWrap/>
            <w:hideMark/>
          </w:tcPr>
          <w:p w14:paraId="4C23F2AD"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0.0001</w:t>
            </w:r>
          </w:p>
        </w:tc>
        <w:tc>
          <w:tcPr>
            <w:tcW w:w="1331" w:type="dxa"/>
            <w:tcBorders>
              <w:top w:val="single" w:sz="4" w:space="0" w:color="auto"/>
              <w:left w:val="single" w:sz="4" w:space="0" w:color="auto"/>
              <w:bottom w:val="single" w:sz="4" w:space="0" w:color="auto"/>
              <w:right w:val="single" w:sz="4" w:space="0" w:color="auto"/>
            </w:tcBorders>
            <w:shd w:val="clear" w:color="auto" w:fill="auto"/>
            <w:noWrap/>
            <w:hideMark/>
          </w:tcPr>
          <w:p w14:paraId="1A21BCAE"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1.137953602</w:t>
            </w:r>
          </w:p>
        </w:tc>
      </w:tr>
      <w:tr w:rsidR="00056777" w:rsidRPr="00880867" w14:paraId="56060F8A" w14:textId="77777777" w:rsidTr="00056777">
        <w:trPr>
          <w:trHeight w:val="72"/>
        </w:trPr>
        <w:tc>
          <w:tcPr>
            <w:tcW w:w="8655" w:type="dxa"/>
            <w:tcBorders>
              <w:top w:val="single" w:sz="4" w:space="0" w:color="auto"/>
              <w:left w:val="single" w:sz="4" w:space="0" w:color="auto"/>
              <w:bottom w:val="single" w:sz="4" w:space="0" w:color="auto"/>
              <w:right w:val="single" w:sz="4" w:space="0" w:color="auto"/>
            </w:tcBorders>
            <w:shd w:val="clear" w:color="DCE6F1" w:fill="DCE6F1"/>
          </w:tcPr>
          <w:p w14:paraId="6DB0EF02" w14:textId="13E18F76" w:rsidR="00056777" w:rsidRPr="00880867" w:rsidRDefault="00056777"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Home educational resources</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690C6591" w14:textId="713A8944"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0.047689135</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1BA14F7C"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0.011477989</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1672F96D"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4.15</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53D798F9"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&lt;.0001</w:t>
            </w:r>
          </w:p>
        </w:tc>
        <w:tc>
          <w:tcPr>
            <w:tcW w:w="1331" w:type="dxa"/>
            <w:tcBorders>
              <w:top w:val="single" w:sz="4" w:space="0" w:color="auto"/>
              <w:left w:val="single" w:sz="4" w:space="0" w:color="auto"/>
              <w:bottom w:val="single" w:sz="4" w:space="0" w:color="auto"/>
              <w:right w:val="single" w:sz="4" w:space="0" w:color="auto"/>
            </w:tcBorders>
            <w:shd w:val="clear" w:color="DCE6F1" w:fill="DCE6F1"/>
            <w:noWrap/>
            <w:hideMark/>
          </w:tcPr>
          <w:p w14:paraId="11146226"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1.267909738</w:t>
            </w:r>
          </w:p>
        </w:tc>
      </w:tr>
      <w:tr w:rsidR="00056777" w:rsidRPr="00880867" w14:paraId="56A6BF8E" w14:textId="77777777" w:rsidTr="00056777">
        <w:trPr>
          <w:trHeight w:val="67"/>
        </w:trPr>
        <w:tc>
          <w:tcPr>
            <w:tcW w:w="8655" w:type="dxa"/>
            <w:tcBorders>
              <w:top w:val="single" w:sz="4" w:space="0" w:color="auto"/>
              <w:left w:val="single" w:sz="4" w:space="0" w:color="auto"/>
              <w:bottom w:val="single" w:sz="4" w:space="0" w:color="auto"/>
              <w:right w:val="single" w:sz="4" w:space="0" w:color="auto"/>
            </w:tcBorders>
            <w:shd w:val="clear" w:color="DCE6F1" w:fill="DCE6F1"/>
          </w:tcPr>
          <w:p w14:paraId="16F95C9B" w14:textId="7AD60FDF" w:rsidR="00056777" w:rsidRPr="00880867" w:rsidRDefault="00056777"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 xml:space="preserve">Teacher </w:t>
            </w:r>
            <w:proofErr w:type="spellStart"/>
            <w:r w:rsidRPr="00880867">
              <w:rPr>
                <w:rFonts w:ascii="Times New Roman" w:eastAsia="Times New Roman" w:hAnsi="Times New Roman" w:cs="Times New Roman"/>
                <w:color w:val="000000"/>
                <w:sz w:val="20"/>
                <w:szCs w:val="20"/>
              </w:rPr>
              <w:t>Behaviour</w:t>
            </w:r>
            <w:proofErr w:type="spellEnd"/>
            <w:r w:rsidRPr="00880867">
              <w:rPr>
                <w:rFonts w:ascii="Times New Roman" w:eastAsia="Times New Roman" w:hAnsi="Times New Roman" w:cs="Times New Roman"/>
                <w:color w:val="000000"/>
                <w:sz w:val="20"/>
                <w:szCs w:val="20"/>
              </w:rPr>
              <w:t>: Teacher-directed Instruction</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7A1D8E4F" w14:textId="0DF8A5B2"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-0.032345232</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5AE95825"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0.011639054</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44E76F90"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-2.78</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7DAFC545"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0.0057</w:t>
            </w:r>
          </w:p>
        </w:tc>
        <w:tc>
          <w:tcPr>
            <w:tcW w:w="1331" w:type="dxa"/>
            <w:tcBorders>
              <w:top w:val="single" w:sz="4" w:space="0" w:color="auto"/>
              <w:left w:val="single" w:sz="4" w:space="0" w:color="auto"/>
              <w:bottom w:val="single" w:sz="4" w:space="0" w:color="auto"/>
              <w:right w:val="single" w:sz="4" w:space="0" w:color="auto"/>
            </w:tcBorders>
            <w:shd w:val="clear" w:color="DCE6F1" w:fill="DCE6F1"/>
            <w:noWrap/>
            <w:hideMark/>
          </w:tcPr>
          <w:p w14:paraId="5B2FDFBA"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1.097474407</w:t>
            </w:r>
          </w:p>
        </w:tc>
      </w:tr>
      <w:tr w:rsidR="00056777" w:rsidRPr="00880867" w14:paraId="646A26AE" w14:textId="77777777" w:rsidTr="00056777">
        <w:trPr>
          <w:trHeight w:val="67"/>
        </w:trPr>
        <w:tc>
          <w:tcPr>
            <w:tcW w:w="8655" w:type="dxa"/>
            <w:tcBorders>
              <w:top w:val="single" w:sz="4" w:space="0" w:color="auto"/>
              <w:left w:val="single" w:sz="4" w:space="0" w:color="auto"/>
              <w:bottom w:val="single" w:sz="4" w:space="0" w:color="auto"/>
              <w:right w:val="single" w:sz="4" w:space="0" w:color="auto"/>
            </w:tcBorders>
            <w:shd w:val="clear" w:color="DCE6F1" w:fill="DCE6F1"/>
          </w:tcPr>
          <w:p w14:paraId="3E2B8049" w14:textId="0C7424A9" w:rsidR="00056777" w:rsidRPr="00880867" w:rsidRDefault="00056777" w:rsidP="00C9188D">
            <w:pPr>
              <w:jc w:val="both"/>
              <w:rPr>
                <w:rFonts w:ascii="Times New Roman" w:eastAsia="Times New Roman" w:hAnsi="Times New Roman" w:cs="Times New Roman"/>
                <w:color w:val="000000"/>
                <w:sz w:val="20"/>
                <w:szCs w:val="20"/>
              </w:rPr>
            </w:pPr>
            <w:r w:rsidRPr="00880867">
              <w:rPr>
                <w:rFonts w:ascii="Times New Roman" w:eastAsia="Times New Roman" w:hAnsi="Times New Roman" w:cs="Times New Roman"/>
                <w:color w:val="000000"/>
                <w:sz w:val="20"/>
                <w:szCs w:val="20"/>
              </w:rPr>
              <w:t>Use of ICT at School</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3FD467CA" w14:textId="19B7E07B"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-0.038048504</w:t>
            </w:r>
          </w:p>
        </w:tc>
        <w:tc>
          <w:tcPr>
            <w:tcW w:w="1350" w:type="dxa"/>
            <w:tcBorders>
              <w:top w:val="single" w:sz="4" w:space="0" w:color="auto"/>
              <w:left w:val="single" w:sz="4" w:space="0" w:color="auto"/>
              <w:bottom w:val="single" w:sz="4" w:space="0" w:color="auto"/>
              <w:right w:val="single" w:sz="4" w:space="0" w:color="auto"/>
            </w:tcBorders>
            <w:shd w:val="clear" w:color="DCE6F1" w:fill="DCE6F1"/>
            <w:noWrap/>
            <w:hideMark/>
          </w:tcPr>
          <w:p w14:paraId="529E8DF8"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0.011472505</w:t>
            </w:r>
          </w:p>
        </w:tc>
        <w:tc>
          <w:tcPr>
            <w:tcW w:w="810" w:type="dxa"/>
            <w:tcBorders>
              <w:top w:val="single" w:sz="4" w:space="0" w:color="auto"/>
              <w:left w:val="single" w:sz="4" w:space="0" w:color="auto"/>
              <w:bottom w:val="single" w:sz="4" w:space="0" w:color="auto"/>
              <w:right w:val="single" w:sz="4" w:space="0" w:color="auto"/>
            </w:tcBorders>
            <w:shd w:val="clear" w:color="DCE6F1" w:fill="DCE6F1"/>
            <w:noWrap/>
            <w:hideMark/>
          </w:tcPr>
          <w:p w14:paraId="27B937EA"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-3.32</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hideMark/>
          </w:tcPr>
          <w:p w14:paraId="07A2D72A"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0.001</w:t>
            </w:r>
          </w:p>
        </w:tc>
        <w:tc>
          <w:tcPr>
            <w:tcW w:w="1331" w:type="dxa"/>
            <w:tcBorders>
              <w:top w:val="single" w:sz="4" w:space="0" w:color="auto"/>
              <w:left w:val="single" w:sz="4" w:space="0" w:color="auto"/>
              <w:bottom w:val="single" w:sz="4" w:space="0" w:color="auto"/>
              <w:right w:val="single" w:sz="4" w:space="0" w:color="auto"/>
            </w:tcBorders>
            <w:shd w:val="clear" w:color="DCE6F1" w:fill="DCE6F1"/>
            <w:noWrap/>
            <w:hideMark/>
          </w:tcPr>
          <w:p w14:paraId="0D2520DB" w14:textId="77777777" w:rsidR="00056777" w:rsidRPr="00056777" w:rsidRDefault="00056777" w:rsidP="00C9188D">
            <w:pPr>
              <w:jc w:val="both"/>
              <w:rPr>
                <w:rFonts w:ascii="Times New Roman" w:eastAsia="Times New Roman" w:hAnsi="Times New Roman" w:cs="Times New Roman"/>
                <w:color w:val="000000"/>
                <w:sz w:val="20"/>
                <w:szCs w:val="20"/>
              </w:rPr>
            </w:pPr>
            <w:r w:rsidRPr="00056777">
              <w:rPr>
                <w:rFonts w:ascii="Times New Roman" w:eastAsia="Times New Roman" w:hAnsi="Times New Roman" w:cs="Times New Roman"/>
                <w:color w:val="000000"/>
                <w:sz w:val="20"/>
                <w:szCs w:val="20"/>
              </w:rPr>
              <w:t>1.20783465</w:t>
            </w:r>
          </w:p>
        </w:tc>
      </w:tr>
    </w:tbl>
    <w:p w14:paraId="144B98A9" w14:textId="3944B71F" w:rsidR="00056777" w:rsidRDefault="00056777" w:rsidP="004F3713">
      <w:pPr>
        <w:tabs>
          <w:tab w:val="left" w:pos="2118"/>
        </w:tabs>
      </w:pPr>
    </w:p>
    <w:sectPr w:rsidR="00056777" w:rsidSect="00297864">
      <w:pgSz w:w="12240" w:h="15840"/>
      <w:pgMar w:top="720" w:right="720" w:bottom="720" w:left="72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3F7460" w15:done="0"/>
  <w15:commentEx w15:paraId="79F99E9E" w15:done="0"/>
  <w15:commentEx w15:paraId="2100C3FC" w15:done="0"/>
  <w15:commentEx w15:paraId="1A2E147E" w15:done="0"/>
  <w15:commentEx w15:paraId="57A9485F" w15:done="0"/>
  <w15:commentEx w15:paraId="1E9134D3" w15:done="0"/>
  <w15:commentEx w15:paraId="15282BA4" w15:done="0"/>
  <w15:commentEx w15:paraId="6A976362" w15:done="0"/>
  <w15:commentEx w15:paraId="38A42D26" w15:done="0"/>
  <w15:commentEx w15:paraId="744B5967" w15:done="0"/>
  <w15:commentEx w15:paraId="4BA72117" w15:done="0"/>
  <w15:commentEx w15:paraId="52502DBE" w15:done="0"/>
  <w15:commentEx w15:paraId="30F57335" w15:done="0"/>
  <w15:commentEx w15:paraId="2959C5D3" w15:done="0"/>
  <w15:commentEx w15:paraId="03B35442" w15:done="0"/>
  <w15:commentEx w15:paraId="40B4E509" w15:done="0"/>
  <w15:commentEx w15:paraId="5829646A" w15:done="0"/>
  <w15:commentEx w15:paraId="415594F0" w15:done="0"/>
  <w15:commentEx w15:paraId="31162671" w15:done="0"/>
  <w15:commentEx w15:paraId="79BD9681" w15:done="0"/>
  <w15:commentEx w15:paraId="44569C85" w15:done="0"/>
  <w15:commentEx w15:paraId="570054E6" w15:done="0"/>
  <w15:commentEx w15:paraId="5252E2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7B0149" w14:textId="77777777" w:rsidR="009353C4" w:rsidRDefault="009353C4" w:rsidP="00760566">
      <w:r>
        <w:separator/>
      </w:r>
    </w:p>
  </w:endnote>
  <w:endnote w:type="continuationSeparator" w:id="0">
    <w:p w14:paraId="0825D072" w14:textId="77777777" w:rsidR="009353C4" w:rsidRDefault="009353C4" w:rsidP="00760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D1F13" w14:textId="77777777" w:rsidR="003718ED" w:rsidRDefault="003718ED" w:rsidP="006A6D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94A791" w14:textId="77777777" w:rsidR="003718ED" w:rsidRDefault="003718ED" w:rsidP="003C4DE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6F162" w14:textId="77777777" w:rsidR="003718ED" w:rsidRDefault="003718ED" w:rsidP="006A6D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115C">
      <w:rPr>
        <w:rStyle w:val="PageNumber"/>
        <w:noProof/>
      </w:rPr>
      <w:t>6</w:t>
    </w:r>
    <w:r>
      <w:rPr>
        <w:rStyle w:val="PageNumber"/>
      </w:rPr>
      <w:fldChar w:fldCharType="end"/>
    </w:r>
  </w:p>
  <w:p w14:paraId="0262C4DD" w14:textId="77777777" w:rsidR="003718ED" w:rsidRDefault="003718ED" w:rsidP="003C4DE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60D2DC" w14:textId="77777777" w:rsidR="009353C4" w:rsidRDefault="009353C4" w:rsidP="00760566">
      <w:r>
        <w:separator/>
      </w:r>
    </w:p>
  </w:footnote>
  <w:footnote w:type="continuationSeparator" w:id="0">
    <w:p w14:paraId="21D24345" w14:textId="77777777" w:rsidR="009353C4" w:rsidRDefault="009353C4" w:rsidP="00760566">
      <w:r>
        <w:continuationSeparator/>
      </w:r>
    </w:p>
  </w:footnote>
  <w:footnote w:id="1">
    <w:p w14:paraId="6FD1C728" w14:textId="3F2F70A7" w:rsidR="003718ED" w:rsidRPr="00F558AE" w:rsidRDefault="003718ED">
      <w:pPr>
        <w:pStyle w:val="FootnoteText"/>
        <w:rPr>
          <w:sz w:val="18"/>
        </w:rPr>
      </w:pPr>
      <w:r w:rsidRPr="00F558AE">
        <w:rPr>
          <w:rStyle w:val="FootnoteReference"/>
          <w:sz w:val="18"/>
        </w:rPr>
        <w:footnoteRef/>
      </w:r>
      <w:r w:rsidRPr="00F558AE">
        <w:rPr>
          <w:sz w:val="18"/>
        </w:rPr>
        <w:t xml:space="preserve"> </w:t>
      </w:r>
      <w:r>
        <w:rPr>
          <w:sz w:val="18"/>
        </w:rPr>
        <w:t xml:space="preserve">Data can be retrieved from </w:t>
      </w:r>
      <w:hyperlink r:id="rId1" w:history="1">
        <w:r w:rsidRPr="00F558AE">
          <w:rPr>
            <w:rStyle w:val="Hyperlink"/>
            <w:rFonts w:cs="Times New Roman"/>
            <w:sz w:val="18"/>
          </w:rPr>
          <w:t>https://pisa2012.acer.edu.au/downloads.php</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8771A"/>
    <w:multiLevelType w:val="multilevel"/>
    <w:tmpl w:val="C8227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A096C"/>
    <w:multiLevelType w:val="hybridMultilevel"/>
    <w:tmpl w:val="F54CEE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A82263"/>
    <w:multiLevelType w:val="hybridMultilevel"/>
    <w:tmpl w:val="EBA6F9CA"/>
    <w:lvl w:ilvl="0" w:tplc="5FE2D01C">
      <w:start w:val="1"/>
      <w:numFmt w:val="decimal"/>
      <w:lvlText w:val="%1."/>
      <w:lvlJc w:val="left"/>
      <w:pPr>
        <w:tabs>
          <w:tab w:val="num" w:pos="720"/>
        </w:tabs>
        <w:ind w:left="720" w:hanging="360"/>
      </w:pPr>
    </w:lvl>
    <w:lvl w:ilvl="1" w:tplc="3AB0F25C" w:tentative="1">
      <w:start w:val="1"/>
      <w:numFmt w:val="decimal"/>
      <w:lvlText w:val="%2."/>
      <w:lvlJc w:val="left"/>
      <w:pPr>
        <w:tabs>
          <w:tab w:val="num" w:pos="1440"/>
        </w:tabs>
        <w:ind w:left="1440" w:hanging="360"/>
      </w:pPr>
    </w:lvl>
    <w:lvl w:ilvl="2" w:tplc="79BA4254" w:tentative="1">
      <w:start w:val="1"/>
      <w:numFmt w:val="decimal"/>
      <w:lvlText w:val="%3."/>
      <w:lvlJc w:val="left"/>
      <w:pPr>
        <w:tabs>
          <w:tab w:val="num" w:pos="2160"/>
        </w:tabs>
        <w:ind w:left="2160" w:hanging="360"/>
      </w:pPr>
    </w:lvl>
    <w:lvl w:ilvl="3" w:tplc="DEB8E826" w:tentative="1">
      <w:start w:val="1"/>
      <w:numFmt w:val="decimal"/>
      <w:lvlText w:val="%4."/>
      <w:lvlJc w:val="left"/>
      <w:pPr>
        <w:tabs>
          <w:tab w:val="num" w:pos="2880"/>
        </w:tabs>
        <w:ind w:left="2880" w:hanging="360"/>
      </w:pPr>
    </w:lvl>
    <w:lvl w:ilvl="4" w:tplc="94D67F04" w:tentative="1">
      <w:start w:val="1"/>
      <w:numFmt w:val="decimal"/>
      <w:lvlText w:val="%5."/>
      <w:lvlJc w:val="left"/>
      <w:pPr>
        <w:tabs>
          <w:tab w:val="num" w:pos="3600"/>
        </w:tabs>
        <w:ind w:left="3600" w:hanging="360"/>
      </w:pPr>
    </w:lvl>
    <w:lvl w:ilvl="5" w:tplc="238E8BF4" w:tentative="1">
      <w:start w:val="1"/>
      <w:numFmt w:val="decimal"/>
      <w:lvlText w:val="%6."/>
      <w:lvlJc w:val="left"/>
      <w:pPr>
        <w:tabs>
          <w:tab w:val="num" w:pos="4320"/>
        </w:tabs>
        <w:ind w:left="4320" w:hanging="360"/>
      </w:pPr>
    </w:lvl>
    <w:lvl w:ilvl="6" w:tplc="98C09D8C" w:tentative="1">
      <w:start w:val="1"/>
      <w:numFmt w:val="decimal"/>
      <w:lvlText w:val="%7."/>
      <w:lvlJc w:val="left"/>
      <w:pPr>
        <w:tabs>
          <w:tab w:val="num" w:pos="5040"/>
        </w:tabs>
        <w:ind w:left="5040" w:hanging="360"/>
      </w:pPr>
    </w:lvl>
    <w:lvl w:ilvl="7" w:tplc="92F0A06E" w:tentative="1">
      <w:start w:val="1"/>
      <w:numFmt w:val="decimal"/>
      <w:lvlText w:val="%8."/>
      <w:lvlJc w:val="left"/>
      <w:pPr>
        <w:tabs>
          <w:tab w:val="num" w:pos="5760"/>
        </w:tabs>
        <w:ind w:left="5760" w:hanging="360"/>
      </w:pPr>
    </w:lvl>
    <w:lvl w:ilvl="8" w:tplc="32E01712" w:tentative="1">
      <w:start w:val="1"/>
      <w:numFmt w:val="decimal"/>
      <w:lvlText w:val="%9."/>
      <w:lvlJc w:val="left"/>
      <w:pPr>
        <w:tabs>
          <w:tab w:val="num" w:pos="6480"/>
        </w:tabs>
        <w:ind w:left="6480" w:hanging="360"/>
      </w:pPr>
    </w:lvl>
  </w:abstractNum>
  <w:abstractNum w:abstractNumId="3">
    <w:nsid w:val="1B7F147B"/>
    <w:multiLevelType w:val="hybridMultilevel"/>
    <w:tmpl w:val="E0CA34E6"/>
    <w:lvl w:ilvl="0" w:tplc="BF4C452E">
      <w:start w:val="1"/>
      <w:numFmt w:val="bullet"/>
      <w:lvlText w:val="•"/>
      <w:lvlJc w:val="left"/>
      <w:pPr>
        <w:tabs>
          <w:tab w:val="num" w:pos="720"/>
        </w:tabs>
        <w:ind w:left="720" w:hanging="360"/>
      </w:pPr>
      <w:rPr>
        <w:rFonts w:ascii="Arial" w:hAnsi="Arial" w:hint="default"/>
      </w:rPr>
    </w:lvl>
    <w:lvl w:ilvl="1" w:tplc="893EA99E" w:tentative="1">
      <w:start w:val="1"/>
      <w:numFmt w:val="bullet"/>
      <w:lvlText w:val="•"/>
      <w:lvlJc w:val="left"/>
      <w:pPr>
        <w:tabs>
          <w:tab w:val="num" w:pos="1440"/>
        </w:tabs>
        <w:ind w:left="1440" w:hanging="360"/>
      </w:pPr>
      <w:rPr>
        <w:rFonts w:ascii="Arial" w:hAnsi="Arial" w:hint="default"/>
      </w:rPr>
    </w:lvl>
    <w:lvl w:ilvl="2" w:tplc="B69E4DF4" w:tentative="1">
      <w:start w:val="1"/>
      <w:numFmt w:val="bullet"/>
      <w:lvlText w:val="•"/>
      <w:lvlJc w:val="left"/>
      <w:pPr>
        <w:tabs>
          <w:tab w:val="num" w:pos="2160"/>
        </w:tabs>
        <w:ind w:left="2160" w:hanging="360"/>
      </w:pPr>
      <w:rPr>
        <w:rFonts w:ascii="Arial" w:hAnsi="Arial" w:hint="default"/>
      </w:rPr>
    </w:lvl>
    <w:lvl w:ilvl="3" w:tplc="0B9CDDF4" w:tentative="1">
      <w:start w:val="1"/>
      <w:numFmt w:val="bullet"/>
      <w:lvlText w:val="•"/>
      <w:lvlJc w:val="left"/>
      <w:pPr>
        <w:tabs>
          <w:tab w:val="num" w:pos="2880"/>
        </w:tabs>
        <w:ind w:left="2880" w:hanging="360"/>
      </w:pPr>
      <w:rPr>
        <w:rFonts w:ascii="Arial" w:hAnsi="Arial" w:hint="default"/>
      </w:rPr>
    </w:lvl>
    <w:lvl w:ilvl="4" w:tplc="8A60F526" w:tentative="1">
      <w:start w:val="1"/>
      <w:numFmt w:val="bullet"/>
      <w:lvlText w:val="•"/>
      <w:lvlJc w:val="left"/>
      <w:pPr>
        <w:tabs>
          <w:tab w:val="num" w:pos="3600"/>
        </w:tabs>
        <w:ind w:left="3600" w:hanging="360"/>
      </w:pPr>
      <w:rPr>
        <w:rFonts w:ascii="Arial" w:hAnsi="Arial" w:hint="default"/>
      </w:rPr>
    </w:lvl>
    <w:lvl w:ilvl="5" w:tplc="774AB9C0" w:tentative="1">
      <w:start w:val="1"/>
      <w:numFmt w:val="bullet"/>
      <w:lvlText w:val="•"/>
      <w:lvlJc w:val="left"/>
      <w:pPr>
        <w:tabs>
          <w:tab w:val="num" w:pos="4320"/>
        </w:tabs>
        <w:ind w:left="4320" w:hanging="360"/>
      </w:pPr>
      <w:rPr>
        <w:rFonts w:ascii="Arial" w:hAnsi="Arial" w:hint="default"/>
      </w:rPr>
    </w:lvl>
    <w:lvl w:ilvl="6" w:tplc="7262A022" w:tentative="1">
      <w:start w:val="1"/>
      <w:numFmt w:val="bullet"/>
      <w:lvlText w:val="•"/>
      <w:lvlJc w:val="left"/>
      <w:pPr>
        <w:tabs>
          <w:tab w:val="num" w:pos="5040"/>
        </w:tabs>
        <w:ind w:left="5040" w:hanging="360"/>
      </w:pPr>
      <w:rPr>
        <w:rFonts w:ascii="Arial" w:hAnsi="Arial" w:hint="default"/>
      </w:rPr>
    </w:lvl>
    <w:lvl w:ilvl="7" w:tplc="D0A035CC" w:tentative="1">
      <w:start w:val="1"/>
      <w:numFmt w:val="bullet"/>
      <w:lvlText w:val="•"/>
      <w:lvlJc w:val="left"/>
      <w:pPr>
        <w:tabs>
          <w:tab w:val="num" w:pos="5760"/>
        </w:tabs>
        <w:ind w:left="5760" w:hanging="360"/>
      </w:pPr>
      <w:rPr>
        <w:rFonts w:ascii="Arial" w:hAnsi="Arial" w:hint="default"/>
      </w:rPr>
    </w:lvl>
    <w:lvl w:ilvl="8" w:tplc="54D837DC">
      <w:start w:val="1"/>
      <w:numFmt w:val="bullet"/>
      <w:lvlText w:val="•"/>
      <w:lvlJc w:val="left"/>
      <w:pPr>
        <w:tabs>
          <w:tab w:val="num" w:pos="6480"/>
        </w:tabs>
        <w:ind w:left="6480" w:hanging="360"/>
      </w:pPr>
      <w:rPr>
        <w:rFonts w:ascii="Arial" w:hAnsi="Arial" w:hint="default"/>
      </w:rPr>
    </w:lvl>
  </w:abstractNum>
  <w:abstractNum w:abstractNumId="4">
    <w:nsid w:val="245A4942"/>
    <w:multiLevelType w:val="hybridMultilevel"/>
    <w:tmpl w:val="3C722DBC"/>
    <w:lvl w:ilvl="0" w:tplc="054EEEA2">
      <w:start w:val="1"/>
      <w:numFmt w:val="bullet"/>
      <w:lvlText w:val="•"/>
      <w:lvlJc w:val="left"/>
      <w:pPr>
        <w:tabs>
          <w:tab w:val="num" w:pos="720"/>
        </w:tabs>
        <w:ind w:left="720" w:hanging="360"/>
      </w:pPr>
      <w:rPr>
        <w:rFonts w:ascii="Arial" w:hAnsi="Arial" w:hint="default"/>
      </w:rPr>
    </w:lvl>
    <w:lvl w:ilvl="1" w:tplc="6C323B54" w:tentative="1">
      <w:start w:val="1"/>
      <w:numFmt w:val="bullet"/>
      <w:lvlText w:val="•"/>
      <w:lvlJc w:val="left"/>
      <w:pPr>
        <w:tabs>
          <w:tab w:val="num" w:pos="1440"/>
        </w:tabs>
        <w:ind w:left="1440" w:hanging="360"/>
      </w:pPr>
      <w:rPr>
        <w:rFonts w:ascii="Arial" w:hAnsi="Arial" w:hint="default"/>
      </w:rPr>
    </w:lvl>
    <w:lvl w:ilvl="2" w:tplc="953A407C" w:tentative="1">
      <w:start w:val="1"/>
      <w:numFmt w:val="bullet"/>
      <w:lvlText w:val="•"/>
      <w:lvlJc w:val="left"/>
      <w:pPr>
        <w:tabs>
          <w:tab w:val="num" w:pos="2160"/>
        </w:tabs>
        <w:ind w:left="2160" w:hanging="360"/>
      </w:pPr>
      <w:rPr>
        <w:rFonts w:ascii="Arial" w:hAnsi="Arial" w:hint="default"/>
      </w:rPr>
    </w:lvl>
    <w:lvl w:ilvl="3" w:tplc="22880D52" w:tentative="1">
      <w:start w:val="1"/>
      <w:numFmt w:val="bullet"/>
      <w:lvlText w:val="•"/>
      <w:lvlJc w:val="left"/>
      <w:pPr>
        <w:tabs>
          <w:tab w:val="num" w:pos="2880"/>
        </w:tabs>
        <w:ind w:left="2880" w:hanging="360"/>
      </w:pPr>
      <w:rPr>
        <w:rFonts w:ascii="Arial" w:hAnsi="Arial" w:hint="default"/>
      </w:rPr>
    </w:lvl>
    <w:lvl w:ilvl="4" w:tplc="8264D90E" w:tentative="1">
      <w:start w:val="1"/>
      <w:numFmt w:val="bullet"/>
      <w:lvlText w:val="•"/>
      <w:lvlJc w:val="left"/>
      <w:pPr>
        <w:tabs>
          <w:tab w:val="num" w:pos="3600"/>
        </w:tabs>
        <w:ind w:left="3600" w:hanging="360"/>
      </w:pPr>
      <w:rPr>
        <w:rFonts w:ascii="Arial" w:hAnsi="Arial" w:hint="default"/>
      </w:rPr>
    </w:lvl>
    <w:lvl w:ilvl="5" w:tplc="A140AEE4" w:tentative="1">
      <w:start w:val="1"/>
      <w:numFmt w:val="bullet"/>
      <w:lvlText w:val="•"/>
      <w:lvlJc w:val="left"/>
      <w:pPr>
        <w:tabs>
          <w:tab w:val="num" w:pos="4320"/>
        </w:tabs>
        <w:ind w:left="4320" w:hanging="360"/>
      </w:pPr>
      <w:rPr>
        <w:rFonts w:ascii="Arial" w:hAnsi="Arial" w:hint="default"/>
      </w:rPr>
    </w:lvl>
    <w:lvl w:ilvl="6" w:tplc="E31C575C" w:tentative="1">
      <w:start w:val="1"/>
      <w:numFmt w:val="bullet"/>
      <w:lvlText w:val="•"/>
      <w:lvlJc w:val="left"/>
      <w:pPr>
        <w:tabs>
          <w:tab w:val="num" w:pos="5040"/>
        </w:tabs>
        <w:ind w:left="5040" w:hanging="360"/>
      </w:pPr>
      <w:rPr>
        <w:rFonts w:ascii="Arial" w:hAnsi="Arial" w:hint="default"/>
      </w:rPr>
    </w:lvl>
    <w:lvl w:ilvl="7" w:tplc="DC32F58C" w:tentative="1">
      <w:start w:val="1"/>
      <w:numFmt w:val="bullet"/>
      <w:lvlText w:val="•"/>
      <w:lvlJc w:val="left"/>
      <w:pPr>
        <w:tabs>
          <w:tab w:val="num" w:pos="5760"/>
        </w:tabs>
        <w:ind w:left="5760" w:hanging="360"/>
      </w:pPr>
      <w:rPr>
        <w:rFonts w:ascii="Arial" w:hAnsi="Arial" w:hint="default"/>
      </w:rPr>
    </w:lvl>
    <w:lvl w:ilvl="8" w:tplc="B680D27C">
      <w:start w:val="1"/>
      <w:numFmt w:val="bullet"/>
      <w:lvlText w:val="•"/>
      <w:lvlJc w:val="left"/>
      <w:pPr>
        <w:tabs>
          <w:tab w:val="num" w:pos="6480"/>
        </w:tabs>
        <w:ind w:left="6480" w:hanging="360"/>
      </w:pPr>
      <w:rPr>
        <w:rFonts w:ascii="Arial" w:hAnsi="Arial" w:hint="default"/>
      </w:rPr>
    </w:lvl>
  </w:abstractNum>
  <w:abstractNum w:abstractNumId="5">
    <w:nsid w:val="256F3FE9"/>
    <w:multiLevelType w:val="hybridMultilevel"/>
    <w:tmpl w:val="1534A93A"/>
    <w:lvl w:ilvl="0" w:tplc="BA4EF438">
      <w:start w:val="1"/>
      <w:numFmt w:val="bullet"/>
      <w:lvlText w:val="•"/>
      <w:lvlJc w:val="left"/>
      <w:pPr>
        <w:tabs>
          <w:tab w:val="num" w:pos="720"/>
        </w:tabs>
        <w:ind w:left="720" w:hanging="360"/>
      </w:pPr>
      <w:rPr>
        <w:rFonts w:ascii="Arial" w:hAnsi="Arial" w:hint="default"/>
      </w:rPr>
    </w:lvl>
    <w:lvl w:ilvl="1" w:tplc="CC28B0EC" w:tentative="1">
      <w:start w:val="1"/>
      <w:numFmt w:val="bullet"/>
      <w:lvlText w:val="•"/>
      <w:lvlJc w:val="left"/>
      <w:pPr>
        <w:tabs>
          <w:tab w:val="num" w:pos="1440"/>
        </w:tabs>
        <w:ind w:left="1440" w:hanging="360"/>
      </w:pPr>
      <w:rPr>
        <w:rFonts w:ascii="Arial" w:hAnsi="Arial" w:hint="default"/>
      </w:rPr>
    </w:lvl>
    <w:lvl w:ilvl="2" w:tplc="BCDA9B9A" w:tentative="1">
      <w:start w:val="1"/>
      <w:numFmt w:val="bullet"/>
      <w:lvlText w:val="•"/>
      <w:lvlJc w:val="left"/>
      <w:pPr>
        <w:tabs>
          <w:tab w:val="num" w:pos="2160"/>
        </w:tabs>
        <w:ind w:left="2160" w:hanging="360"/>
      </w:pPr>
      <w:rPr>
        <w:rFonts w:ascii="Arial" w:hAnsi="Arial" w:hint="default"/>
      </w:rPr>
    </w:lvl>
    <w:lvl w:ilvl="3" w:tplc="07B87DC8" w:tentative="1">
      <w:start w:val="1"/>
      <w:numFmt w:val="bullet"/>
      <w:lvlText w:val="•"/>
      <w:lvlJc w:val="left"/>
      <w:pPr>
        <w:tabs>
          <w:tab w:val="num" w:pos="2880"/>
        </w:tabs>
        <w:ind w:left="2880" w:hanging="360"/>
      </w:pPr>
      <w:rPr>
        <w:rFonts w:ascii="Arial" w:hAnsi="Arial" w:hint="default"/>
      </w:rPr>
    </w:lvl>
    <w:lvl w:ilvl="4" w:tplc="C58E7860" w:tentative="1">
      <w:start w:val="1"/>
      <w:numFmt w:val="bullet"/>
      <w:lvlText w:val="•"/>
      <w:lvlJc w:val="left"/>
      <w:pPr>
        <w:tabs>
          <w:tab w:val="num" w:pos="3600"/>
        </w:tabs>
        <w:ind w:left="3600" w:hanging="360"/>
      </w:pPr>
      <w:rPr>
        <w:rFonts w:ascii="Arial" w:hAnsi="Arial" w:hint="default"/>
      </w:rPr>
    </w:lvl>
    <w:lvl w:ilvl="5" w:tplc="5D26DF46" w:tentative="1">
      <w:start w:val="1"/>
      <w:numFmt w:val="bullet"/>
      <w:lvlText w:val="•"/>
      <w:lvlJc w:val="left"/>
      <w:pPr>
        <w:tabs>
          <w:tab w:val="num" w:pos="4320"/>
        </w:tabs>
        <w:ind w:left="4320" w:hanging="360"/>
      </w:pPr>
      <w:rPr>
        <w:rFonts w:ascii="Arial" w:hAnsi="Arial" w:hint="default"/>
      </w:rPr>
    </w:lvl>
    <w:lvl w:ilvl="6" w:tplc="366E9934" w:tentative="1">
      <w:start w:val="1"/>
      <w:numFmt w:val="bullet"/>
      <w:lvlText w:val="•"/>
      <w:lvlJc w:val="left"/>
      <w:pPr>
        <w:tabs>
          <w:tab w:val="num" w:pos="5040"/>
        </w:tabs>
        <w:ind w:left="5040" w:hanging="360"/>
      </w:pPr>
      <w:rPr>
        <w:rFonts w:ascii="Arial" w:hAnsi="Arial" w:hint="default"/>
      </w:rPr>
    </w:lvl>
    <w:lvl w:ilvl="7" w:tplc="FB8A6494" w:tentative="1">
      <w:start w:val="1"/>
      <w:numFmt w:val="bullet"/>
      <w:lvlText w:val="•"/>
      <w:lvlJc w:val="left"/>
      <w:pPr>
        <w:tabs>
          <w:tab w:val="num" w:pos="5760"/>
        </w:tabs>
        <w:ind w:left="5760" w:hanging="360"/>
      </w:pPr>
      <w:rPr>
        <w:rFonts w:ascii="Arial" w:hAnsi="Arial" w:hint="default"/>
      </w:rPr>
    </w:lvl>
    <w:lvl w:ilvl="8" w:tplc="D826B246">
      <w:start w:val="1"/>
      <w:numFmt w:val="bullet"/>
      <w:lvlText w:val="•"/>
      <w:lvlJc w:val="left"/>
      <w:pPr>
        <w:tabs>
          <w:tab w:val="num" w:pos="6480"/>
        </w:tabs>
        <w:ind w:left="6480" w:hanging="360"/>
      </w:pPr>
      <w:rPr>
        <w:rFonts w:ascii="Arial" w:hAnsi="Arial" w:hint="default"/>
      </w:rPr>
    </w:lvl>
  </w:abstractNum>
  <w:abstractNum w:abstractNumId="6">
    <w:nsid w:val="326A5CED"/>
    <w:multiLevelType w:val="hybridMultilevel"/>
    <w:tmpl w:val="79F8A77A"/>
    <w:lvl w:ilvl="0" w:tplc="93F23054">
      <w:start w:val="1"/>
      <w:numFmt w:val="bullet"/>
      <w:lvlText w:val="•"/>
      <w:lvlJc w:val="left"/>
      <w:pPr>
        <w:tabs>
          <w:tab w:val="num" w:pos="720"/>
        </w:tabs>
        <w:ind w:left="720" w:hanging="360"/>
      </w:pPr>
      <w:rPr>
        <w:rFonts w:ascii="Arial" w:hAnsi="Arial" w:hint="default"/>
      </w:rPr>
    </w:lvl>
    <w:lvl w:ilvl="1" w:tplc="638C82AE" w:tentative="1">
      <w:start w:val="1"/>
      <w:numFmt w:val="bullet"/>
      <w:lvlText w:val="•"/>
      <w:lvlJc w:val="left"/>
      <w:pPr>
        <w:tabs>
          <w:tab w:val="num" w:pos="1440"/>
        </w:tabs>
        <w:ind w:left="1440" w:hanging="360"/>
      </w:pPr>
      <w:rPr>
        <w:rFonts w:ascii="Arial" w:hAnsi="Arial" w:hint="default"/>
      </w:rPr>
    </w:lvl>
    <w:lvl w:ilvl="2" w:tplc="E7FC5EAA" w:tentative="1">
      <w:start w:val="1"/>
      <w:numFmt w:val="bullet"/>
      <w:lvlText w:val="•"/>
      <w:lvlJc w:val="left"/>
      <w:pPr>
        <w:tabs>
          <w:tab w:val="num" w:pos="2160"/>
        </w:tabs>
        <w:ind w:left="2160" w:hanging="360"/>
      </w:pPr>
      <w:rPr>
        <w:rFonts w:ascii="Arial" w:hAnsi="Arial" w:hint="default"/>
      </w:rPr>
    </w:lvl>
    <w:lvl w:ilvl="3" w:tplc="14905036" w:tentative="1">
      <w:start w:val="1"/>
      <w:numFmt w:val="bullet"/>
      <w:lvlText w:val="•"/>
      <w:lvlJc w:val="left"/>
      <w:pPr>
        <w:tabs>
          <w:tab w:val="num" w:pos="2880"/>
        </w:tabs>
        <w:ind w:left="2880" w:hanging="360"/>
      </w:pPr>
      <w:rPr>
        <w:rFonts w:ascii="Arial" w:hAnsi="Arial" w:hint="default"/>
      </w:rPr>
    </w:lvl>
    <w:lvl w:ilvl="4" w:tplc="ADD41592" w:tentative="1">
      <w:start w:val="1"/>
      <w:numFmt w:val="bullet"/>
      <w:lvlText w:val="•"/>
      <w:lvlJc w:val="left"/>
      <w:pPr>
        <w:tabs>
          <w:tab w:val="num" w:pos="3600"/>
        </w:tabs>
        <w:ind w:left="3600" w:hanging="360"/>
      </w:pPr>
      <w:rPr>
        <w:rFonts w:ascii="Arial" w:hAnsi="Arial" w:hint="default"/>
      </w:rPr>
    </w:lvl>
    <w:lvl w:ilvl="5" w:tplc="CDF6CE4C" w:tentative="1">
      <w:start w:val="1"/>
      <w:numFmt w:val="bullet"/>
      <w:lvlText w:val="•"/>
      <w:lvlJc w:val="left"/>
      <w:pPr>
        <w:tabs>
          <w:tab w:val="num" w:pos="4320"/>
        </w:tabs>
        <w:ind w:left="4320" w:hanging="360"/>
      </w:pPr>
      <w:rPr>
        <w:rFonts w:ascii="Arial" w:hAnsi="Arial" w:hint="default"/>
      </w:rPr>
    </w:lvl>
    <w:lvl w:ilvl="6" w:tplc="F05C97A4" w:tentative="1">
      <w:start w:val="1"/>
      <w:numFmt w:val="bullet"/>
      <w:lvlText w:val="•"/>
      <w:lvlJc w:val="left"/>
      <w:pPr>
        <w:tabs>
          <w:tab w:val="num" w:pos="5040"/>
        </w:tabs>
        <w:ind w:left="5040" w:hanging="360"/>
      </w:pPr>
      <w:rPr>
        <w:rFonts w:ascii="Arial" w:hAnsi="Arial" w:hint="default"/>
      </w:rPr>
    </w:lvl>
    <w:lvl w:ilvl="7" w:tplc="08DAFACE" w:tentative="1">
      <w:start w:val="1"/>
      <w:numFmt w:val="bullet"/>
      <w:lvlText w:val="•"/>
      <w:lvlJc w:val="left"/>
      <w:pPr>
        <w:tabs>
          <w:tab w:val="num" w:pos="5760"/>
        </w:tabs>
        <w:ind w:left="5760" w:hanging="360"/>
      </w:pPr>
      <w:rPr>
        <w:rFonts w:ascii="Arial" w:hAnsi="Arial" w:hint="default"/>
      </w:rPr>
    </w:lvl>
    <w:lvl w:ilvl="8" w:tplc="49AE1226">
      <w:start w:val="1"/>
      <w:numFmt w:val="bullet"/>
      <w:lvlText w:val="•"/>
      <w:lvlJc w:val="left"/>
      <w:pPr>
        <w:tabs>
          <w:tab w:val="num" w:pos="6480"/>
        </w:tabs>
        <w:ind w:left="6480" w:hanging="360"/>
      </w:pPr>
      <w:rPr>
        <w:rFonts w:ascii="Arial" w:hAnsi="Arial" w:hint="default"/>
      </w:rPr>
    </w:lvl>
  </w:abstractNum>
  <w:abstractNum w:abstractNumId="7">
    <w:nsid w:val="346E27A0"/>
    <w:multiLevelType w:val="hybridMultilevel"/>
    <w:tmpl w:val="D56E97E2"/>
    <w:lvl w:ilvl="0" w:tplc="51DAA464">
      <w:start w:val="1"/>
      <w:numFmt w:val="bullet"/>
      <w:lvlText w:val="•"/>
      <w:lvlJc w:val="left"/>
      <w:pPr>
        <w:tabs>
          <w:tab w:val="num" w:pos="720"/>
        </w:tabs>
        <w:ind w:left="720" w:hanging="360"/>
      </w:pPr>
      <w:rPr>
        <w:rFonts w:ascii="Arial" w:hAnsi="Arial" w:hint="default"/>
      </w:rPr>
    </w:lvl>
    <w:lvl w:ilvl="1" w:tplc="15B2A912" w:tentative="1">
      <w:start w:val="1"/>
      <w:numFmt w:val="bullet"/>
      <w:lvlText w:val="•"/>
      <w:lvlJc w:val="left"/>
      <w:pPr>
        <w:tabs>
          <w:tab w:val="num" w:pos="1440"/>
        </w:tabs>
        <w:ind w:left="1440" w:hanging="360"/>
      </w:pPr>
      <w:rPr>
        <w:rFonts w:ascii="Arial" w:hAnsi="Arial" w:hint="default"/>
      </w:rPr>
    </w:lvl>
    <w:lvl w:ilvl="2" w:tplc="A01E2216" w:tentative="1">
      <w:start w:val="1"/>
      <w:numFmt w:val="bullet"/>
      <w:lvlText w:val="•"/>
      <w:lvlJc w:val="left"/>
      <w:pPr>
        <w:tabs>
          <w:tab w:val="num" w:pos="2160"/>
        </w:tabs>
        <w:ind w:left="2160" w:hanging="360"/>
      </w:pPr>
      <w:rPr>
        <w:rFonts w:ascii="Arial" w:hAnsi="Arial" w:hint="default"/>
      </w:rPr>
    </w:lvl>
    <w:lvl w:ilvl="3" w:tplc="05FE5C60" w:tentative="1">
      <w:start w:val="1"/>
      <w:numFmt w:val="bullet"/>
      <w:lvlText w:val="•"/>
      <w:lvlJc w:val="left"/>
      <w:pPr>
        <w:tabs>
          <w:tab w:val="num" w:pos="2880"/>
        </w:tabs>
        <w:ind w:left="2880" w:hanging="360"/>
      </w:pPr>
      <w:rPr>
        <w:rFonts w:ascii="Arial" w:hAnsi="Arial" w:hint="default"/>
      </w:rPr>
    </w:lvl>
    <w:lvl w:ilvl="4" w:tplc="688899A0" w:tentative="1">
      <w:start w:val="1"/>
      <w:numFmt w:val="bullet"/>
      <w:lvlText w:val="•"/>
      <w:lvlJc w:val="left"/>
      <w:pPr>
        <w:tabs>
          <w:tab w:val="num" w:pos="3600"/>
        </w:tabs>
        <w:ind w:left="3600" w:hanging="360"/>
      </w:pPr>
      <w:rPr>
        <w:rFonts w:ascii="Arial" w:hAnsi="Arial" w:hint="default"/>
      </w:rPr>
    </w:lvl>
    <w:lvl w:ilvl="5" w:tplc="3B220C92" w:tentative="1">
      <w:start w:val="1"/>
      <w:numFmt w:val="bullet"/>
      <w:lvlText w:val="•"/>
      <w:lvlJc w:val="left"/>
      <w:pPr>
        <w:tabs>
          <w:tab w:val="num" w:pos="4320"/>
        </w:tabs>
        <w:ind w:left="4320" w:hanging="360"/>
      </w:pPr>
      <w:rPr>
        <w:rFonts w:ascii="Arial" w:hAnsi="Arial" w:hint="default"/>
      </w:rPr>
    </w:lvl>
    <w:lvl w:ilvl="6" w:tplc="987A0C38" w:tentative="1">
      <w:start w:val="1"/>
      <w:numFmt w:val="bullet"/>
      <w:lvlText w:val="•"/>
      <w:lvlJc w:val="left"/>
      <w:pPr>
        <w:tabs>
          <w:tab w:val="num" w:pos="5040"/>
        </w:tabs>
        <w:ind w:left="5040" w:hanging="360"/>
      </w:pPr>
      <w:rPr>
        <w:rFonts w:ascii="Arial" w:hAnsi="Arial" w:hint="default"/>
      </w:rPr>
    </w:lvl>
    <w:lvl w:ilvl="7" w:tplc="0BA2A2BE" w:tentative="1">
      <w:start w:val="1"/>
      <w:numFmt w:val="bullet"/>
      <w:lvlText w:val="•"/>
      <w:lvlJc w:val="left"/>
      <w:pPr>
        <w:tabs>
          <w:tab w:val="num" w:pos="5760"/>
        </w:tabs>
        <w:ind w:left="5760" w:hanging="360"/>
      </w:pPr>
      <w:rPr>
        <w:rFonts w:ascii="Arial" w:hAnsi="Arial" w:hint="default"/>
      </w:rPr>
    </w:lvl>
    <w:lvl w:ilvl="8" w:tplc="C00C00A6" w:tentative="1">
      <w:start w:val="1"/>
      <w:numFmt w:val="bullet"/>
      <w:lvlText w:val="•"/>
      <w:lvlJc w:val="left"/>
      <w:pPr>
        <w:tabs>
          <w:tab w:val="num" w:pos="6480"/>
        </w:tabs>
        <w:ind w:left="6480" w:hanging="360"/>
      </w:pPr>
      <w:rPr>
        <w:rFonts w:ascii="Arial" w:hAnsi="Arial" w:hint="default"/>
      </w:rPr>
    </w:lvl>
  </w:abstractNum>
  <w:abstractNum w:abstractNumId="8">
    <w:nsid w:val="3D6B03CE"/>
    <w:multiLevelType w:val="hybridMultilevel"/>
    <w:tmpl w:val="583EBDEC"/>
    <w:lvl w:ilvl="0" w:tplc="79681AC6">
      <w:start w:val="1"/>
      <w:numFmt w:val="decimal"/>
      <w:lvlText w:val="%1."/>
      <w:lvlJc w:val="left"/>
      <w:pPr>
        <w:tabs>
          <w:tab w:val="num" w:pos="720"/>
        </w:tabs>
        <w:ind w:left="720" w:hanging="360"/>
      </w:pPr>
    </w:lvl>
    <w:lvl w:ilvl="1" w:tplc="A66CE998" w:tentative="1">
      <w:start w:val="1"/>
      <w:numFmt w:val="decimal"/>
      <w:lvlText w:val="%2."/>
      <w:lvlJc w:val="left"/>
      <w:pPr>
        <w:tabs>
          <w:tab w:val="num" w:pos="1440"/>
        </w:tabs>
        <w:ind w:left="1440" w:hanging="360"/>
      </w:pPr>
    </w:lvl>
    <w:lvl w:ilvl="2" w:tplc="E8F20DB4" w:tentative="1">
      <w:start w:val="1"/>
      <w:numFmt w:val="decimal"/>
      <w:lvlText w:val="%3."/>
      <w:lvlJc w:val="left"/>
      <w:pPr>
        <w:tabs>
          <w:tab w:val="num" w:pos="2160"/>
        </w:tabs>
        <w:ind w:left="2160" w:hanging="360"/>
      </w:pPr>
    </w:lvl>
    <w:lvl w:ilvl="3" w:tplc="11C647F0" w:tentative="1">
      <w:start w:val="1"/>
      <w:numFmt w:val="decimal"/>
      <w:lvlText w:val="%4."/>
      <w:lvlJc w:val="left"/>
      <w:pPr>
        <w:tabs>
          <w:tab w:val="num" w:pos="2880"/>
        </w:tabs>
        <w:ind w:left="2880" w:hanging="360"/>
      </w:pPr>
    </w:lvl>
    <w:lvl w:ilvl="4" w:tplc="524E01FC" w:tentative="1">
      <w:start w:val="1"/>
      <w:numFmt w:val="decimal"/>
      <w:lvlText w:val="%5."/>
      <w:lvlJc w:val="left"/>
      <w:pPr>
        <w:tabs>
          <w:tab w:val="num" w:pos="3600"/>
        </w:tabs>
        <w:ind w:left="3600" w:hanging="360"/>
      </w:pPr>
    </w:lvl>
    <w:lvl w:ilvl="5" w:tplc="8578CF0E" w:tentative="1">
      <w:start w:val="1"/>
      <w:numFmt w:val="decimal"/>
      <w:lvlText w:val="%6."/>
      <w:lvlJc w:val="left"/>
      <w:pPr>
        <w:tabs>
          <w:tab w:val="num" w:pos="4320"/>
        </w:tabs>
        <w:ind w:left="4320" w:hanging="360"/>
      </w:pPr>
    </w:lvl>
    <w:lvl w:ilvl="6" w:tplc="F5A67BAC" w:tentative="1">
      <w:start w:val="1"/>
      <w:numFmt w:val="decimal"/>
      <w:lvlText w:val="%7."/>
      <w:lvlJc w:val="left"/>
      <w:pPr>
        <w:tabs>
          <w:tab w:val="num" w:pos="5040"/>
        </w:tabs>
        <w:ind w:left="5040" w:hanging="360"/>
      </w:pPr>
    </w:lvl>
    <w:lvl w:ilvl="7" w:tplc="F81AB756" w:tentative="1">
      <w:start w:val="1"/>
      <w:numFmt w:val="decimal"/>
      <w:lvlText w:val="%8."/>
      <w:lvlJc w:val="left"/>
      <w:pPr>
        <w:tabs>
          <w:tab w:val="num" w:pos="5760"/>
        </w:tabs>
        <w:ind w:left="5760" w:hanging="360"/>
      </w:pPr>
    </w:lvl>
    <w:lvl w:ilvl="8" w:tplc="E10E7B34" w:tentative="1">
      <w:start w:val="1"/>
      <w:numFmt w:val="decimal"/>
      <w:lvlText w:val="%9."/>
      <w:lvlJc w:val="left"/>
      <w:pPr>
        <w:tabs>
          <w:tab w:val="num" w:pos="6480"/>
        </w:tabs>
        <w:ind w:left="6480" w:hanging="360"/>
      </w:pPr>
    </w:lvl>
  </w:abstractNum>
  <w:abstractNum w:abstractNumId="9">
    <w:nsid w:val="41255730"/>
    <w:multiLevelType w:val="hybridMultilevel"/>
    <w:tmpl w:val="4CA83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D82A44"/>
    <w:multiLevelType w:val="multilevel"/>
    <w:tmpl w:val="7CA6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3F0CCF"/>
    <w:multiLevelType w:val="hybridMultilevel"/>
    <w:tmpl w:val="8444B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FC61D5"/>
    <w:multiLevelType w:val="hybridMultilevel"/>
    <w:tmpl w:val="D6E82634"/>
    <w:lvl w:ilvl="0" w:tplc="062E6040">
      <w:start w:val="1"/>
      <w:numFmt w:val="bullet"/>
      <w:lvlText w:val="•"/>
      <w:lvlJc w:val="left"/>
      <w:pPr>
        <w:tabs>
          <w:tab w:val="num" w:pos="720"/>
        </w:tabs>
        <w:ind w:left="720" w:hanging="360"/>
      </w:pPr>
      <w:rPr>
        <w:rFonts w:ascii="Arial" w:hAnsi="Arial" w:hint="default"/>
      </w:rPr>
    </w:lvl>
    <w:lvl w:ilvl="1" w:tplc="CC64B26E" w:tentative="1">
      <w:start w:val="1"/>
      <w:numFmt w:val="bullet"/>
      <w:lvlText w:val="•"/>
      <w:lvlJc w:val="left"/>
      <w:pPr>
        <w:tabs>
          <w:tab w:val="num" w:pos="1440"/>
        </w:tabs>
        <w:ind w:left="1440" w:hanging="360"/>
      </w:pPr>
      <w:rPr>
        <w:rFonts w:ascii="Arial" w:hAnsi="Arial" w:hint="default"/>
      </w:rPr>
    </w:lvl>
    <w:lvl w:ilvl="2" w:tplc="D4CAC50E" w:tentative="1">
      <w:start w:val="1"/>
      <w:numFmt w:val="bullet"/>
      <w:lvlText w:val="•"/>
      <w:lvlJc w:val="left"/>
      <w:pPr>
        <w:tabs>
          <w:tab w:val="num" w:pos="2160"/>
        </w:tabs>
        <w:ind w:left="2160" w:hanging="360"/>
      </w:pPr>
      <w:rPr>
        <w:rFonts w:ascii="Arial" w:hAnsi="Arial" w:hint="default"/>
      </w:rPr>
    </w:lvl>
    <w:lvl w:ilvl="3" w:tplc="5C3E52F4" w:tentative="1">
      <w:start w:val="1"/>
      <w:numFmt w:val="bullet"/>
      <w:lvlText w:val="•"/>
      <w:lvlJc w:val="left"/>
      <w:pPr>
        <w:tabs>
          <w:tab w:val="num" w:pos="2880"/>
        </w:tabs>
        <w:ind w:left="2880" w:hanging="360"/>
      </w:pPr>
      <w:rPr>
        <w:rFonts w:ascii="Arial" w:hAnsi="Arial" w:hint="default"/>
      </w:rPr>
    </w:lvl>
    <w:lvl w:ilvl="4" w:tplc="AC12BDBC" w:tentative="1">
      <w:start w:val="1"/>
      <w:numFmt w:val="bullet"/>
      <w:lvlText w:val="•"/>
      <w:lvlJc w:val="left"/>
      <w:pPr>
        <w:tabs>
          <w:tab w:val="num" w:pos="3600"/>
        </w:tabs>
        <w:ind w:left="3600" w:hanging="360"/>
      </w:pPr>
      <w:rPr>
        <w:rFonts w:ascii="Arial" w:hAnsi="Arial" w:hint="default"/>
      </w:rPr>
    </w:lvl>
    <w:lvl w:ilvl="5" w:tplc="546E6D3E" w:tentative="1">
      <w:start w:val="1"/>
      <w:numFmt w:val="bullet"/>
      <w:lvlText w:val="•"/>
      <w:lvlJc w:val="left"/>
      <w:pPr>
        <w:tabs>
          <w:tab w:val="num" w:pos="4320"/>
        </w:tabs>
        <w:ind w:left="4320" w:hanging="360"/>
      </w:pPr>
      <w:rPr>
        <w:rFonts w:ascii="Arial" w:hAnsi="Arial" w:hint="default"/>
      </w:rPr>
    </w:lvl>
    <w:lvl w:ilvl="6" w:tplc="846E065C" w:tentative="1">
      <w:start w:val="1"/>
      <w:numFmt w:val="bullet"/>
      <w:lvlText w:val="•"/>
      <w:lvlJc w:val="left"/>
      <w:pPr>
        <w:tabs>
          <w:tab w:val="num" w:pos="5040"/>
        </w:tabs>
        <w:ind w:left="5040" w:hanging="360"/>
      </w:pPr>
      <w:rPr>
        <w:rFonts w:ascii="Arial" w:hAnsi="Arial" w:hint="default"/>
      </w:rPr>
    </w:lvl>
    <w:lvl w:ilvl="7" w:tplc="66428588" w:tentative="1">
      <w:start w:val="1"/>
      <w:numFmt w:val="bullet"/>
      <w:lvlText w:val="•"/>
      <w:lvlJc w:val="left"/>
      <w:pPr>
        <w:tabs>
          <w:tab w:val="num" w:pos="5760"/>
        </w:tabs>
        <w:ind w:left="5760" w:hanging="360"/>
      </w:pPr>
      <w:rPr>
        <w:rFonts w:ascii="Arial" w:hAnsi="Arial" w:hint="default"/>
      </w:rPr>
    </w:lvl>
    <w:lvl w:ilvl="8" w:tplc="5852CADA">
      <w:start w:val="1"/>
      <w:numFmt w:val="bullet"/>
      <w:lvlText w:val="•"/>
      <w:lvlJc w:val="left"/>
      <w:pPr>
        <w:tabs>
          <w:tab w:val="num" w:pos="6480"/>
        </w:tabs>
        <w:ind w:left="6480" w:hanging="360"/>
      </w:pPr>
      <w:rPr>
        <w:rFonts w:ascii="Arial" w:hAnsi="Arial" w:hint="default"/>
      </w:rPr>
    </w:lvl>
  </w:abstractNum>
  <w:abstractNum w:abstractNumId="13">
    <w:nsid w:val="5C4C1B14"/>
    <w:multiLevelType w:val="hybridMultilevel"/>
    <w:tmpl w:val="00C4A792"/>
    <w:lvl w:ilvl="0" w:tplc="F7CE286E">
      <w:start w:val="1"/>
      <w:numFmt w:val="bullet"/>
      <w:lvlText w:val="•"/>
      <w:lvlJc w:val="left"/>
      <w:pPr>
        <w:tabs>
          <w:tab w:val="num" w:pos="360"/>
        </w:tabs>
        <w:ind w:left="360" w:hanging="360"/>
      </w:pPr>
      <w:rPr>
        <w:rFonts w:ascii="Arial" w:hAnsi="Arial" w:hint="default"/>
      </w:rPr>
    </w:lvl>
    <w:lvl w:ilvl="1" w:tplc="8BE0AA16">
      <w:start w:val="1"/>
      <w:numFmt w:val="bullet"/>
      <w:lvlText w:val="•"/>
      <w:lvlJc w:val="left"/>
      <w:pPr>
        <w:tabs>
          <w:tab w:val="num" w:pos="1080"/>
        </w:tabs>
        <w:ind w:left="1080" w:hanging="360"/>
      </w:pPr>
      <w:rPr>
        <w:rFonts w:ascii="Arial" w:hAnsi="Arial" w:hint="default"/>
      </w:rPr>
    </w:lvl>
    <w:lvl w:ilvl="2" w:tplc="7D905A22">
      <w:start w:val="1"/>
      <w:numFmt w:val="bullet"/>
      <w:lvlText w:val="•"/>
      <w:lvlJc w:val="left"/>
      <w:pPr>
        <w:tabs>
          <w:tab w:val="num" w:pos="1800"/>
        </w:tabs>
        <w:ind w:left="1800" w:hanging="360"/>
      </w:pPr>
      <w:rPr>
        <w:rFonts w:ascii="Arial" w:hAnsi="Arial" w:hint="default"/>
      </w:rPr>
    </w:lvl>
    <w:lvl w:ilvl="3" w:tplc="528E9CB2" w:tentative="1">
      <w:start w:val="1"/>
      <w:numFmt w:val="bullet"/>
      <w:lvlText w:val="•"/>
      <w:lvlJc w:val="left"/>
      <w:pPr>
        <w:tabs>
          <w:tab w:val="num" w:pos="2520"/>
        </w:tabs>
        <w:ind w:left="2520" w:hanging="360"/>
      </w:pPr>
      <w:rPr>
        <w:rFonts w:ascii="Arial" w:hAnsi="Arial" w:hint="default"/>
      </w:rPr>
    </w:lvl>
    <w:lvl w:ilvl="4" w:tplc="C5ACD648" w:tentative="1">
      <w:start w:val="1"/>
      <w:numFmt w:val="bullet"/>
      <w:lvlText w:val="•"/>
      <w:lvlJc w:val="left"/>
      <w:pPr>
        <w:tabs>
          <w:tab w:val="num" w:pos="3240"/>
        </w:tabs>
        <w:ind w:left="3240" w:hanging="360"/>
      </w:pPr>
      <w:rPr>
        <w:rFonts w:ascii="Arial" w:hAnsi="Arial" w:hint="default"/>
      </w:rPr>
    </w:lvl>
    <w:lvl w:ilvl="5" w:tplc="05CA7240" w:tentative="1">
      <w:start w:val="1"/>
      <w:numFmt w:val="bullet"/>
      <w:lvlText w:val="•"/>
      <w:lvlJc w:val="left"/>
      <w:pPr>
        <w:tabs>
          <w:tab w:val="num" w:pos="3960"/>
        </w:tabs>
        <w:ind w:left="3960" w:hanging="360"/>
      </w:pPr>
      <w:rPr>
        <w:rFonts w:ascii="Arial" w:hAnsi="Arial" w:hint="default"/>
      </w:rPr>
    </w:lvl>
    <w:lvl w:ilvl="6" w:tplc="6194D6AE" w:tentative="1">
      <w:start w:val="1"/>
      <w:numFmt w:val="bullet"/>
      <w:lvlText w:val="•"/>
      <w:lvlJc w:val="left"/>
      <w:pPr>
        <w:tabs>
          <w:tab w:val="num" w:pos="4680"/>
        </w:tabs>
        <w:ind w:left="4680" w:hanging="360"/>
      </w:pPr>
      <w:rPr>
        <w:rFonts w:ascii="Arial" w:hAnsi="Arial" w:hint="default"/>
      </w:rPr>
    </w:lvl>
    <w:lvl w:ilvl="7" w:tplc="83026A56" w:tentative="1">
      <w:start w:val="1"/>
      <w:numFmt w:val="bullet"/>
      <w:lvlText w:val="•"/>
      <w:lvlJc w:val="left"/>
      <w:pPr>
        <w:tabs>
          <w:tab w:val="num" w:pos="5400"/>
        </w:tabs>
        <w:ind w:left="5400" w:hanging="360"/>
      </w:pPr>
      <w:rPr>
        <w:rFonts w:ascii="Arial" w:hAnsi="Arial" w:hint="default"/>
      </w:rPr>
    </w:lvl>
    <w:lvl w:ilvl="8" w:tplc="F11ECC34" w:tentative="1">
      <w:start w:val="1"/>
      <w:numFmt w:val="bullet"/>
      <w:lvlText w:val="•"/>
      <w:lvlJc w:val="left"/>
      <w:pPr>
        <w:tabs>
          <w:tab w:val="num" w:pos="6120"/>
        </w:tabs>
        <w:ind w:left="6120" w:hanging="360"/>
      </w:pPr>
      <w:rPr>
        <w:rFonts w:ascii="Arial" w:hAnsi="Arial" w:hint="default"/>
      </w:rPr>
    </w:lvl>
  </w:abstractNum>
  <w:abstractNum w:abstractNumId="14">
    <w:nsid w:val="5E6A5CE8"/>
    <w:multiLevelType w:val="hybridMultilevel"/>
    <w:tmpl w:val="0262E116"/>
    <w:lvl w:ilvl="0" w:tplc="C4D83B96">
      <w:start w:val="1"/>
      <w:numFmt w:val="bullet"/>
      <w:lvlText w:val="•"/>
      <w:lvlJc w:val="left"/>
      <w:pPr>
        <w:tabs>
          <w:tab w:val="num" w:pos="720"/>
        </w:tabs>
        <w:ind w:left="720" w:hanging="360"/>
      </w:pPr>
      <w:rPr>
        <w:rFonts w:ascii="Arial" w:hAnsi="Arial" w:hint="default"/>
      </w:rPr>
    </w:lvl>
    <w:lvl w:ilvl="1" w:tplc="3EB8A03A" w:tentative="1">
      <w:start w:val="1"/>
      <w:numFmt w:val="bullet"/>
      <w:lvlText w:val="•"/>
      <w:lvlJc w:val="left"/>
      <w:pPr>
        <w:tabs>
          <w:tab w:val="num" w:pos="1440"/>
        </w:tabs>
        <w:ind w:left="1440" w:hanging="360"/>
      </w:pPr>
      <w:rPr>
        <w:rFonts w:ascii="Arial" w:hAnsi="Arial" w:hint="default"/>
      </w:rPr>
    </w:lvl>
    <w:lvl w:ilvl="2" w:tplc="6A70D70C" w:tentative="1">
      <w:start w:val="1"/>
      <w:numFmt w:val="bullet"/>
      <w:lvlText w:val="•"/>
      <w:lvlJc w:val="left"/>
      <w:pPr>
        <w:tabs>
          <w:tab w:val="num" w:pos="2160"/>
        </w:tabs>
        <w:ind w:left="2160" w:hanging="360"/>
      </w:pPr>
      <w:rPr>
        <w:rFonts w:ascii="Arial" w:hAnsi="Arial" w:hint="default"/>
      </w:rPr>
    </w:lvl>
    <w:lvl w:ilvl="3" w:tplc="A79CB7F8" w:tentative="1">
      <w:start w:val="1"/>
      <w:numFmt w:val="bullet"/>
      <w:lvlText w:val="•"/>
      <w:lvlJc w:val="left"/>
      <w:pPr>
        <w:tabs>
          <w:tab w:val="num" w:pos="2880"/>
        </w:tabs>
        <w:ind w:left="2880" w:hanging="360"/>
      </w:pPr>
      <w:rPr>
        <w:rFonts w:ascii="Arial" w:hAnsi="Arial" w:hint="default"/>
      </w:rPr>
    </w:lvl>
    <w:lvl w:ilvl="4" w:tplc="52643D82" w:tentative="1">
      <w:start w:val="1"/>
      <w:numFmt w:val="bullet"/>
      <w:lvlText w:val="•"/>
      <w:lvlJc w:val="left"/>
      <w:pPr>
        <w:tabs>
          <w:tab w:val="num" w:pos="3600"/>
        </w:tabs>
        <w:ind w:left="3600" w:hanging="360"/>
      </w:pPr>
      <w:rPr>
        <w:rFonts w:ascii="Arial" w:hAnsi="Arial" w:hint="default"/>
      </w:rPr>
    </w:lvl>
    <w:lvl w:ilvl="5" w:tplc="14E2A544" w:tentative="1">
      <w:start w:val="1"/>
      <w:numFmt w:val="bullet"/>
      <w:lvlText w:val="•"/>
      <w:lvlJc w:val="left"/>
      <w:pPr>
        <w:tabs>
          <w:tab w:val="num" w:pos="4320"/>
        </w:tabs>
        <w:ind w:left="4320" w:hanging="360"/>
      </w:pPr>
      <w:rPr>
        <w:rFonts w:ascii="Arial" w:hAnsi="Arial" w:hint="default"/>
      </w:rPr>
    </w:lvl>
    <w:lvl w:ilvl="6" w:tplc="C4B01296" w:tentative="1">
      <w:start w:val="1"/>
      <w:numFmt w:val="bullet"/>
      <w:lvlText w:val="•"/>
      <w:lvlJc w:val="left"/>
      <w:pPr>
        <w:tabs>
          <w:tab w:val="num" w:pos="5040"/>
        </w:tabs>
        <w:ind w:left="5040" w:hanging="360"/>
      </w:pPr>
      <w:rPr>
        <w:rFonts w:ascii="Arial" w:hAnsi="Arial" w:hint="default"/>
      </w:rPr>
    </w:lvl>
    <w:lvl w:ilvl="7" w:tplc="59FA5392" w:tentative="1">
      <w:start w:val="1"/>
      <w:numFmt w:val="bullet"/>
      <w:lvlText w:val="•"/>
      <w:lvlJc w:val="left"/>
      <w:pPr>
        <w:tabs>
          <w:tab w:val="num" w:pos="5760"/>
        </w:tabs>
        <w:ind w:left="5760" w:hanging="360"/>
      </w:pPr>
      <w:rPr>
        <w:rFonts w:ascii="Arial" w:hAnsi="Arial" w:hint="default"/>
      </w:rPr>
    </w:lvl>
    <w:lvl w:ilvl="8" w:tplc="7DA6E3AC" w:tentative="1">
      <w:start w:val="1"/>
      <w:numFmt w:val="bullet"/>
      <w:lvlText w:val="•"/>
      <w:lvlJc w:val="left"/>
      <w:pPr>
        <w:tabs>
          <w:tab w:val="num" w:pos="6480"/>
        </w:tabs>
        <w:ind w:left="6480" w:hanging="360"/>
      </w:pPr>
      <w:rPr>
        <w:rFonts w:ascii="Arial" w:hAnsi="Arial" w:hint="default"/>
      </w:rPr>
    </w:lvl>
  </w:abstractNum>
  <w:abstractNum w:abstractNumId="15">
    <w:nsid w:val="5E982C53"/>
    <w:multiLevelType w:val="hybridMultilevel"/>
    <w:tmpl w:val="2E6AF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CB0D82"/>
    <w:multiLevelType w:val="hybridMultilevel"/>
    <w:tmpl w:val="F306ACD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7">
    <w:nsid w:val="69110C2C"/>
    <w:multiLevelType w:val="multilevel"/>
    <w:tmpl w:val="5BAA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8C4A39"/>
    <w:multiLevelType w:val="hybridMultilevel"/>
    <w:tmpl w:val="8272BB80"/>
    <w:lvl w:ilvl="0" w:tplc="1C86C8CA">
      <w:start w:val="3"/>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0F79F7"/>
    <w:multiLevelType w:val="hybridMultilevel"/>
    <w:tmpl w:val="942AA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0"/>
  </w:num>
  <w:num w:numId="4">
    <w:abstractNumId w:val="10"/>
  </w:num>
  <w:num w:numId="5">
    <w:abstractNumId w:val="17"/>
  </w:num>
  <w:num w:numId="6">
    <w:abstractNumId w:val="11"/>
  </w:num>
  <w:num w:numId="7">
    <w:abstractNumId w:val="14"/>
  </w:num>
  <w:num w:numId="8">
    <w:abstractNumId w:val="7"/>
  </w:num>
  <w:num w:numId="9">
    <w:abstractNumId w:val="16"/>
  </w:num>
  <w:num w:numId="10">
    <w:abstractNumId w:val="12"/>
  </w:num>
  <w:num w:numId="11">
    <w:abstractNumId w:val="6"/>
  </w:num>
  <w:num w:numId="12">
    <w:abstractNumId w:val="5"/>
  </w:num>
  <w:num w:numId="13">
    <w:abstractNumId w:val="3"/>
  </w:num>
  <w:num w:numId="14">
    <w:abstractNumId w:val="4"/>
  </w:num>
  <w:num w:numId="15">
    <w:abstractNumId w:val="19"/>
  </w:num>
  <w:num w:numId="16">
    <w:abstractNumId w:val="8"/>
  </w:num>
  <w:num w:numId="17">
    <w:abstractNumId w:val="13"/>
  </w:num>
  <w:num w:numId="18">
    <w:abstractNumId w:val="2"/>
  </w:num>
  <w:num w:numId="19">
    <w:abstractNumId w:val="9"/>
  </w:num>
  <w:num w:numId="20">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mmy Cassius">
    <w15:presenceInfo w15:providerId="None" w15:userId="Tommy Cassi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5A3"/>
    <w:rsid w:val="00003093"/>
    <w:rsid w:val="00004000"/>
    <w:rsid w:val="00005C68"/>
    <w:rsid w:val="00007794"/>
    <w:rsid w:val="00026132"/>
    <w:rsid w:val="00027085"/>
    <w:rsid w:val="000276DC"/>
    <w:rsid w:val="0003018A"/>
    <w:rsid w:val="000461E7"/>
    <w:rsid w:val="00056777"/>
    <w:rsid w:val="00062C24"/>
    <w:rsid w:val="000763D1"/>
    <w:rsid w:val="00084768"/>
    <w:rsid w:val="000863EF"/>
    <w:rsid w:val="00086CDD"/>
    <w:rsid w:val="00095D73"/>
    <w:rsid w:val="000A40A9"/>
    <w:rsid w:val="000A43A9"/>
    <w:rsid w:val="000B200F"/>
    <w:rsid w:val="000B21A0"/>
    <w:rsid w:val="000B3C65"/>
    <w:rsid w:val="000B6B73"/>
    <w:rsid w:val="000C176E"/>
    <w:rsid w:val="000C3D44"/>
    <w:rsid w:val="000D0E5F"/>
    <w:rsid w:val="000D7DFC"/>
    <w:rsid w:val="000E3677"/>
    <w:rsid w:val="000F2F70"/>
    <w:rsid w:val="000F78EF"/>
    <w:rsid w:val="00100182"/>
    <w:rsid w:val="0010213E"/>
    <w:rsid w:val="00104227"/>
    <w:rsid w:val="001056D7"/>
    <w:rsid w:val="00105DF9"/>
    <w:rsid w:val="001303CE"/>
    <w:rsid w:val="00137250"/>
    <w:rsid w:val="00143B46"/>
    <w:rsid w:val="00145AC7"/>
    <w:rsid w:val="00152848"/>
    <w:rsid w:val="00164BB0"/>
    <w:rsid w:val="00173F73"/>
    <w:rsid w:val="00174BAE"/>
    <w:rsid w:val="00184DB7"/>
    <w:rsid w:val="001864F7"/>
    <w:rsid w:val="001A0F48"/>
    <w:rsid w:val="001A611D"/>
    <w:rsid w:val="001A66B0"/>
    <w:rsid w:val="001A7CCA"/>
    <w:rsid w:val="001B11D9"/>
    <w:rsid w:val="001B5DB6"/>
    <w:rsid w:val="001C0367"/>
    <w:rsid w:val="001C59C6"/>
    <w:rsid w:val="001C5C5A"/>
    <w:rsid w:val="001C5C9E"/>
    <w:rsid w:val="001D116D"/>
    <w:rsid w:val="001F078D"/>
    <w:rsid w:val="001F4975"/>
    <w:rsid w:val="001F6463"/>
    <w:rsid w:val="00207AF0"/>
    <w:rsid w:val="0021547F"/>
    <w:rsid w:val="00232E90"/>
    <w:rsid w:val="00241957"/>
    <w:rsid w:val="00245327"/>
    <w:rsid w:val="00250FC9"/>
    <w:rsid w:val="002574C8"/>
    <w:rsid w:val="00260C8B"/>
    <w:rsid w:val="00267668"/>
    <w:rsid w:val="002704FD"/>
    <w:rsid w:val="002803CA"/>
    <w:rsid w:val="002804B4"/>
    <w:rsid w:val="002822F6"/>
    <w:rsid w:val="00284897"/>
    <w:rsid w:val="00295113"/>
    <w:rsid w:val="00296714"/>
    <w:rsid w:val="0029684B"/>
    <w:rsid w:val="00297864"/>
    <w:rsid w:val="002A0102"/>
    <w:rsid w:val="002A2EE9"/>
    <w:rsid w:val="002A5F35"/>
    <w:rsid w:val="002A607B"/>
    <w:rsid w:val="002A7991"/>
    <w:rsid w:val="002B45A3"/>
    <w:rsid w:val="002B686D"/>
    <w:rsid w:val="002C06EF"/>
    <w:rsid w:val="002C41E2"/>
    <w:rsid w:val="002C590A"/>
    <w:rsid w:val="002D389B"/>
    <w:rsid w:val="002D41CF"/>
    <w:rsid w:val="002D4DC6"/>
    <w:rsid w:val="002D5867"/>
    <w:rsid w:val="002E1409"/>
    <w:rsid w:val="002E66E3"/>
    <w:rsid w:val="002E6B95"/>
    <w:rsid w:val="002F4EB1"/>
    <w:rsid w:val="003010E1"/>
    <w:rsid w:val="0030522E"/>
    <w:rsid w:val="003129B6"/>
    <w:rsid w:val="00315B8A"/>
    <w:rsid w:val="003238B3"/>
    <w:rsid w:val="00326C8B"/>
    <w:rsid w:val="00327408"/>
    <w:rsid w:val="0034287E"/>
    <w:rsid w:val="003451FD"/>
    <w:rsid w:val="00351A7F"/>
    <w:rsid w:val="00351CA4"/>
    <w:rsid w:val="00351EBB"/>
    <w:rsid w:val="0035309F"/>
    <w:rsid w:val="00360641"/>
    <w:rsid w:val="0036425C"/>
    <w:rsid w:val="003718ED"/>
    <w:rsid w:val="00371CC2"/>
    <w:rsid w:val="00382984"/>
    <w:rsid w:val="003839FC"/>
    <w:rsid w:val="00390509"/>
    <w:rsid w:val="00392CE1"/>
    <w:rsid w:val="003A396B"/>
    <w:rsid w:val="003A713E"/>
    <w:rsid w:val="003B1502"/>
    <w:rsid w:val="003B15BD"/>
    <w:rsid w:val="003C4DE4"/>
    <w:rsid w:val="003D0EBC"/>
    <w:rsid w:val="003E2F40"/>
    <w:rsid w:val="003E369C"/>
    <w:rsid w:val="003E62DA"/>
    <w:rsid w:val="003F1DCB"/>
    <w:rsid w:val="003F233D"/>
    <w:rsid w:val="003F560F"/>
    <w:rsid w:val="00401729"/>
    <w:rsid w:val="00404079"/>
    <w:rsid w:val="00407BA8"/>
    <w:rsid w:val="00417ECE"/>
    <w:rsid w:val="00426CDD"/>
    <w:rsid w:val="00435902"/>
    <w:rsid w:val="00453356"/>
    <w:rsid w:val="00454449"/>
    <w:rsid w:val="004574A9"/>
    <w:rsid w:val="004636A0"/>
    <w:rsid w:val="00493EF1"/>
    <w:rsid w:val="004B25EA"/>
    <w:rsid w:val="004B395A"/>
    <w:rsid w:val="004C10FD"/>
    <w:rsid w:val="004C1515"/>
    <w:rsid w:val="004D3F57"/>
    <w:rsid w:val="004D7CDF"/>
    <w:rsid w:val="004E219B"/>
    <w:rsid w:val="004E56DB"/>
    <w:rsid w:val="004F0975"/>
    <w:rsid w:val="004F3713"/>
    <w:rsid w:val="004F3B22"/>
    <w:rsid w:val="005076E9"/>
    <w:rsid w:val="005137A7"/>
    <w:rsid w:val="00532786"/>
    <w:rsid w:val="0054245D"/>
    <w:rsid w:val="00552F91"/>
    <w:rsid w:val="0055377A"/>
    <w:rsid w:val="00554004"/>
    <w:rsid w:val="00565996"/>
    <w:rsid w:val="005743D7"/>
    <w:rsid w:val="0058469E"/>
    <w:rsid w:val="00591010"/>
    <w:rsid w:val="005B09B2"/>
    <w:rsid w:val="005B2D7B"/>
    <w:rsid w:val="005B6CE2"/>
    <w:rsid w:val="005C248A"/>
    <w:rsid w:val="005C2CD4"/>
    <w:rsid w:val="005C522E"/>
    <w:rsid w:val="005D1E4A"/>
    <w:rsid w:val="005D3E26"/>
    <w:rsid w:val="005E3247"/>
    <w:rsid w:val="005F68FB"/>
    <w:rsid w:val="00601BB8"/>
    <w:rsid w:val="0060584E"/>
    <w:rsid w:val="006118B5"/>
    <w:rsid w:val="006325C5"/>
    <w:rsid w:val="00634A93"/>
    <w:rsid w:val="00635A4D"/>
    <w:rsid w:val="00640332"/>
    <w:rsid w:val="00644AFA"/>
    <w:rsid w:val="00647973"/>
    <w:rsid w:val="0065000E"/>
    <w:rsid w:val="00652686"/>
    <w:rsid w:val="00654D0F"/>
    <w:rsid w:val="00654D5A"/>
    <w:rsid w:val="00671536"/>
    <w:rsid w:val="0068258E"/>
    <w:rsid w:val="006829B9"/>
    <w:rsid w:val="00682F34"/>
    <w:rsid w:val="00684413"/>
    <w:rsid w:val="006A52A9"/>
    <w:rsid w:val="006A6D7B"/>
    <w:rsid w:val="006B0947"/>
    <w:rsid w:val="006B4CDF"/>
    <w:rsid w:val="006B746C"/>
    <w:rsid w:val="006D0187"/>
    <w:rsid w:val="006D38A8"/>
    <w:rsid w:val="006D3D9B"/>
    <w:rsid w:val="006D4606"/>
    <w:rsid w:val="006D5BBD"/>
    <w:rsid w:val="006E0449"/>
    <w:rsid w:val="006E2BEA"/>
    <w:rsid w:val="006E2E29"/>
    <w:rsid w:val="006E6AD1"/>
    <w:rsid w:val="006E75B1"/>
    <w:rsid w:val="006F6C7E"/>
    <w:rsid w:val="00701F4B"/>
    <w:rsid w:val="00704034"/>
    <w:rsid w:val="00717A17"/>
    <w:rsid w:val="00723DD3"/>
    <w:rsid w:val="0072650F"/>
    <w:rsid w:val="007378BC"/>
    <w:rsid w:val="00750ABF"/>
    <w:rsid w:val="007533BF"/>
    <w:rsid w:val="00757289"/>
    <w:rsid w:val="00757F32"/>
    <w:rsid w:val="00760566"/>
    <w:rsid w:val="007760EA"/>
    <w:rsid w:val="00777246"/>
    <w:rsid w:val="007913EF"/>
    <w:rsid w:val="007A1055"/>
    <w:rsid w:val="007A3ADE"/>
    <w:rsid w:val="007A5935"/>
    <w:rsid w:val="007B030C"/>
    <w:rsid w:val="007C2902"/>
    <w:rsid w:val="007C4321"/>
    <w:rsid w:val="007C65DE"/>
    <w:rsid w:val="007D57D3"/>
    <w:rsid w:val="007D5B79"/>
    <w:rsid w:val="007D6705"/>
    <w:rsid w:val="007E4F97"/>
    <w:rsid w:val="007F6C37"/>
    <w:rsid w:val="007F7757"/>
    <w:rsid w:val="00802385"/>
    <w:rsid w:val="008122EF"/>
    <w:rsid w:val="00816182"/>
    <w:rsid w:val="00820346"/>
    <w:rsid w:val="0082203F"/>
    <w:rsid w:val="00825AC5"/>
    <w:rsid w:val="00830C69"/>
    <w:rsid w:val="00830DD5"/>
    <w:rsid w:val="0083457A"/>
    <w:rsid w:val="0084115C"/>
    <w:rsid w:val="00843CAD"/>
    <w:rsid w:val="00844170"/>
    <w:rsid w:val="00845FD6"/>
    <w:rsid w:val="00854F33"/>
    <w:rsid w:val="008603E4"/>
    <w:rsid w:val="00872BB9"/>
    <w:rsid w:val="00880867"/>
    <w:rsid w:val="008976C9"/>
    <w:rsid w:val="008A100F"/>
    <w:rsid w:val="008D1E36"/>
    <w:rsid w:val="008D34B5"/>
    <w:rsid w:val="008E4F41"/>
    <w:rsid w:val="008E7206"/>
    <w:rsid w:val="008E7D27"/>
    <w:rsid w:val="008F347D"/>
    <w:rsid w:val="009074B1"/>
    <w:rsid w:val="00913905"/>
    <w:rsid w:val="0091679C"/>
    <w:rsid w:val="00920056"/>
    <w:rsid w:val="0092132C"/>
    <w:rsid w:val="00921D0E"/>
    <w:rsid w:val="009353C4"/>
    <w:rsid w:val="00936D21"/>
    <w:rsid w:val="00942E7E"/>
    <w:rsid w:val="00966417"/>
    <w:rsid w:val="00967D50"/>
    <w:rsid w:val="0097396C"/>
    <w:rsid w:val="00976B6D"/>
    <w:rsid w:val="00984FEC"/>
    <w:rsid w:val="0098762E"/>
    <w:rsid w:val="009A6B1F"/>
    <w:rsid w:val="009A7584"/>
    <w:rsid w:val="009B3009"/>
    <w:rsid w:val="009B381F"/>
    <w:rsid w:val="009C0CB9"/>
    <w:rsid w:val="009C222C"/>
    <w:rsid w:val="009C4FB5"/>
    <w:rsid w:val="009E2B09"/>
    <w:rsid w:val="009F0691"/>
    <w:rsid w:val="009F2F45"/>
    <w:rsid w:val="009F537A"/>
    <w:rsid w:val="009F6103"/>
    <w:rsid w:val="009F610A"/>
    <w:rsid w:val="009F6778"/>
    <w:rsid w:val="009F714C"/>
    <w:rsid w:val="00A00298"/>
    <w:rsid w:val="00A02A4E"/>
    <w:rsid w:val="00A06C7A"/>
    <w:rsid w:val="00A13086"/>
    <w:rsid w:val="00A14C2D"/>
    <w:rsid w:val="00A206E9"/>
    <w:rsid w:val="00A2161C"/>
    <w:rsid w:val="00A32B2D"/>
    <w:rsid w:val="00A41365"/>
    <w:rsid w:val="00A4542B"/>
    <w:rsid w:val="00A549AB"/>
    <w:rsid w:val="00A56694"/>
    <w:rsid w:val="00A61456"/>
    <w:rsid w:val="00A74F03"/>
    <w:rsid w:val="00A75F6A"/>
    <w:rsid w:val="00A7658F"/>
    <w:rsid w:val="00A76CB6"/>
    <w:rsid w:val="00A82E1D"/>
    <w:rsid w:val="00A935CA"/>
    <w:rsid w:val="00AA0741"/>
    <w:rsid w:val="00AC6C1D"/>
    <w:rsid w:val="00AD0BC4"/>
    <w:rsid w:val="00AD3079"/>
    <w:rsid w:val="00AE120E"/>
    <w:rsid w:val="00AE3BF9"/>
    <w:rsid w:val="00AE5E3B"/>
    <w:rsid w:val="00AF0D91"/>
    <w:rsid w:val="00AF19F9"/>
    <w:rsid w:val="00B00EBD"/>
    <w:rsid w:val="00B06C4E"/>
    <w:rsid w:val="00B1048F"/>
    <w:rsid w:val="00B157B7"/>
    <w:rsid w:val="00B2075A"/>
    <w:rsid w:val="00B271C2"/>
    <w:rsid w:val="00B3484E"/>
    <w:rsid w:val="00B357BB"/>
    <w:rsid w:val="00B57323"/>
    <w:rsid w:val="00B62ABC"/>
    <w:rsid w:val="00B66DE1"/>
    <w:rsid w:val="00B84E4E"/>
    <w:rsid w:val="00B879C9"/>
    <w:rsid w:val="00B92A9D"/>
    <w:rsid w:val="00BC1683"/>
    <w:rsid w:val="00BC4F97"/>
    <w:rsid w:val="00BD22F1"/>
    <w:rsid w:val="00BD45B6"/>
    <w:rsid w:val="00BE1D9F"/>
    <w:rsid w:val="00BF07A8"/>
    <w:rsid w:val="00BF3E41"/>
    <w:rsid w:val="00BF7DA7"/>
    <w:rsid w:val="00C112BD"/>
    <w:rsid w:val="00C20C5D"/>
    <w:rsid w:val="00C247CE"/>
    <w:rsid w:val="00C25725"/>
    <w:rsid w:val="00C35A81"/>
    <w:rsid w:val="00C40CFC"/>
    <w:rsid w:val="00C4150E"/>
    <w:rsid w:val="00C54F91"/>
    <w:rsid w:val="00C7055B"/>
    <w:rsid w:val="00C75016"/>
    <w:rsid w:val="00C84611"/>
    <w:rsid w:val="00C9007D"/>
    <w:rsid w:val="00C9188D"/>
    <w:rsid w:val="00C93743"/>
    <w:rsid w:val="00CA34D7"/>
    <w:rsid w:val="00CA3543"/>
    <w:rsid w:val="00CB2420"/>
    <w:rsid w:val="00CB71F4"/>
    <w:rsid w:val="00CB7932"/>
    <w:rsid w:val="00CC0582"/>
    <w:rsid w:val="00CC3A0D"/>
    <w:rsid w:val="00CC55EF"/>
    <w:rsid w:val="00CD185B"/>
    <w:rsid w:val="00CD2E2B"/>
    <w:rsid w:val="00CD3EF1"/>
    <w:rsid w:val="00CE7046"/>
    <w:rsid w:val="00CF43AB"/>
    <w:rsid w:val="00CF5E00"/>
    <w:rsid w:val="00D035E4"/>
    <w:rsid w:val="00D05647"/>
    <w:rsid w:val="00D06888"/>
    <w:rsid w:val="00D069F3"/>
    <w:rsid w:val="00D1405A"/>
    <w:rsid w:val="00D20995"/>
    <w:rsid w:val="00D20B97"/>
    <w:rsid w:val="00D2200B"/>
    <w:rsid w:val="00D24532"/>
    <w:rsid w:val="00D24B50"/>
    <w:rsid w:val="00D32632"/>
    <w:rsid w:val="00D37131"/>
    <w:rsid w:val="00D53E43"/>
    <w:rsid w:val="00D659BD"/>
    <w:rsid w:val="00D70F9D"/>
    <w:rsid w:val="00D73808"/>
    <w:rsid w:val="00D76452"/>
    <w:rsid w:val="00D81ADA"/>
    <w:rsid w:val="00D82038"/>
    <w:rsid w:val="00D8229C"/>
    <w:rsid w:val="00D9689A"/>
    <w:rsid w:val="00D97526"/>
    <w:rsid w:val="00DA2DB2"/>
    <w:rsid w:val="00DA4E9D"/>
    <w:rsid w:val="00DB508E"/>
    <w:rsid w:val="00DB5C55"/>
    <w:rsid w:val="00DB687A"/>
    <w:rsid w:val="00DD36FC"/>
    <w:rsid w:val="00DD3F6C"/>
    <w:rsid w:val="00DD45DF"/>
    <w:rsid w:val="00DD7D29"/>
    <w:rsid w:val="00DE3236"/>
    <w:rsid w:val="00DE3C31"/>
    <w:rsid w:val="00DE617D"/>
    <w:rsid w:val="00DF25BC"/>
    <w:rsid w:val="00DF46D3"/>
    <w:rsid w:val="00DF6D1B"/>
    <w:rsid w:val="00DF770D"/>
    <w:rsid w:val="00E07759"/>
    <w:rsid w:val="00E2285F"/>
    <w:rsid w:val="00E229E1"/>
    <w:rsid w:val="00E26356"/>
    <w:rsid w:val="00E27476"/>
    <w:rsid w:val="00E34753"/>
    <w:rsid w:val="00E353C5"/>
    <w:rsid w:val="00E4531E"/>
    <w:rsid w:val="00E4658A"/>
    <w:rsid w:val="00E63760"/>
    <w:rsid w:val="00E638F6"/>
    <w:rsid w:val="00E64BBE"/>
    <w:rsid w:val="00E6678D"/>
    <w:rsid w:val="00E66F74"/>
    <w:rsid w:val="00E67C8D"/>
    <w:rsid w:val="00E73754"/>
    <w:rsid w:val="00E906A8"/>
    <w:rsid w:val="00E9295B"/>
    <w:rsid w:val="00E944A4"/>
    <w:rsid w:val="00E94734"/>
    <w:rsid w:val="00EA413A"/>
    <w:rsid w:val="00EA7C97"/>
    <w:rsid w:val="00EC0C2B"/>
    <w:rsid w:val="00EC6969"/>
    <w:rsid w:val="00EC757E"/>
    <w:rsid w:val="00ED1E13"/>
    <w:rsid w:val="00ED2242"/>
    <w:rsid w:val="00ED4914"/>
    <w:rsid w:val="00EF1DFF"/>
    <w:rsid w:val="00F003D0"/>
    <w:rsid w:val="00F046E6"/>
    <w:rsid w:val="00F10EBE"/>
    <w:rsid w:val="00F1504E"/>
    <w:rsid w:val="00F2303D"/>
    <w:rsid w:val="00F2432B"/>
    <w:rsid w:val="00F26960"/>
    <w:rsid w:val="00F26A1E"/>
    <w:rsid w:val="00F3107C"/>
    <w:rsid w:val="00F323ED"/>
    <w:rsid w:val="00F3576F"/>
    <w:rsid w:val="00F40DB6"/>
    <w:rsid w:val="00F43789"/>
    <w:rsid w:val="00F536D7"/>
    <w:rsid w:val="00F5555D"/>
    <w:rsid w:val="00F558AE"/>
    <w:rsid w:val="00F65DA3"/>
    <w:rsid w:val="00F81D10"/>
    <w:rsid w:val="00F86237"/>
    <w:rsid w:val="00F9103C"/>
    <w:rsid w:val="00FA2477"/>
    <w:rsid w:val="00FA50E3"/>
    <w:rsid w:val="00FB2473"/>
    <w:rsid w:val="00FB43A1"/>
    <w:rsid w:val="00FC64EC"/>
    <w:rsid w:val="00FD0457"/>
    <w:rsid w:val="00FD2F96"/>
    <w:rsid w:val="00FD67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8A0C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6D1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825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258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67D5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B247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D1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825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8258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67D5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B2473"/>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2B45A3"/>
    <w:pPr>
      <w:ind w:left="720"/>
      <w:contextualSpacing/>
    </w:pPr>
  </w:style>
  <w:style w:type="paragraph" w:styleId="BalloonText">
    <w:name w:val="Balloon Text"/>
    <w:basedOn w:val="Normal"/>
    <w:link w:val="BalloonTextChar"/>
    <w:uiPriority w:val="99"/>
    <w:semiHidden/>
    <w:unhideWhenUsed/>
    <w:rsid w:val="002B45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45A3"/>
    <w:rPr>
      <w:rFonts w:ascii="Lucida Grande" w:hAnsi="Lucida Grande" w:cs="Lucida Grande"/>
      <w:sz w:val="18"/>
      <w:szCs w:val="18"/>
    </w:rPr>
  </w:style>
  <w:style w:type="paragraph" w:styleId="FootnoteText">
    <w:name w:val="footnote text"/>
    <w:basedOn w:val="Normal"/>
    <w:link w:val="FootnoteTextChar"/>
    <w:uiPriority w:val="99"/>
    <w:unhideWhenUsed/>
    <w:rsid w:val="00760566"/>
  </w:style>
  <w:style w:type="character" w:customStyle="1" w:styleId="FootnoteTextChar">
    <w:name w:val="Footnote Text Char"/>
    <w:basedOn w:val="DefaultParagraphFont"/>
    <w:link w:val="FootnoteText"/>
    <w:uiPriority w:val="99"/>
    <w:rsid w:val="00760566"/>
  </w:style>
  <w:style w:type="character" w:styleId="FootnoteReference">
    <w:name w:val="footnote reference"/>
    <w:basedOn w:val="DefaultParagraphFont"/>
    <w:uiPriority w:val="99"/>
    <w:unhideWhenUsed/>
    <w:rsid w:val="00760566"/>
    <w:rPr>
      <w:vertAlign w:val="superscript"/>
    </w:rPr>
  </w:style>
  <w:style w:type="character" w:styleId="Hyperlink">
    <w:name w:val="Hyperlink"/>
    <w:basedOn w:val="DefaultParagraphFont"/>
    <w:uiPriority w:val="99"/>
    <w:unhideWhenUsed/>
    <w:rsid w:val="00D9689A"/>
    <w:rPr>
      <w:color w:val="0000FF" w:themeColor="hyperlink"/>
      <w:u w:val="single"/>
    </w:rPr>
  </w:style>
  <w:style w:type="character" w:styleId="CommentReference">
    <w:name w:val="annotation reference"/>
    <w:basedOn w:val="DefaultParagraphFont"/>
    <w:uiPriority w:val="99"/>
    <w:semiHidden/>
    <w:unhideWhenUsed/>
    <w:rsid w:val="00601BB8"/>
    <w:rPr>
      <w:sz w:val="18"/>
      <w:szCs w:val="18"/>
    </w:rPr>
  </w:style>
  <w:style w:type="paragraph" w:styleId="CommentText">
    <w:name w:val="annotation text"/>
    <w:basedOn w:val="Normal"/>
    <w:link w:val="CommentTextChar"/>
    <w:uiPriority w:val="99"/>
    <w:semiHidden/>
    <w:unhideWhenUsed/>
    <w:rsid w:val="00601BB8"/>
  </w:style>
  <w:style w:type="character" w:customStyle="1" w:styleId="CommentTextChar">
    <w:name w:val="Comment Text Char"/>
    <w:basedOn w:val="DefaultParagraphFont"/>
    <w:link w:val="CommentText"/>
    <w:uiPriority w:val="99"/>
    <w:semiHidden/>
    <w:rsid w:val="00601BB8"/>
  </w:style>
  <w:style w:type="paragraph" w:styleId="CommentSubject">
    <w:name w:val="annotation subject"/>
    <w:basedOn w:val="CommentText"/>
    <w:next w:val="CommentText"/>
    <w:link w:val="CommentSubjectChar"/>
    <w:uiPriority w:val="99"/>
    <w:semiHidden/>
    <w:unhideWhenUsed/>
    <w:rsid w:val="00601BB8"/>
    <w:rPr>
      <w:b/>
      <w:bCs/>
      <w:sz w:val="20"/>
      <w:szCs w:val="20"/>
    </w:rPr>
  </w:style>
  <w:style w:type="character" w:customStyle="1" w:styleId="CommentSubjectChar">
    <w:name w:val="Comment Subject Char"/>
    <w:basedOn w:val="CommentTextChar"/>
    <w:link w:val="CommentSubject"/>
    <w:uiPriority w:val="99"/>
    <w:semiHidden/>
    <w:rsid w:val="00601BB8"/>
    <w:rPr>
      <w:b/>
      <w:bCs/>
      <w:sz w:val="20"/>
      <w:szCs w:val="20"/>
    </w:rPr>
  </w:style>
  <w:style w:type="table" w:styleId="TableGrid">
    <w:name w:val="Table Grid"/>
    <w:basedOn w:val="TableNormal"/>
    <w:uiPriority w:val="59"/>
    <w:rsid w:val="003F23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4287E"/>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3129B6"/>
  </w:style>
  <w:style w:type="character" w:styleId="Emphasis">
    <w:name w:val="Emphasis"/>
    <w:basedOn w:val="DefaultParagraphFont"/>
    <w:uiPriority w:val="20"/>
    <w:qFormat/>
    <w:rsid w:val="003129B6"/>
    <w:rPr>
      <w:i/>
      <w:iCs/>
    </w:rPr>
  </w:style>
  <w:style w:type="table" w:styleId="LightList">
    <w:name w:val="Light List"/>
    <w:basedOn w:val="TableNormal"/>
    <w:uiPriority w:val="61"/>
    <w:rsid w:val="00C112B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112B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C112B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3">
    <w:name w:val="Light List Accent 3"/>
    <w:basedOn w:val="TableNormal"/>
    <w:uiPriority w:val="61"/>
    <w:rsid w:val="00C112B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equationvariables">
    <w:name w:val="equationvariables"/>
    <w:basedOn w:val="DefaultParagraphFont"/>
    <w:rsid w:val="005743D7"/>
  </w:style>
  <w:style w:type="paragraph" w:styleId="TOCHeading">
    <w:name w:val="TOC Heading"/>
    <w:basedOn w:val="Heading1"/>
    <w:next w:val="Normal"/>
    <w:uiPriority w:val="39"/>
    <w:unhideWhenUsed/>
    <w:qFormat/>
    <w:rsid w:val="00C9007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C9007D"/>
    <w:pPr>
      <w:spacing w:before="120"/>
    </w:pPr>
    <w:rPr>
      <w:rFonts w:asciiTheme="majorHAnsi" w:hAnsiTheme="majorHAnsi"/>
      <w:b/>
      <w:color w:val="548DD4"/>
    </w:rPr>
  </w:style>
  <w:style w:type="paragraph" w:styleId="TOC2">
    <w:name w:val="toc 2"/>
    <w:basedOn w:val="Normal"/>
    <w:next w:val="Normal"/>
    <w:autoRedefine/>
    <w:uiPriority w:val="39"/>
    <w:unhideWhenUsed/>
    <w:rsid w:val="00C9007D"/>
    <w:rPr>
      <w:sz w:val="22"/>
      <w:szCs w:val="22"/>
    </w:rPr>
  </w:style>
  <w:style w:type="paragraph" w:styleId="TOC3">
    <w:name w:val="toc 3"/>
    <w:basedOn w:val="Normal"/>
    <w:next w:val="Normal"/>
    <w:autoRedefine/>
    <w:uiPriority w:val="39"/>
    <w:unhideWhenUsed/>
    <w:rsid w:val="00C9007D"/>
    <w:pPr>
      <w:ind w:left="240"/>
    </w:pPr>
    <w:rPr>
      <w:i/>
      <w:sz w:val="22"/>
      <w:szCs w:val="22"/>
    </w:rPr>
  </w:style>
  <w:style w:type="paragraph" w:styleId="TOC4">
    <w:name w:val="toc 4"/>
    <w:basedOn w:val="Normal"/>
    <w:next w:val="Normal"/>
    <w:autoRedefine/>
    <w:uiPriority w:val="39"/>
    <w:semiHidden/>
    <w:unhideWhenUsed/>
    <w:rsid w:val="00C9007D"/>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C9007D"/>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C9007D"/>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C9007D"/>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C9007D"/>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C9007D"/>
    <w:pPr>
      <w:pBdr>
        <w:between w:val="double" w:sz="6" w:space="0" w:color="auto"/>
      </w:pBdr>
      <w:ind w:left="1680"/>
    </w:pPr>
    <w:rPr>
      <w:sz w:val="20"/>
      <w:szCs w:val="20"/>
    </w:rPr>
  </w:style>
  <w:style w:type="paragraph" w:styleId="Footer">
    <w:name w:val="footer"/>
    <w:basedOn w:val="Normal"/>
    <w:link w:val="FooterChar"/>
    <w:uiPriority w:val="99"/>
    <w:unhideWhenUsed/>
    <w:rsid w:val="003C4DE4"/>
    <w:pPr>
      <w:tabs>
        <w:tab w:val="center" w:pos="4320"/>
        <w:tab w:val="right" w:pos="8640"/>
      </w:tabs>
    </w:pPr>
  </w:style>
  <w:style w:type="character" w:customStyle="1" w:styleId="FooterChar">
    <w:name w:val="Footer Char"/>
    <w:basedOn w:val="DefaultParagraphFont"/>
    <w:link w:val="Footer"/>
    <w:uiPriority w:val="99"/>
    <w:rsid w:val="003C4DE4"/>
  </w:style>
  <w:style w:type="character" w:styleId="PageNumber">
    <w:name w:val="page number"/>
    <w:basedOn w:val="DefaultParagraphFont"/>
    <w:uiPriority w:val="99"/>
    <w:semiHidden/>
    <w:unhideWhenUsed/>
    <w:rsid w:val="003C4DE4"/>
  </w:style>
  <w:style w:type="paragraph" w:styleId="Header">
    <w:name w:val="header"/>
    <w:basedOn w:val="Normal"/>
    <w:link w:val="HeaderChar"/>
    <w:uiPriority w:val="99"/>
    <w:unhideWhenUsed/>
    <w:rsid w:val="004F3713"/>
    <w:pPr>
      <w:tabs>
        <w:tab w:val="center" w:pos="4320"/>
        <w:tab w:val="right" w:pos="8640"/>
      </w:tabs>
    </w:pPr>
  </w:style>
  <w:style w:type="character" w:customStyle="1" w:styleId="HeaderChar">
    <w:name w:val="Header Char"/>
    <w:basedOn w:val="DefaultParagraphFont"/>
    <w:link w:val="Header"/>
    <w:uiPriority w:val="99"/>
    <w:rsid w:val="004F37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6D1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825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258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67D5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B247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D1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825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8258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67D5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B2473"/>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2B45A3"/>
    <w:pPr>
      <w:ind w:left="720"/>
      <w:contextualSpacing/>
    </w:pPr>
  </w:style>
  <w:style w:type="paragraph" w:styleId="BalloonText">
    <w:name w:val="Balloon Text"/>
    <w:basedOn w:val="Normal"/>
    <w:link w:val="BalloonTextChar"/>
    <w:uiPriority w:val="99"/>
    <w:semiHidden/>
    <w:unhideWhenUsed/>
    <w:rsid w:val="002B45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45A3"/>
    <w:rPr>
      <w:rFonts w:ascii="Lucida Grande" w:hAnsi="Lucida Grande" w:cs="Lucida Grande"/>
      <w:sz w:val="18"/>
      <w:szCs w:val="18"/>
    </w:rPr>
  </w:style>
  <w:style w:type="paragraph" w:styleId="FootnoteText">
    <w:name w:val="footnote text"/>
    <w:basedOn w:val="Normal"/>
    <w:link w:val="FootnoteTextChar"/>
    <w:uiPriority w:val="99"/>
    <w:unhideWhenUsed/>
    <w:rsid w:val="00760566"/>
  </w:style>
  <w:style w:type="character" w:customStyle="1" w:styleId="FootnoteTextChar">
    <w:name w:val="Footnote Text Char"/>
    <w:basedOn w:val="DefaultParagraphFont"/>
    <w:link w:val="FootnoteText"/>
    <w:uiPriority w:val="99"/>
    <w:rsid w:val="00760566"/>
  </w:style>
  <w:style w:type="character" w:styleId="FootnoteReference">
    <w:name w:val="footnote reference"/>
    <w:basedOn w:val="DefaultParagraphFont"/>
    <w:uiPriority w:val="99"/>
    <w:unhideWhenUsed/>
    <w:rsid w:val="00760566"/>
    <w:rPr>
      <w:vertAlign w:val="superscript"/>
    </w:rPr>
  </w:style>
  <w:style w:type="character" w:styleId="Hyperlink">
    <w:name w:val="Hyperlink"/>
    <w:basedOn w:val="DefaultParagraphFont"/>
    <w:uiPriority w:val="99"/>
    <w:unhideWhenUsed/>
    <w:rsid w:val="00D9689A"/>
    <w:rPr>
      <w:color w:val="0000FF" w:themeColor="hyperlink"/>
      <w:u w:val="single"/>
    </w:rPr>
  </w:style>
  <w:style w:type="character" w:styleId="CommentReference">
    <w:name w:val="annotation reference"/>
    <w:basedOn w:val="DefaultParagraphFont"/>
    <w:uiPriority w:val="99"/>
    <w:semiHidden/>
    <w:unhideWhenUsed/>
    <w:rsid w:val="00601BB8"/>
    <w:rPr>
      <w:sz w:val="18"/>
      <w:szCs w:val="18"/>
    </w:rPr>
  </w:style>
  <w:style w:type="paragraph" w:styleId="CommentText">
    <w:name w:val="annotation text"/>
    <w:basedOn w:val="Normal"/>
    <w:link w:val="CommentTextChar"/>
    <w:uiPriority w:val="99"/>
    <w:semiHidden/>
    <w:unhideWhenUsed/>
    <w:rsid w:val="00601BB8"/>
  </w:style>
  <w:style w:type="character" w:customStyle="1" w:styleId="CommentTextChar">
    <w:name w:val="Comment Text Char"/>
    <w:basedOn w:val="DefaultParagraphFont"/>
    <w:link w:val="CommentText"/>
    <w:uiPriority w:val="99"/>
    <w:semiHidden/>
    <w:rsid w:val="00601BB8"/>
  </w:style>
  <w:style w:type="paragraph" w:styleId="CommentSubject">
    <w:name w:val="annotation subject"/>
    <w:basedOn w:val="CommentText"/>
    <w:next w:val="CommentText"/>
    <w:link w:val="CommentSubjectChar"/>
    <w:uiPriority w:val="99"/>
    <w:semiHidden/>
    <w:unhideWhenUsed/>
    <w:rsid w:val="00601BB8"/>
    <w:rPr>
      <w:b/>
      <w:bCs/>
      <w:sz w:val="20"/>
      <w:szCs w:val="20"/>
    </w:rPr>
  </w:style>
  <w:style w:type="character" w:customStyle="1" w:styleId="CommentSubjectChar">
    <w:name w:val="Comment Subject Char"/>
    <w:basedOn w:val="CommentTextChar"/>
    <w:link w:val="CommentSubject"/>
    <w:uiPriority w:val="99"/>
    <w:semiHidden/>
    <w:rsid w:val="00601BB8"/>
    <w:rPr>
      <w:b/>
      <w:bCs/>
      <w:sz w:val="20"/>
      <w:szCs w:val="20"/>
    </w:rPr>
  </w:style>
  <w:style w:type="table" w:styleId="TableGrid">
    <w:name w:val="Table Grid"/>
    <w:basedOn w:val="TableNormal"/>
    <w:uiPriority w:val="59"/>
    <w:rsid w:val="003F23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4287E"/>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3129B6"/>
  </w:style>
  <w:style w:type="character" w:styleId="Emphasis">
    <w:name w:val="Emphasis"/>
    <w:basedOn w:val="DefaultParagraphFont"/>
    <w:uiPriority w:val="20"/>
    <w:qFormat/>
    <w:rsid w:val="003129B6"/>
    <w:rPr>
      <w:i/>
      <w:iCs/>
    </w:rPr>
  </w:style>
  <w:style w:type="table" w:styleId="LightList">
    <w:name w:val="Light List"/>
    <w:basedOn w:val="TableNormal"/>
    <w:uiPriority w:val="61"/>
    <w:rsid w:val="00C112B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112B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C112B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3">
    <w:name w:val="Light List Accent 3"/>
    <w:basedOn w:val="TableNormal"/>
    <w:uiPriority w:val="61"/>
    <w:rsid w:val="00C112B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equationvariables">
    <w:name w:val="equationvariables"/>
    <w:basedOn w:val="DefaultParagraphFont"/>
    <w:rsid w:val="005743D7"/>
  </w:style>
  <w:style w:type="paragraph" w:styleId="TOCHeading">
    <w:name w:val="TOC Heading"/>
    <w:basedOn w:val="Heading1"/>
    <w:next w:val="Normal"/>
    <w:uiPriority w:val="39"/>
    <w:unhideWhenUsed/>
    <w:qFormat/>
    <w:rsid w:val="00C9007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C9007D"/>
    <w:pPr>
      <w:spacing w:before="120"/>
    </w:pPr>
    <w:rPr>
      <w:rFonts w:asciiTheme="majorHAnsi" w:hAnsiTheme="majorHAnsi"/>
      <w:b/>
      <w:color w:val="548DD4"/>
    </w:rPr>
  </w:style>
  <w:style w:type="paragraph" w:styleId="TOC2">
    <w:name w:val="toc 2"/>
    <w:basedOn w:val="Normal"/>
    <w:next w:val="Normal"/>
    <w:autoRedefine/>
    <w:uiPriority w:val="39"/>
    <w:unhideWhenUsed/>
    <w:rsid w:val="00C9007D"/>
    <w:rPr>
      <w:sz w:val="22"/>
      <w:szCs w:val="22"/>
    </w:rPr>
  </w:style>
  <w:style w:type="paragraph" w:styleId="TOC3">
    <w:name w:val="toc 3"/>
    <w:basedOn w:val="Normal"/>
    <w:next w:val="Normal"/>
    <w:autoRedefine/>
    <w:uiPriority w:val="39"/>
    <w:unhideWhenUsed/>
    <w:rsid w:val="00C9007D"/>
    <w:pPr>
      <w:ind w:left="240"/>
    </w:pPr>
    <w:rPr>
      <w:i/>
      <w:sz w:val="22"/>
      <w:szCs w:val="22"/>
    </w:rPr>
  </w:style>
  <w:style w:type="paragraph" w:styleId="TOC4">
    <w:name w:val="toc 4"/>
    <w:basedOn w:val="Normal"/>
    <w:next w:val="Normal"/>
    <w:autoRedefine/>
    <w:uiPriority w:val="39"/>
    <w:semiHidden/>
    <w:unhideWhenUsed/>
    <w:rsid w:val="00C9007D"/>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C9007D"/>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C9007D"/>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C9007D"/>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C9007D"/>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C9007D"/>
    <w:pPr>
      <w:pBdr>
        <w:between w:val="double" w:sz="6" w:space="0" w:color="auto"/>
      </w:pBdr>
      <w:ind w:left="1680"/>
    </w:pPr>
    <w:rPr>
      <w:sz w:val="20"/>
      <w:szCs w:val="20"/>
    </w:rPr>
  </w:style>
  <w:style w:type="paragraph" w:styleId="Footer">
    <w:name w:val="footer"/>
    <w:basedOn w:val="Normal"/>
    <w:link w:val="FooterChar"/>
    <w:uiPriority w:val="99"/>
    <w:unhideWhenUsed/>
    <w:rsid w:val="003C4DE4"/>
    <w:pPr>
      <w:tabs>
        <w:tab w:val="center" w:pos="4320"/>
        <w:tab w:val="right" w:pos="8640"/>
      </w:tabs>
    </w:pPr>
  </w:style>
  <w:style w:type="character" w:customStyle="1" w:styleId="FooterChar">
    <w:name w:val="Footer Char"/>
    <w:basedOn w:val="DefaultParagraphFont"/>
    <w:link w:val="Footer"/>
    <w:uiPriority w:val="99"/>
    <w:rsid w:val="003C4DE4"/>
  </w:style>
  <w:style w:type="character" w:styleId="PageNumber">
    <w:name w:val="page number"/>
    <w:basedOn w:val="DefaultParagraphFont"/>
    <w:uiPriority w:val="99"/>
    <w:semiHidden/>
    <w:unhideWhenUsed/>
    <w:rsid w:val="003C4DE4"/>
  </w:style>
  <w:style w:type="paragraph" w:styleId="Header">
    <w:name w:val="header"/>
    <w:basedOn w:val="Normal"/>
    <w:link w:val="HeaderChar"/>
    <w:uiPriority w:val="99"/>
    <w:unhideWhenUsed/>
    <w:rsid w:val="004F3713"/>
    <w:pPr>
      <w:tabs>
        <w:tab w:val="center" w:pos="4320"/>
        <w:tab w:val="right" w:pos="8640"/>
      </w:tabs>
    </w:pPr>
  </w:style>
  <w:style w:type="character" w:customStyle="1" w:styleId="HeaderChar">
    <w:name w:val="Header Char"/>
    <w:basedOn w:val="DefaultParagraphFont"/>
    <w:link w:val="Header"/>
    <w:uiPriority w:val="99"/>
    <w:rsid w:val="004F3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534">
      <w:bodyDiv w:val="1"/>
      <w:marLeft w:val="0"/>
      <w:marRight w:val="0"/>
      <w:marTop w:val="0"/>
      <w:marBottom w:val="0"/>
      <w:divBdr>
        <w:top w:val="none" w:sz="0" w:space="0" w:color="auto"/>
        <w:left w:val="none" w:sz="0" w:space="0" w:color="auto"/>
        <w:bottom w:val="none" w:sz="0" w:space="0" w:color="auto"/>
        <w:right w:val="none" w:sz="0" w:space="0" w:color="auto"/>
      </w:divBdr>
      <w:divsChild>
        <w:div w:id="1096556654">
          <w:marLeft w:val="446"/>
          <w:marRight w:val="0"/>
          <w:marTop w:val="120"/>
          <w:marBottom w:val="0"/>
          <w:divBdr>
            <w:top w:val="none" w:sz="0" w:space="0" w:color="auto"/>
            <w:left w:val="none" w:sz="0" w:space="0" w:color="auto"/>
            <w:bottom w:val="none" w:sz="0" w:space="0" w:color="auto"/>
            <w:right w:val="none" w:sz="0" w:space="0" w:color="auto"/>
          </w:divBdr>
        </w:div>
        <w:div w:id="1031221925">
          <w:marLeft w:val="446"/>
          <w:marRight w:val="0"/>
          <w:marTop w:val="120"/>
          <w:marBottom w:val="0"/>
          <w:divBdr>
            <w:top w:val="none" w:sz="0" w:space="0" w:color="auto"/>
            <w:left w:val="none" w:sz="0" w:space="0" w:color="auto"/>
            <w:bottom w:val="none" w:sz="0" w:space="0" w:color="auto"/>
            <w:right w:val="none" w:sz="0" w:space="0" w:color="auto"/>
          </w:divBdr>
        </w:div>
        <w:div w:id="976565375">
          <w:marLeft w:val="446"/>
          <w:marRight w:val="0"/>
          <w:marTop w:val="120"/>
          <w:marBottom w:val="0"/>
          <w:divBdr>
            <w:top w:val="none" w:sz="0" w:space="0" w:color="auto"/>
            <w:left w:val="none" w:sz="0" w:space="0" w:color="auto"/>
            <w:bottom w:val="none" w:sz="0" w:space="0" w:color="auto"/>
            <w:right w:val="none" w:sz="0" w:space="0" w:color="auto"/>
          </w:divBdr>
        </w:div>
      </w:divsChild>
    </w:div>
    <w:div w:id="32657674">
      <w:bodyDiv w:val="1"/>
      <w:marLeft w:val="0"/>
      <w:marRight w:val="0"/>
      <w:marTop w:val="0"/>
      <w:marBottom w:val="0"/>
      <w:divBdr>
        <w:top w:val="none" w:sz="0" w:space="0" w:color="auto"/>
        <w:left w:val="none" w:sz="0" w:space="0" w:color="auto"/>
        <w:bottom w:val="none" w:sz="0" w:space="0" w:color="auto"/>
        <w:right w:val="none" w:sz="0" w:space="0" w:color="auto"/>
      </w:divBdr>
    </w:div>
    <w:div w:id="34086174">
      <w:bodyDiv w:val="1"/>
      <w:marLeft w:val="0"/>
      <w:marRight w:val="0"/>
      <w:marTop w:val="0"/>
      <w:marBottom w:val="0"/>
      <w:divBdr>
        <w:top w:val="none" w:sz="0" w:space="0" w:color="auto"/>
        <w:left w:val="none" w:sz="0" w:space="0" w:color="auto"/>
        <w:bottom w:val="none" w:sz="0" w:space="0" w:color="auto"/>
        <w:right w:val="none" w:sz="0" w:space="0" w:color="auto"/>
      </w:divBdr>
    </w:div>
    <w:div w:id="42680775">
      <w:bodyDiv w:val="1"/>
      <w:marLeft w:val="0"/>
      <w:marRight w:val="0"/>
      <w:marTop w:val="0"/>
      <w:marBottom w:val="0"/>
      <w:divBdr>
        <w:top w:val="none" w:sz="0" w:space="0" w:color="auto"/>
        <w:left w:val="none" w:sz="0" w:space="0" w:color="auto"/>
        <w:bottom w:val="none" w:sz="0" w:space="0" w:color="auto"/>
        <w:right w:val="none" w:sz="0" w:space="0" w:color="auto"/>
      </w:divBdr>
    </w:div>
    <w:div w:id="76750013">
      <w:bodyDiv w:val="1"/>
      <w:marLeft w:val="0"/>
      <w:marRight w:val="0"/>
      <w:marTop w:val="0"/>
      <w:marBottom w:val="0"/>
      <w:divBdr>
        <w:top w:val="none" w:sz="0" w:space="0" w:color="auto"/>
        <w:left w:val="none" w:sz="0" w:space="0" w:color="auto"/>
        <w:bottom w:val="none" w:sz="0" w:space="0" w:color="auto"/>
        <w:right w:val="none" w:sz="0" w:space="0" w:color="auto"/>
      </w:divBdr>
    </w:div>
    <w:div w:id="106582534">
      <w:bodyDiv w:val="1"/>
      <w:marLeft w:val="0"/>
      <w:marRight w:val="0"/>
      <w:marTop w:val="0"/>
      <w:marBottom w:val="0"/>
      <w:divBdr>
        <w:top w:val="none" w:sz="0" w:space="0" w:color="auto"/>
        <w:left w:val="none" w:sz="0" w:space="0" w:color="auto"/>
        <w:bottom w:val="none" w:sz="0" w:space="0" w:color="auto"/>
        <w:right w:val="none" w:sz="0" w:space="0" w:color="auto"/>
      </w:divBdr>
    </w:div>
    <w:div w:id="125320185">
      <w:bodyDiv w:val="1"/>
      <w:marLeft w:val="0"/>
      <w:marRight w:val="0"/>
      <w:marTop w:val="0"/>
      <w:marBottom w:val="0"/>
      <w:divBdr>
        <w:top w:val="none" w:sz="0" w:space="0" w:color="auto"/>
        <w:left w:val="none" w:sz="0" w:space="0" w:color="auto"/>
        <w:bottom w:val="none" w:sz="0" w:space="0" w:color="auto"/>
        <w:right w:val="none" w:sz="0" w:space="0" w:color="auto"/>
      </w:divBdr>
    </w:div>
    <w:div w:id="195898075">
      <w:bodyDiv w:val="1"/>
      <w:marLeft w:val="0"/>
      <w:marRight w:val="0"/>
      <w:marTop w:val="0"/>
      <w:marBottom w:val="0"/>
      <w:divBdr>
        <w:top w:val="none" w:sz="0" w:space="0" w:color="auto"/>
        <w:left w:val="none" w:sz="0" w:space="0" w:color="auto"/>
        <w:bottom w:val="none" w:sz="0" w:space="0" w:color="auto"/>
        <w:right w:val="none" w:sz="0" w:space="0" w:color="auto"/>
      </w:divBdr>
    </w:div>
    <w:div w:id="265387998">
      <w:bodyDiv w:val="1"/>
      <w:marLeft w:val="0"/>
      <w:marRight w:val="0"/>
      <w:marTop w:val="0"/>
      <w:marBottom w:val="0"/>
      <w:divBdr>
        <w:top w:val="none" w:sz="0" w:space="0" w:color="auto"/>
        <w:left w:val="none" w:sz="0" w:space="0" w:color="auto"/>
        <w:bottom w:val="none" w:sz="0" w:space="0" w:color="auto"/>
        <w:right w:val="none" w:sz="0" w:space="0" w:color="auto"/>
      </w:divBdr>
    </w:div>
    <w:div w:id="306133602">
      <w:bodyDiv w:val="1"/>
      <w:marLeft w:val="0"/>
      <w:marRight w:val="0"/>
      <w:marTop w:val="0"/>
      <w:marBottom w:val="0"/>
      <w:divBdr>
        <w:top w:val="none" w:sz="0" w:space="0" w:color="auto"/>
        <w:left w:val="none" w:sz="0" w:space="0" w:color="auto"/>
        <w:bottom w:val="none" w:sz="0" w:space="0" w:color="auto"/>
        <w:right w:val="none" w:sz="0" w:space="0" w:color="auto"/>
      </w:divBdr>
    </w:div>
    <w:div w:id="358513150">
      <w:bodyDiv w:val="1"/>
      <w:marLeft w:val="0"/>
      <w:marRight w:val="0"/>
      <w:marTop w:val="0"/>
      <w:marBottom w:val="0"/>
      <w:divBdr>
        <w:top w:val="none" w:sz="0" w:space="0" w:color="auto"/>
        <w:left w:val="none" w:sz="0" w:space="0" w:color="auto"/>
        <w:bottom w:val="none" w:sz="0" w:space="0" w:color="auto"/>
        <w:right w:val="none" w:sz="0" w:space="0" w:color="auto"/>
      </w:divBdr>
    </w:div>
    <w:div w:id="409277709">
      <w:bodyDiv w:val="1"/>
      <w:marLeft w:val="0"/>
      <w:marRight w:val="0"/>
      <w:marTop w:val="0"/>
      <w:marBottom w:val="0"/>
      <w:divBdr>
        <w:top w:val="none" w:sz="0" w:space="0" w:color="auto"/>
        <w:left w:val="none" w:sz="0" w:space="0" w:color="auto"/>
        <w:bottom w:val="none" w:sz="0" w:space="0" w:color="auto"/>
        <w:right w:val="none" w:sz="0" w:space="0" w:color="auto"/>
      </w:divBdr>
    </w:div>
    <w:div w:id="424035050">
      <w:bodyDiv w:val="1"/>
      <w:marLeft w:val="0"/>
      <w:marRight w:val="0"/>
      <w:marTop w:val="0"/>
      <w:marBottom w:val="0"/>
      <w:divBdr>
        <w:top w:val="none" w:sz="0" w:space="0" w:color="auto"/>
        <w:left w:val="none" w:sz="0" w:space="0" w:color="auto"/>
        <w:bottom w:val="none" w:sz="0" w:space="0" w:color="auto"/>
        <w:right w:val="none" w:sz="0" w:space="0" w:color="auto"/>
      </w:divBdr>
    </w:div>
    <w:div w:id="474226119">
      <w:bodyDiv w:val="1"/>
      <w:marLeft w:val="0"/>
      <w:marRight w:val="0"/>
      <w:marTop w:val="0"/>
      <w:marBottom w:val="0"/>
      <w:divBdr>
        <w:top w:val="none" w:sz="0" w:space="0" w:color="auto"/>
        <w:left w:val="none" w:sz="0" w:space="0" w:color="auto"/>
        <w:bottom w:val="none" w:sz="0" w:space="0" w:color="auto"/>
        <w:right w:val="none" w:sz="0" w:space="0" w:color="auto"/>
      </w:divBdr>
    </w:div>
    <w:div w:id="500658225">
      <w:bodyDiv w:val="1"/>
      <w:marLeft w:val="0"/>
      <w:marRight w:val="0"/>
      <w:marTop w:val="0"/>
      <w:marBottom w:val="0"/>
      <w:divBdr>
        <w:top w:val="none" w:sz="0" w:space="0" w:color="auto"/>
        <w:left w:val="none" w:sz="0" w:space="0" w:color="auto"/>
        <w:bottom w:val="none" w:sz="0" w:space="0" w:color="auto"/>
        <w:right w:val="none" w:sz="0" w:space="0" w:color="auto"/>
      </w:divBdr>
    </w:div>
    <w:div w:id="511795673">
      <w:bodyDiv w:val="1"/>
      <w:marLeft w:val="0"/>
      <w:marRight w:val="0"/>
      <w:marTop w:val="0"/>
      <w:marBottom w:val="0"/>
      <w:divBdr>
        <w:top w:val="none" w:sz="0" w:space="0" w:color="auto"/>
        <w:left w:val="none" w:sz="0" w:space="0" w:color="auto"/>
        <w:bottom w:val="none" w:sz="0" w:space="0" w:color="auto"/>
        <w:right w:val="none" w:sz="0" w:space="0" w:color="auto"/>
      </w:divBdr>
    </w:div>
    <w:div w:id="540019359">
      <w:bodyDiv w:val="1"/>
      <w:marLeft w:val="0"/>
      <w:marRight w:val="0"/>
      <w:marTop w:val="0"/>
      <w:marBottom w:val="0"/>
      <w:divBdr>
        <w:top w:val="none" w:sz="0" w:space="0" w:color="auto"/>
        <w:left w:val="none" w:sz="0" w:space="0" w:color="auto"/>
        <w:bottom w:val="none" w:sz="0" w:space="0" w:color="auto"/>
        <w:right w:val="none" w:sz="0" w:space="0" w:color="auto"/>
      </w:divBdr>
    </w:div>
    <w:div w:id="563688519">
      <w:bodyDiv w:val="1"/>
      <w:marLeft w:val="0"/>
      <w:marRight w:val="0"/>
      <w:marTop w:val="0"/>
      <w:marBottom w:val="0"/>
      <w:divBdr>
        <w:top w:val="none" w:sz="0" w:space="0" w:color="auto"/>
        <w:left w:val="none" w:sz="0" w:space="0" w:color="auto"/>
        <w:bottom w:val="none" w:sz="0" w:space="0" w:color="auto"/>
        <w:right w:val="none" w:sz="0" w:space="0" w:color="auto"/>
      </w:divBdr>
    </w:div>
    <w:div w:id="592710083">
      <w:bodyDiv w:val="1"/>
      <w:marLeft w:val="0"/>
      <w:marRight w:val="0"/>
      <w:marTop w:val="0"/>
      <w:marBottom w:val="0"/>
      <w:divBdr>
        <w:top w:val="none" w:sz="0" w:space="0" w:color="auto"/>
        <w:left w:val="none" w:sz="0" w:space="0" w:color="auto"/>
        <w:bottom w:val="none" w:sz="0" w:space="0" w:color="auto"/>
        <w:right w:val="none" w:sz="0" w:space="0" w:color="auto"/>
      </w:divBdr>
    </w:div>
    <w:div w:id="617373384">
      <w:bodyDiv w:val="1"/>
      <w:marLeft w:val="0"/>
      <w:marRight w:val="0"/>
      <w:marTop w:val="0"/>
      <w:marBottom w:val="0"/>
      <w:divBdr>
        <w:top w:val="none" w:sz="0" w:space="0" w:color="auto"/>
        <w:left w:val="none" w:sz="0" w:space="0" w:color="auto"/>
        <w:bottom w:val="none" w:sz="0" w:space="0" w:color="auto"/>
        <w:right w:val="none" w:sz="0" w:space="0" w:color="auto"/>
      </w:divBdr>
    </w:div>
    <w:div w:id="620184656">
      <w:bodyDiv w:val="1"/>
      <w:marLeft w:val="0"/>
      <w:marRight w:val="0"/>
      <w:marTop w:val="0"/>
      <w:marBottom w:val="0"/>
      <w:divBdr>
        <w:top w:val="none" w:sz="0" w:space="0" w:color="auto"/>
        <w:left w:val="none" w:sz="0" w:space="0" w:color="auto"/>
        <w:bottom w:val="none" w:sz="0" w:space="0" w:color="auto"/>
        <w:right w:val="none" w:sz="0" w:space="0" w:color="auto"/>
      </w:divBdr>
    </w:div>
    <w:div w:id="791289012">
      <w:bodyDiv w:val="1"/>
      <w:marLeft w:val="0"/>
      <w:marRight w:val="0"/>
      <w:marTop w:val="0"/>
      <w:marBottom w:val="0"/>
      <w:divBdr>
        <w:top w:val="none" w:sz="0" w:space="0" w:color="auto"/>
        <w:left w:val="none" w:sz="0" w:space="0" w:color="auto"/>
        <w:bottom w:val="none" w:sz="0" w:space="0" w:color="auto"/>
        <w:right w:val="none" w:sz="0" w:space="0" w:color="auto"/>
      </w:divBdr>
      <w:divsChild>
        <w:div w:id="1356077936">
          <w:marLeft w:val="446"/>
          <w:marRight w:val="0"/>
          <w:marTop w:val="0"/>
          <w:marBottom w:val="0"/>
          <w:divBdr>
            <w:top w:val="none" w:sz="0" w:space="0" w:color="auto"/>
            <w:left w:val="none" w:sz="0" w:space="0" w:color="auto"/>
            <w:bottom w:val="none" w:sz="0" w:space="0" w:color="auto"/>
            <w:right w:val="none" w:sz="0" w:space="0" w:color="auto"/>
          </w:divBdr>
        </w:div>
      </w:divsChild>
    </w:div>
    <w:div w:id="793058072">
      <w:bodyDiv w:val="1"/>
      <w:marLeft w:val="0"/>
      <w:marRight w:val="0"/>
      <w:marTop w:val="0"/>
      <w:marBottom w:val="0"/>
      <w:divBdr>
        <w:top w:val="none" w:sz="0" w:space="0" w:color="auto"/>
        <w:left w:val="none" w:sz="0" w:space="0" w:color="auto"/>
        <w:bottom w:val="none" w:sz="0" w:space="0" w:color="auto"/>
        <w:right w:val="none" w:sz="0" w:space="0" w:color="auto"/>
      </w:divBdr>
      <w:divsChild>
        <w:div w:id="118423970">
          <w:marLeft w:val="446"/>
          <w:marRight w:val="0"/>
          <w:marTop w:val="120"/>
          <w:marBottom w:val="0"/>
          <w:divBdr>
            <w:top w:val="none" w:sz="0" w:space="0" w:color="auto"/>
            <w:left w:val="none" w:sz="0" w:space="0" w:color="auto"/>
            <w:bottom w:val="none" w:sz="0" w:space="0" w:color="auto"/>
            <w:right w:val="none" w:sz="0" w:space="0" w:color="auto"/>
          </w:divBdr>
        </w:div>
      </w:divsChild>
    </w:div>
    <w:div w:id="815727002">
      <w:bodyDiv w:val="1"/>
      <w:marLeft w:val="0"/>
      <w:marRight w:val="0"/>
      <w:marTop w:val="0"/>
      <w:marBottom w:val="0"/>
      <w:divBdr>
        <w:top w:val="none" w:sz="0" w:space="0" w:color="auto"/>
        <w:left w:val="none" w:sz="0" w:space="0" w:color="auto"/>
        <w:bottom w:val="none" w:sz="0" w:space="0" w:color="auto"/>
        <w:right w:val="none" w:sz="0" w:space="0" w:color="auto"/>
      </w:divBdr>
    </w:div>
    <w:div w:id="853298795">
      <w:bodyDiv w:val="1"/>
      <w:marLeft w:val="0"/>
      <w:marRight w:val="0"/>
      <w:marTop w:val="0"/>
      <w:marBottom w:val="0"/>
      <w:divBdr>
        <w:top w:val="none" w:sz="0" w:space="0" w:color="auto"/>
        <w:left w:val="none" w:sz="0" w:space="0" w:color="auto"/>
        <w:bottom w:val="none" w:sz="0" w:space="0" w:color="auto"/>
        <w:right w:val="none" w:sz="0" w:space="0" w:color="auto"/>
      </w:divBdr>
    </w:div>
    <w:div w:id="881478786">
      <w:bodyDiv w:val="1"/>
      <w:marLeft w:val="0"/>
      <w:marRight w:val="0"/>
      <w:marTop w:val="0"/>
      <w:marBottom w:val="0"/>
      <w:divBdr>
        <w:top w:val="none" w:sz="0" w:space="0" w:color="auto"/>
        <w:left w:val="none" w:sz="0" w:space="0" w:color="auto"/>
        <w:bottom w:val="none" w:sz="0" w:space="0" w:color="auto"/>
        <w:right w:val="none" w:sz="0" w:space="0" w:color="auto"/>
      </w:divBdr>
    </w:div>
    <w:div w:id="892274611">
      <w:bodyDiv w:val="1"/>
      <w:marLeft w:val="0"/>
      <w:marRight w:val="0"/>
      <w:marTop w:val="0"/>
      <w:marBottom w:val="0"/>
      <w:divBdr>
        <w:top w:val="none" w:sz="0" w:space="0" w:color="auto"/>
        <w:left w:val="none" w:sz="0" w:space="0" w:color="auto"/>
        <w:bottom w:val="none" w:sz="0" w:space="0" w:color="auto"/>
        <w:right w:val="none" w:sz="0" w:space="0" w:color="auto"/>
      </w:divBdr>
    </w:div>
    <w:div w:id="931745358">
      <w:bodyDiv w:val="1"/>
      <w:marLeft w:val="0"/>
      <w:marRight w:val="0"/>
      <w:marTop w:val="0"/>
      <w:marBottom w:val="0"/>
      <w:divBdr>
        <w:top w:val="none" w:sz="0" w:space="0" w:color="auto"/>
        <w:left w:val="none" w:sz="0" w:space="0" w:color="auto"/>
        <w:bottom w:val="none" w:sz="0" w:space="0" w:color="auto"/>
        <w:right w:val="none" w:sz="0" w:space="0" w:color="auto"/>
      </w:divBdr>
    </w:div>
    <w:div w:id="971011076">
      <w:bodyDiv w:val="1"/>
      <w:marLeft w:val="0"/>
      <w:marRight w:val="0"/>
      <w:marTop w:val="0"/>
      <w:marBottom w:val="0"/>
      <w:divBdr>
        <w:top w:val="none" w:sz="0" w:space="0" w:color="auto"/>
        <w:left w:val="none" w:sz="0" w:space="0" w:color="auto"/>
        <w:bottom w:val="none" w:sz="0" w:space="0" w:color="auto"/>
        <w:right w:val="none" w:sz="0" w:space="0" w:color="auto"/>
      </w:divBdr>
    </w:div>
    <w:div w:id="974867841">
      <w:bodyDiv w:val="1"/>
      <w:marLeft w:val="0"/>
      <w:marRight w:val="0"/>
      <w:marTop w:val="0"/>
      <w:marBottom w:val="0"/>
      <w:divBdr>
        <w:top w:val="none" w:sz="0" w:space="0" w:color="auto"/>
        <w:left w:val="none" w:sz="0" w:space="0" w:color="auto"/>
        <w:bottom w:val="none" w:sz="0" w:space="0" w:color="auto"/>
        <w:right w:val="none" w:sz="0" w:space="0" w:color="auto"/>
      </w:divBdr>
    </w:div>
    <w:div w:id="992024178">
      <w:bodyDiv w:val="1"/>
      <w:marLeft w:val="0"/>
      <w:marRight w:val="0"/>
      <w:marTop w:val="0"/>
      <w:marBottom w:val="0"/>
      <w:divBdr>
        <w:top w:val="none" w:sz="0" w:space="0" w:color="auto"/>
        <w:left w:val="none" w:sz="0" w:space="0" w:color="auto"/>
        <w:bottom w:val="none" w:sz="0" w:space="0" w:color="auto"/>
        <w:right w:val="none" w:sz="0" w:space="0" w:color="auto"/>
      </w:divBdr>
    </w:div>
    <w:div w:id="1014965402">
      <w:bodyDiv w:val="1"/>
      <w:marLeft w:val="0"/>
      <w:marRight w:val="0"/>
      <w:marTop w:val="0"/>
      <w:marBottom w:val="0"/>
      <w:divBdr>
        <w:top w:val="none" w:sz="0" w:space="0" w:color="auto"/>
        <w:left w:val="none" w:sz="0" w:space="0" w:color="auto"/>
        <w:bottom w:val="none" w:sz="0" w:space="0" w:color="auto"/>
        <w:right w:val="none" w:sz="0" w:space="0" w:color="auto"/>
      </w:divBdr>
    </w:div>
    <w:div w:id="1048719981">
      <w:bodyDiv w:val="1"/>
      <w:marLeft w:val="0"/>
      <w:marRight w:val="0"/>
      <w:marTop w:val="0"/>
      <w:marBottom w:val="0"/>
      <w:divBdr>
        <w:top w:val="none" w:sz="0" w:space="0" w:color="auto"/>
        <w:left w:val="none" w:sz="0" w:space="0" w:color="auto"/>
        <w:bottom w:val="none" w:sz="0" w:space="0" w:color="auto"/>
        <w:right w:val="none" w:sz="0" w:space="0" w:color="auto"/>
      </w:divBdr>
    </w:div>
    <w:div w:id="1080372046">
      <w:bodyDiv w:val="1"/>
      <w:marLeft w:val="0"/>
      <w:marRight w:val="0"/>
      <w:marTop w:val="0"/>
      <w:marBottom w:val="0"/>
      <w:divBdr>
        <w:top w:val="none" w:sz="0" w:space="0" w:color="auto"/>
        <w:left w:val="none" w:sz="0" w:space="0" w:color="auto"/>
        <w:bottom w:val="none" w:sz="0" w:space="0" w:color="auto"/>
        <w:right w:val="none" w:sz="0" w:space="0" w:color="auto"/>
      </w:divBdr>
    </w:div>
    <w:div w:id="1083338532">
      <w:bodyDiv w:val="1"/>
      <w:marLeft w:val="0"/>
      <w:marRight w:val="0"/>
      <w:marTop w:val="0"/>
      <w:marBottom w:val="0"/>
      <w:divBdr>
        <w:top w:val="none" w:sz="0" w:space="0" w:color="auto"/>
        <w:left w:val="none" w:sz="0" w:space="0" w:color="auto"/>
        <w:bottom w:val="none" w:sz="0" w:space="0" w:color="auto"/>
        <w:right w:val="none" w:sz="0" w:space="0" w:color="auto"/>
      </w:divBdr>
    </w:div>
    <w:div w:id="1088889530">
      <w:bodyDiv w:val="1"/>
      <w:marLeft w:val="0"/>
      <w:marRight w:val="0"/>
      <w:marTop w:val="0"/>
      <w:marBottom w:val="0"/>
      <w:divBdr>
        <w:top w:val="none" w:sz="0" w:space="0" w:color="auto"/>
        <w:left w:val="none" w:sz="0" w:space="0" w:color="auto"/>
        <w:bottom w:val="none" w:sz="0" w:space="0" w:color="auto"/>
        <w:right w:val="none" w:sz="0" w:space="0" w:color="auto"/>
      </w:divBdr>
    </w:div>
    <w:div w:id="1098062492">
      <w:bodyDiv w:val="1"/>
      <w:marLeft w:val="0"/>
      <w:marRight w:val="0"/>
      <w:marTop w:val="0"/>
      <w:marBottom w:val="0"/>
      <w:divBdr>
        <w:top w:val="none" w:sz="0" w:space="0" w:color="auto"/>
        <w:left w:val="none" w:sz="0" w:space="0" w:color="auto"/>
        <w:bottom w:val="none" w:sz="0" w:space="0" w:color="auto"/>
        <w:right w:val="none" w:sz="0" w:space="0" w:color="auto"/>
      </w:divBdr>
    </w:div>
    <w:div w:id="1101683988">
      <w:bodyDiv w:val="1"/>
      <w:marLeft w:val="0"/>
      <w:marRight w:val="0"/>
      <w:marTop w:val="0"/>
      <w:marBottom w:val="0"/>
      <w:divBdr>
        <w:top w:val="none" w:sz="0" w:space="0" w:color="auto"/>
        <w:left w:val="none" w:sz="0" w:space="0" w:color="auto"/>
        <w:bottom w:val="none" w:sz="0" w:space="0" w:color="auto"/>
        <w:right w:val="none" w:sz="0" w:space="0" w:color="auto"/>
      </w:divBdr>
    </w:div>
    <w:div w:id="1173372827">
      <w:bodyDiv w:val="1"/>
      <w:marLeft w:val="0"/>
      <w:marRight w:val="0"/>
      <w:marTop w:val="0"/>
      <w:marBottom w:val="0"/>
      <w:divBdr>
        <w:top w:val="none" w:sz="0" w:space="0" w:color="auto"/>
        <w:left w:val="none" w:sz="0" w:space="0" w:color="auto"/>
        <w:bottom w:val="none" w:sz="0" w:space="0" w:color="auto"/>
        <w:right w:val="none" w:sz="0" w:space="0" w:color="auto"/>
      </w:divBdr>
    </w:div>
    <w:div w:id="1213155312">
      <w:bodyDiv w:val="1"/>
      <w:marLeft w:val="0"/>
      <w:marRight w:val="0"/>
      <w:marTop w:val="0"/>
      <w:marBottom w:val="0"/>
      <w:divBdr>
        <w:top w:val="none" w:sz="0" w:space="0" w:color="auto"/>
        <w:left w:val="none" w:sz="0" w:space="0" w:color="auto"/>
        <w:bottom w:val="none" w:sz="0" w:space="0" w:color="auto"/>
        <w:right w:val="none" w:sz="0" w:space="0" w:color="auto"/>
      </w:divBdr>
    </w:div>
    <w:div w:id="1228495046">
      <w:bodyDiv w:val="1"/>
      <w:marLeft w:val="0"/>
      <w:marRight w:val="0"/>
      <w:marTop w:val="0"/>
      <w:marBottom w:val="0"/>
      <w:divBdr>
        <w:top w:val="none" w:sz="0" w:space="0" w:color="auto"/>
        <w:left w:val="none" w:sz="0" w:space="0" w:color="auto"/>
        <w:bottom w:val="none" w:sz="0" w:space="0" w:color="auto"/>
        <w:right w:val="none" w:sz="0" w:space="0" w:color="auto"/>
      </w:divBdr>
      <w:divsChild>
        <w:div w:id="2057045785">
          <w:marLeft w:val="446"/>
          <w:marRight w:val="0"/>
          <w:marTop w:val="0"/>
          <w:marBottom w:val="0"/>
          <w:divBdr>
            <w:top w:val="none" w:sz="0" w:space="0" w:color="auto"/>
            <w:left w:val="none" w:sz="0" w:space="0" w:color="auto"/>
            <w:bottom w:val="none" w:sz="0" w:space="0" w:color="auto"/>
            <w:right w:val="none" w:sz="0" w:space="0" w:color="auto"/>
          </w:divBdr>
        </w:div>
      </w:divsChild>
    </w:div>
    <w:div w:id="1250772426">
      <w:bodyDiv w:val="1"/>
      <w:marLeft w:val="0"/>
      <w:marRight w:val="0"/>
      <w:marTop w:val="0"/>
      <w:marBottom w:val="0"/>
      <w:divBdr>
        <w:top w:val="none" w:sz="0" w:space="0" w:color="auto"/>
        <w:left w:val="none" w:sz="0" w:space="0" w:color="auto"/>
        <w:bottom w:val="none" w:sz="0" w:space="0" w:color="auto"/>
        <w:right w:val="none" w:sz="0" w:space="0" w:color="auto"/>
      </w:divBdr>
    </w:div>
    <w:div w:id="1268583457">
      <w:bodyDiv w:val="1"/>
      <w:marLeft w:val="0"/>
      <w:marRight w:val="0"/>
      <w:marTop w:val="0"/>
      <w:marBottom w:val="0"/>
      <w:divBdr>
        <w:top w:val="none" w:sz="0" w:space="0" w:color="auto"/>
        <w:left w:val="none" w:sz="0" w:space="0" w:color="auto"/>
        <w:bottom w:val="none" w:sz="0" w:space="0" w:color="auto"/>
        <w:right w:val="none" w:sz="0" w:space="0" w:color="auto"/>
      </w:divBdr>
      <w:divsChild>
        <w:div w:id="25984881">
          <w:marLeft w:val="446"/>
          <w:marRight w:val="0"/>
          <w:marTop w:val="0"/>
          <w:marBottom w:val="0"/>
          <w:divBdr>
            <w:top w:val="none" w:sz="0" w:space="0" w:color="auto"/>
            <w:left w:val="none" w:sz="0" w:space="0" w:color="auto"/>
            <w:bottom w:val="none" w:sz="0" w:space="0" w:color="auto"/>
            <w:right w:val="none" w:sz="0" w:space="0" w:color="auto"/>
          </w:divBdr>
        </w:div>
      </w:divsChild>
    </w:div>
    <w:div w:id="1286959378">
      <w:bodyDiv w:val="1"/>
      <w:marLeft w:val="0"/>
      <w:marRight w:val="0"/>
      <w:marTop w:val="0"/>
      <w:marBottom w:val="0"/>
      <w:divBdr>
        <w:top w:val="none" w:sz="0" w:space="0" w:color="auto"/>
        <w:left w:val="none" w:sz="0" w:space="0" w:color="auto"/>
        <w:bottom w:val="none" w:sz="0" w:space="0" w:color="auto"/>
        <w:right w:val="none" w:sz="0" w:space="0" w:color="auto"/>
      </w:divBdr>
    </w:div>
    <w:div w:id="1288663597">
      <w:bodyDiv w:val="1"/>
      <w:marLeft w:val="0"/>
      <w:marRight w:val="0"/>
      <w:marTop w:val="0"/>
      <w:marBottom w:val="0"/>
      <w:divBdr>
        <w:top w:val="none" w:sz="0" w:space="0" w:color="auto"/>
        <w:left w:val="none" w:sz="0" w:space="0" w:color="auto"/>
        <w:bottom w:val="none" w:sz="0" w:space="0" w:color="auto"/>
        <w:right w:val="none" w:sz="0" w:space="0" w:color="auto"/>
      </w:divBdr>
    </w:div>
    <w:div w:id="1317345435">
      <w:bodyDiv w:val="1"/>
      <w:marLeft w:val="0"/>
      <w:marRight w:val="0"/>
      <w:marTop w:val="0"/>
      <w:marBottom w:val="0"/>
      <w:divBdr>
        <w:top w:val="none" w:sz="0" w:space="0" w:color="auto"/>
        <w:left w:val="none" w:sz="0" w:space="0" w:color="auto"/>
        <w:bottom w:val="none" w:sz="0" w:space="0" w:color="auto"/>
        <w:right w:val="none" w:sz="0" w:space="0" w:color="auto"/>
      </w:divBdr>
    </w:div>
    <w:div w:id="1338997262">
      <w:bodyDiv w:val="1"/>
      <w:marLeft w:val="0"/>
      <w:marRight w:val="0"/>
      <w:marTop w:val="0"/>
      <w:marBottom w:val="0"/>
      <w:divBdr>
        <w:top w:val="none" w:sz="0" w:space="0" w:color="auto"/>
        <w:left w:val="none" w:sz="0" w:space="0" w:color="auto"/>
        <w:bottom w:val="none" w:sz="0" w:space="0" w:color="auto"/>
        <w:right w:val="none" w:sz="0" w:space="0" w:color="auto"/>
      </w:divBdr>
    </w:div>
    <w:div w:id="1341860056">
      <w:bodyDiv w:val="1"/>
      <w:marLeft w:val="0"/>
      <w:marRight w:val="0"/>
      <w:marTop w:val="0"/>
      <w:marBottom w:val="0"/>
      <w:divBdr>
        <w:top w:val="none" w:sz="0" w:space="0" w:color="auto"/>
        <w:left w:val="none" w:sz="0" w:space="0" w:color="auto"/>
        <w:bottom w:val="none" w:sz="0" w:space="0" w:color="auto"/>
        <w:right w:val="none" w:sz="0" w:space="0" w:color="auto"/>
      </w:divBdr>
    </w:div>
    <w:div w:id="1346126820">
      <w:bodyDiv w:val="1"/>
      <w:marLeft w:val="0"/>
      <w:marRight w:val="0"/>
      <w:marTop w:val="0"/>
      <w:marBottom w:val="0"/>
      <w:divBdr>
        <w:top w:val="none" w:sz="0" w:space="0" w:color="auto"/>
        <w:left w:val="none" w:sz="0" w:space="0" w:color="auto"/>
        <w:bottom w:val="none" w:sz="0" w:space="0" w:color="auto"/>
        <w:right w:val="none" w:sz="0" w:space="0" w:color="auto"/>
      </w:divBdr>
    </w:div>
    <w:div w:id="1347903323">
      <w:bodyDiv w:val="1"/>
      <w:marLeft w:val="0"/>
      <w:marRight w:val="0"/>
      <w:marTop w:val="0"/>
      <w:marBottom w:val="0"/>
      <w:divBdr>
        <w:top w:val="none" w:sz="0" w:space="0" w:color="auto"/>
        <w:left w:val="none" w:sz="0" w:space="0" w:color="auto"/>
        <w:bottom w:val="none" w:sz="0" w:space="0" w:color="auto"/>
        <w:right w:val="none" w:sz="0" w:space="0" w:color="auto"/>
      </w:divBdr>
    </w:div>
    <w:div w:id="1355964890">
      <w:bodyDiv w:val="1"/>
      <w:marLeft w:val="0"/>
      <w:marRight w:val="0"/>
      <w:marTop w:val="0"/>
      <w:marBottom w:val="0"/>
      <w:divBdr>
        <w:top w:val="none" w:sz="0" w:space="0" w:color="auto"/>
        <w:left w:val="none" w:sz="0" w:space="0" w:color="auto"/>
        <w:bottom w:val="none" w:sz="0" w:space="0" w:color="auto"/>
        <w:right w:val="none" w:sz="0" w:space="0" w:color="auto"/>
      </w:divBdr>
    </w:div>
    <w:div w:id="1356349749">
      <w:bodyDiv w:val="1"/>
      <w:marLeft w:val="0"/>
      <w:marRight w:val="0"/>
      <w:marTop w:val="0"/>
      <w:marBottom w:val="0"/>
      <w:divBdr>
        <w:top w:val="none" w:sz="0" w:space="0" w:color="auto"/>
        <w:left w:val="none" w:sz="0" w:space="0" w:color="auto"/>
        <w:bottom w:val="none" w:sz="0" w:space="0" w:color="auto"/>
        <w:right w:val="none" w:sz="0" w:space="0" w:color="auto"/>
      </w:divBdr>
    </w:div>
    <w:div w:id="1375545470">
      <w:bodyDiv w:val="1"/>
      <w:marLeft w:val="0"/>
      <w:marRight w:val="0"/>
      <w:marTop w:val="0"/>
      <w:marBottom w:val="0"/>
      <w:divBdr>
        <w:top w:val="none" w:sz="0" w:space="0" w:color="auto"/>
        <w:left w:val="none" w:sz="0" w:space="0" w:color="auto"/>
        <w:bottom w:val="none" w:sz="0" w:space="0" w:color="auto"/>
        <w:right w:val="none" w:sz="0" w:space="0" w:color="auto"/>
      </w:divBdr>
    </w:div>
    <w:div w:id="1379089217">
      <w:bodyDiv w:val="1"/>
      <w:marLeft w:val="0"/>
      <w:marRight w:val="0"/>
      <w:marTop w:val="0"/>
      <w:marBottom w:val="0"/>
      <w:divBdr>
        <w:top w:val="none" w:sz="0" w:space="0" w:color="auto"/>
        <w:left w:val="none" w:sz="0" w:space="0" w:color="auto"/>
        <w:bottom w:val="none" w:sz="0" w:space="0" w:color="auto"/>
        <w:right w:val="none" w:sz="0" w:space="0" w:color="auto"/>
      </w:divBdr>
    </w:div>
    <w:div w:id="1380011309">
      <w:bodyDiv w:val="1"/>
      <w:marLeft w:val="0"/>
      <w:marRight w:val="0"/>
      <w:marTop w:val="0"/>
      <w:marBottom w:val="0"/>
      <w:divBdr>
        <w:top w:val="none" w:sz="0" w:space="0" w:color="auto"/>
        <w:left w:val="none" w:sz="0" w:space="0" w:color="auto"/>
        <w:bottom w:val="none" w:sz="0" w:space="0" w:color="auto"/>
        <w:right w:val="none" w:sz="0" w:space="0" w:color="auto"/>
      </w:divBdr>
      <w:divsChild>
        <w:div w:id="1921019391">
          <w:marLeft w:val="360"/>
          <w:marRight w:val="0"/>
          <w:marTop w:val="0"/>
          <w:marBottom w:val="0"/>
          <w:divBdr>
            <w:top w:val="none" w:sz="0" w:space="0" w:color="auto"/>
            <w:left w:val="none" w:sz="0" w:space="0" w:color="auto"/>
            <w:bottom w:val="none" w:sz="0" w:space="0" w:color="auto"/>
            <w:right w:val="none" w:sz="0" w:space="0" w:color="auto"/>
          </w:divBdr>
        </w:div>
        <w:div w:id="292753874">
          <w:marLeft w:val="360"/>
          <w:marRight w:val="0"/>
          <w:marTop w:val="0"/>
          <w:marBottom w:val="0"/>
          <w:divBdr>
            <w:top w:val="none" w:sz="0" w:space="0" w:color="auto"/>
            <w:left w:val="none" w:sz="0" w:space="0" w:color="auto"/>
            <w:bottom w:val="none" w:sz="0" w:space="0" w:color="auto"/>
            <w:right w:val="none" w:sz="0" w:space="0" w:color="auto"/>
          </w:divBdr>
        </w:div>
        <w:div w:id="142357970">
          <w:marLeft w:val="360"/>
          <w:marRight w:val="0"/>
          <w:marTop w:val="0"/>
          <w:marBottom w:val="0"/>
          <w:divBdr>
            <w:top w:val="none" w:sz="0" w:space="0" w:color="auto"/>
            <w:left w:val="none" w:sz="0" w:space="0" w:color="auto"/>
            <w:bottom w:val="none" w:sz="0" w:space="0" w:color="auto"/>
            <w:right w:val="none" w:sz="0" w:space="0" w:color="auto"/>
          </w:divBdr>
        </w:div>
      </w:divsChild>
    </w:div>
    <w:div w:id="1407609192">
      <w:bodyDiv w:val="1"/>
      <w:marLeft w:val="0"/>
      <w:marRight w:val="0"/>
      <w:marTop w:val="0"/>
      <w:marBottom w:val="0"/>
      <w:divBdr>
        <w:top w:val="none" w:sz="0" w:space="0" w:color="auto"/>
        <w:left w:val="none" w:sz="0" w:space="0" w:color="auto"/>
        <w:bottom w:val="none" w:sz="0" w:space="0" w:color="auto"/>
        <w:right w:val="none" w:sz="0" w:space="0" w:color="auto"/>
      </w:divBdr>
    </w:div>
    <w:div w:id="1413819708">
      <w:bodyDiv w:val="1"/>
      <w:marLeft w:val="0"/>
      <w:marRight w:val="0"/>
      <w:marTop w:val="0"/>
      <w:marBottom w:val="0"/>
      <w:divBdr>
        <w:top w:val="none" w:sz="0" w:space="0" w:color="auto"/>
        <w:left w:val="none" w:sz="0" w:space="0" w:color="auto"/>
        <w:bottom w:val="none" w:sz="0" w:space="0" w:color="auto"/>
        <w:right w:val="none" w:sz="0" w:space="0" w:color="auto"/>
      </w:divBdr>
    </w:div>
    <w:div w:id="1434740285">
      <w:bodyDiv w:val="1"/>
      <w:marLeft w:val="0"/>
      <w:marRight w:val="0"/>
      <w:marTop w:val="0"/>
      <w:marBottom w:val="0"/>
      <w:divBdr>
        <w:top w:val="none" w:sz="0" w:space="0" w:color="auto"/>
        <w:left w:val="none" w:sz="0" w:space="0" w:color="auto"/>
        <w:bottom w:val="none" w:sz="0" w:space="0" w:color="auto"/>
        <w:right w:val="none" w:sz="0" w:space="0" w:color="auto"/>
      </w:divBdr>
    </w:div>
    <w:div w:id="1470904920">
      <w:bodyDiv w:val="1"/>
      <w:marLeft w:val="0"/>
      <w:marRight w:val="0"/>
      <w:marTop w:val="0"/>
      <w:marBottom w:val="0"/>
      <w:divBdr>
        <w:top w:val="none" w:sz="0" w:space="0" w:color="auto"/>
        <w:left w:val="none" w:sz="0" w:space="0" w:color="auto"/>
        <w:bottom w:val="none" w:sz="0" w:space="0" w:color="auto"/>
        <w:right w:val="none" w:sz="0" w:space="0" w:color="auto"/>
      </w:divBdr>
    </w:div>
    <w:div w:id="1498233555">
      <w:bodyDiv w:val="1"/>
      <w:marLeft w:val="0"/>
      <w:marRight w:val="0"/>
      <w:marTop w:val="0"/>
      <w:marBottom w:val="0"/>
      <w:divBdr>
        <w:top w:val="none" w:sz="0" w:space="0" w:color="auto"/>
        <w:left w:val="none" w:sz="0" w:space="0" w:color="auto"/>
        <w:bottom w:val="none" w:sz="0" w:space="0" w:color="auto"/>
        <w:right w:val="none" w:sz="0" w:space="0" w:color="auto"/>
      </w:divBdr>
    </w:div>
    <w:div w:id="1518080308">
      <w:bodyDiv w:val="1"/>
      <w:marLeft w:val="0"/>
      <w:marRight w:val="0"/>
      <w:marTop w:val="0"/>
      <w:marBottom w:val="0"/>
      <w:divBdr>
        <w:top w:val="none" w:sz="0" w:space="0" w:color="auto"/>
        <w:left w:val="none" w:sz="0" w:space="0" w:color="auto"/>
        <w:bottom w:val="none" w:sz="0" w:space="0" w:color="auto"/>
        <w:right w:val="none" w:sz="0" w:space="0" w:color="auto"/>
      </w:divBdr>
    </w:div>
    <w:div w:id="1546256451">
      <w:bodyDiv w:val="1"/>
      <w:marLeft w:val="0"/>
      <w:marRight w:val="0"/>
      <w:marTop w:val="0"/>
      <w:marBottom w:val="0"/>
      <w:divBdr>
        <w:top w:val="none" w:sz="0" w:space="0" w:color="auto"/>
        <w:left w:val="none" w:sz="0" w:space="0" w:color="auto"/>
        <w:bottom w:val="none" w:sz="0" w:space="0" w:color="auto"/>
        <w:right w:val="none" w:sz="0" w:space="0" w:color="auto"/>
      </w:divBdr>
    </w:div>
    <w:div w:id="1558398834">
      <w:bodyDiv w:val="1"/>
      <w:marLeft w:val="0"/>
      <w:marRight w:val="0"/>
      <w:marTop w:val="0"/>
      <w:marBottom w:val="0"/>
      <w:divBdr>
        <w:top w:val="none" w:sz="0" w:space="0" w:color="auto"/>
        <w:left w:val="none" w:sz="0" w:space="0" w:color="auto"/>
        <w:bottom w:val="none" w:sz="0" w:space="0" w:color="auto"/>
        <w:right w:val="none" w:sz="0" w:space="0" w:color="auto"/>
      </w:divBdr>
    </w:div>
    <w:div w:id="1569653341">
      <w:bodyDiv w:val="1"/>
      <w:marLeft w:val="0"/>
      <w:marRight w:val="0"/>
      <w:marTop w:val="0"/>
      <w:marBottom w:val="0"/>
      <w:divBdr>
        <w:top w:val="none" w:sz="0" w:space="0" w:color="auto"/>
        <w:left w:val="none" w:sz="0" w:space="0" w:color="auto"/>
        <w:bottom w:val="none" w:sz="0" w:space="0" w:color="auto"/>
        <w:right w:val="none" w:sz="0" w:space="0" w:color="auto"/>
      </w:divBdr>
    </w:div>
    <w:div w:id="1608268751">
      <w:bodyDiv w:val="1"/>
      <w:marLeft w:val="0"/>
      <w:marRight w:val="0"/>
      <w:marTop w:val="0"/>
      <w:marBottom w:val="0"/>
      <w:divBdr>
        <w:top w:val="none" w:sz="0" w:space="0" w:color="auto"/>
        <w:left w:val="none" w:sz="0" w:space="0" w:color="auto"/>
        <w:bottom w:val="none" w:sz="0" w:space="0" w:color="auto"/>
        <w:right w:val="none" w:sz="0" w:space="0" w:color="auto"/>
      </w:divBdr>
    </w:div>
    <w:div w:id="1637449163">
      <w:bodyDiv w:val="1"/>
      <w:marLeft w:val="0"/>
      <w:marRight w:val="0"/>
      <w:marTop w:val="0"/>
      <w:marBottom w:val="0"/>
      <w:divBdr>
        <w:top w:val="none" w:sz="0" w:space="0" w:color="auto"/>
        <w:left w:val="none" w:sz="0" w:space="0" w:color="auto"/>
        <w:bottom w:val="none" w:sz="0" w:space="0" w:color="auto"/>
        <w:right w:val="none" w:sz="0" w:space="0" w:color="auto"/>
      </w:divBdr>
      <w:divsChild>
        <w:div w:id="1065183200">
          <w:marLeft w:val="360"/>
          <w:marRight w:val="0"/>
          <w:marTop w:val="0"/>
          <w:marBottom w:val="0"/>
          <w:divBdr>
            <w:top w:val="none" w:sz="0" w:space="0" w:color="auto"/>
            <w:left w:val="none" w:sz="0" w:space="0" w:color="auto"/>
            <w:bottom w:val="none" w:sz="0" w:space="0" w:color="auto"/>
            <w:right w:val="none" w:sz="0" w:space="0" w:color="auto"/>
          </w:divBdr>
        </w:div>
        <w:div w:id="1117675408">
          <w:marLeft w:val="360"/>
          <w:marRight w:val="0"/>
          <w:marTop w:val="0"/>
          <w:marBottom w:val="0"/>
          <w:divBdr>
            <w:top w:val="none" w:sz="0" w:space="0" w:color="auto"/>
            <w:left w:val="none" w:sz="0" w:space="0" w:color="auto"/>
            <w:bottom w:val="none" w:sz="0" w:space="0" w:color="auto"/>
            <w:right w:val="none" w:sz="0" w:space="0" w:color="auto"/>
          </w:divBdr>
        </w:div>
        <w:div w:id="241573949">
          <w:marLeft w:val="360"/>
          <w:marRight w:val="0"/>
          <w:marTop w:val="0"/>
          <w:marBottom w:val="0"/>
          <w:divBdr>
            <w:top w:val="none" w:sz="0" w:space="0" w:color="auto"/>
            <w:left w:val="none" w:sz="0" w:space="0" w:color="auto"/>
            <w:bottom w:val="none" w:sz="0" w:space="0" w:color="auto"/>
            <w:right w:val="none" w:sz="0" w:space="0" w:color="auto"/>
          </w:divBdr>
        </w:div>
      </w:divsChild>
    </w:div>
    <w:div w:id="1637753990">
      <w:bodyDiv w:val="1"/>
      <w:marLeft w:val="0"/>
      <w:marRight w:val="0"/>
      <w:marTop w:val="0"/>
      <w:marBottom w:val="0"/>
      <w:divBdr>
        <w:top w:val="none" w:sz="0" w:space="0" w:color="auto"/>
        <w:left w:val="none" w:sz="0" w:space="0" w:color="auto"/>
        <w:bottom w:val="none" w:sz="0" w:space="0" w:color="auto"/>
        <w:right w:val="none" w:sz="0" w:space="0" w:color="auto"/>
      </w:divBdr>
    </w:div>
    <w:div w:id="1660764422">
      <w:bodyDiv w:val="1"/>
      <w:marLeft w:val="0"/>
      <w:marRight w:val="0"/>
      <w:marTop w:val="0"/>
      <w:marBottom w:val="0"/>
      <w:divBdr>
        <w:top w:val="none" w:sz="0" w:space="0" w:color="auto"/>
        <w:left w:val="none" w:sz="0" w:space="0" w:color="auto"/>
        <w:bottom w:val="none" w:sz="0" w:space="0" w:color="auto"/>
        <w:right w:val="none" w:sz="0" w:space="0" w:color="auto"/>
      </w:divBdr>
    </w:div>
    <w:div w:id="1663116138">
      <w:bodyDiv w:val="1"/>
      <w:marLeft w:val="0"/>
      <w:marRight w:val="0"/>
      <w:marTop w:val="0"/>
      <w:marBottom w:val="0"/>
      <w:divBdr>
        <w:top w:val="none" w:sz="0" w:space="0" w:color="auto"/>
        <w:left w:val="none" w:sz="0" w:space="0" w:color="auto"/>
        <w:bottom w:val="none" w:sz="0" w:space="0" w:color="auto"/>
        <w:right w:val="none" w:sz="0" w:space="0" w:color="auto"/>
      </w:divBdr>
      <w:divsChild>
        <w:div w:id="746658450">
          <w:marLeft w:val="446"/>
          <w:marRight w:val="0"/>
          <w:marTop w:val="0"/>
          <w:marBottom w:val="0"/>
          <w:divBdr>
            <w:top w:val="none" w:sz="0" w:space="0" w:color="auto"/>
            <w:left w:val="none" w:sz="0" w:space="0" w:color="auto"/>
            <w:bottom w:val="none" w:sz="0" w:space="0" w:color="auto"/>
            <w:right w:val="none" w:sz="0" w:space="0" w:color="auto"/>
          </w:divBdr>
        </w:div>
      </w:divsChild>
    </w:div>
    <w:div w:id="1693534518">
      <w:bodyDiv w:val="1"/>
      <w:marLeft w:val="0"/>
      <w:marRight w:val="0"/>
      <w:marTop w:val="0"/>
      <w:marBottom w:val="0"/>
      <w:divBdr>
        <w:top w:val="none" w:sz="0" w:space="0" w:color="auto"/>
        <w:left w:val="none" w:sz="0" w:space="0" w:color="auto"/>
        <w:bottom w:val="none" w:sz="0" w:space="0" w:color="auto"/>
        <w:right w:val="none" w:sz="0" w:space="0" w:color="auto"/>
      </w:divBdr>
    </w:div>
    <w:div w:id="1698264827">
      <w:bodyDiv w:val="1"/>
      <w:marLeft w:val="0"/>
      <w:marRight w:val="0"/>
      <w:marTop w:val="0"/>
      <w:marBottom w:val="0"/>
      <w:divBdr>
        <w:top w:val="none" w:sz="0" w:space="0" w:color="auto"/>
        <w:left w:val="none" w:sz="0" w:space="0" w:color="auto"/>
        <w:bottom w:val="none" w:sz="0" w:space="0" w:color="auto"/>
        <w:right w:val="none" w:sz="0" w:space="0" w:color="auto"/>
      </w:divBdr>
    </w:div>
    <w:div w:id="1708532142">
      <w:bodyDiv w:val="1"/>
      <w:marLeft w:val="0"/>
      <w:marRight w:val="0"/>
      <w:marTop w:val="0"/>
      <w:marBottom w:val="0"/>
      <w:divBdr>
        <w:top w:val="none" w:sz="0" w:space="0" w:color="auto"/>
        <w:left w:val="none" w:sz="0" w:space="0" w:color="auto"/>
        <w:bottom w:val="none" w:sz="0" w:space="0" w:color="auto"/>
        <w:right w:val="none" w:sz="0" w:space="0" w:color="auto"/>
      </w:divBdr>
    </w:div>
    <w:div w:id="1790279666">
      <w:bodyDiv w:val="1"/>
      <w:marLeft w:val="0"/>
      <w:marRight w:val="0"/>
      <w:marTop w:val="0"/>
      <w:marBottom w:val="0"/>
      <w:divBdr>
        <w:top w:val="none" w:sz="0" w:space="0" w:color="auto"/>
        <w:left w:val="none" w:sz="0" w:space="0" w:color="auto"/>
        <w:bottom w:val="none" w:sz="0" w:space="0" w:color="auto"/>
        <w:right w:val="none" w:sz="0" w:space="0" w:color="auto"/>
      </w:divBdr>
    </w:div>
    <w:div w:id="1800033634">
      <w:bodyDiv w:val="1"/>
      <w:marLeft w:val="0"/>
      <w:marRight w:val="0"/>
      <w:marTop w:val="0"/>
      <w:marBottom w:val="0"/>
      <w:divBdr>
        <w:top w:val="none" w:sz="0" w:space="0" w:color="auto"/>
        <w:left w:val="none" w:sz="0" w:space="0" w:color="auto"/>
        <w:bottom w:val="none" w:sz="0" w:space="0" w:color="auto"/>
        <w:right w:val="none" w:sz="0" w:space="0" w:color="auto"/>
      </w:divBdr>
    </w:div>
    <w:div w:id="1817380948">
      <w:bodyDiv w:val="1"/>
      <w:marLeft w:val="0"/>
      <w:marRight w:val="0"/>
      <w:marTop w:val="0"/>
      <w:marBottom w:val="0"/>
      <w:divBdr>
        <w:top w:val="none" w:sz="0" w:space="0" w:color="auto"/>
        <w:left w:val="none" w:sz="0" w:space="0" w:color="auto"/>
        <w:bottom w:val="none" w:sz="0" w:space="0" w:color="auto"/>
        <w:right w:val="none" w:sz="0" w:space="0" w:color="auto"/>
      </w:divBdr>
    </w:div>
    <w:div w:id="1844397608">
      <w:bodyDiv w:val="1"/>
      <w:marLeft w:val="0"/>
      <w:marRight w:val="0"/>
      <w:marTop w:val="0"/>
      <w:marBottom w:val="0"/>
      <w:divBdr>
        <w:top w:val="none" w:sz="0" w:space="0" w:color="auto"/>
        <w:left w:val="none" w:sz="0" w:space="0" w:color="auto"/>
        <w:bottom w:val="none" w:sz="0" w:space="0" w:color="auto"/>
        <w:right w:val="none" w:sz="0" w:space="0" w:color="auto"/>
      </w:divBdr>
      <w:divsChild>
        <w:div w:id="1443181347">
          <w:marLeft w:val="446"/>
          <w:marRight w:val="0"/>
          <w:marTop w:val="0"/>
          <w:marBottom w:val="0"/>
          <w:divBdr>
            <w:top w:val="none" w:sz="0" w:space="0" w:color="auto"/>
            <w:left w:val="none" w:sz="0" w:space="0" w:color="auto"/>
            <w:bottom w:val="none" w:sz="0" w:space="0" w:color="auto"/>
            <w:right w:val="none" w:sz="0" w:space="0" w:color="auto"/>
          </w:divBdr>
        </w:div>
      </w:divsChild>
    </w:div>
    <w:div w:id="1863975549">
      <w:bodyDiv w:val="1"/>
      <w:marLeft w:val="0"/>
      <w:marRight w:val="0"/>
      <w:marTop w:val="0"/>
      <w:marBottom w:val="0"/>
      <w:divBdr>
        <w:top w:val="none" w:sz="0" w:space="0" w:color="auto"/>
        <w:left w:val="none" w:sz="0" w:space="0" w:color="auto"/>
        <w:bottom w:val="none" w:sz="0" w:space="0" w:color="auto"/>
        <w:right w:val="none" w:sz="0" w:space="0" w:color="auto"/>
      </w:divBdr>
    </w:div>
    <w:div w:id="1974018002">
      <w:bodyDiv w:val="1"/>
      <w:marLeft w:val="0"/>
      <w:marRight w:val="0"/>
      <w:marTop w:val="0"/>
      <w:marBottom w:val="0"/>
      <w:divBdr>
        <w:top w:val="none" w:sz="0" w:space="0" w:color="auto"/>
        <w:left w:val="none" w:sz="0" w:space="0" w:color="auto"/>
        <w:bottom w:val="none" w:sz="0" w:space="0" w:color="auto"/>
        <w:right w:val="none" w:sz="0" w:space="0" w:color="auto"/>
      </w:divBdr>
    </w:div>
    <w:div w:id="2003657413">
      <w:bodyDiv w:val="1"/>
      <w:marLeft w:val="0"/>
      <w:marRight w:val="0"/>
      <w:marTop w:val="0"/>
      <w:marBottom w:val="0"/>
      <w:divBdr>
        <w:top w:val="none" w:sz="0" w:space="0" w:color="auto"/>
        <w:left w:val="none" w:sz="0" w:space="0" w:color="auto"/>
        <w:bottom w:val="none" w:sz="0" w:space="0" w:color="auto"/>
        <w:right w:val="none" w:sz="0" w:space="0" w:color="auto"/>
      </w:divBdr>
    </w:div>
    <w:div w:id="2014724715">
      <w:bodyDiv w:val="1"/>
      <w:marLeft w:val="0"/>
      <w:marRight w:val="0"/>
      <w:marTop w:val="0"/>
      <w:marBottom w:val="0"/>
      <w:divBdr>
        <w:top w:val="none" w:sz="0" w:space="0" w:color="auto"/>
        <w:left w:val="none" w:sz="0" w:space="0" w:color="auto"/>
        <w:bottom w:val="none" w:sz="0" w:space="0" w:color="auto"/>
        <w:right w:val="none" w:sz="0" w:space="0" w:color="auto"/>
      </w:divBdr>
    </w:div>
    <w:div w:id="2040399534">
      <w:bodyDiv w:val="1"/>
      <w:marLeft w:val="0"/>
      <w:marRight w:val="0"/>
      <w:marTop w:val="0"/>
      <w:marBottom w:val="0"/>
      <w:divBdr>
        <w:top w:val="none" w:sz="0" w:space="0" w:color="auto"/>
        <w:left w:val="none" w:sz="0" w:space="0" w:color="auto"/>
        <w:bottom w:val="none" w:sz="0" w:space="0" w:color="auto"/>
        <w:right w:val="none" w:sz="0" w:space="0" w:color="auto"/>
      </w:divBdr>
    </w:div>
    <w:div w:id="2042196527">
      <w:bodyDiv w:val="1"/>
      <w:marLeft w:val="0"/>
      <w:marRight w:val="0"/>
      <w:marTop w:val="0"/>
      <w:marBottom w:val="0"/>
      <w:divBdr>
        <w:top w:val="none" w:sz="0" w:space="0" w:color="auto"/>
        <w:left w:val="none" w:sz="0" w:space="0" w:color="auto"/>
        <w:bottom w:val="none" w:sz="0" w:space="0" w:color="auto"/>
        <w:right w:val="none" w:sz="0" w:space="0" w:color="auto"/>
      </w:divBdr>
    </w:div>
    <w:div w:id="2091736117">
      <w:bodyDiv w:val="1"/>
      <w:marLeft w:val="0"/>
      <w:marRight w:val="0"/>
      <w:marTop w:val="0"/>
      <w:marBottom w:val="0"/>
      <w:divBdr>
        <w:top w:val="none" w:sz="0" w:space="0" w:color="auto"/>
        <w:left w:val="none" w:sz="0" w:space="0" w:color="auto"/>
        <w:bottom w:val="none" w:sz="0" w:space="0" w:color="auto"/>
        <w:right w:val="none" w:sz="0" w:space="0" w:color="auto"/>
      </w:divBdr>
    </w:div>
    <w:div w:id="2133018636">
      <w:bodyDiv w:val="1"/>
      <w:marLeft w:val="0"/>
      <w:marRight w:val="0"/>
      <w:marTop w:val="0"/>
      <w:marBottom w:val="0"/>
      <w:divBdr>
        <w:top w:val="none" w:sz="0" w:space="0" w:color="auto"/>
        <w:left w:val="none" w:sz="0" w:space="0" w:color="auto"/>
        <w:bottom w:val="none" w:sz="0" w:space="0" w:color="auto"/>
        <w:right w:val="none" w:sz="0" w:space="0" w:color="auto"/>
      </w:divBdr>
    </w:div>
    <w:div w:id="2133547317">
      <w:bodyDiv w:val="1"/>
      <w:marLeft w:val="0"/>
      <w:marRight w:val="0"/>
      <w:marTop w:val="0"/>
      <w:marBottom w:val="0"/>
      <w:divBdr>
        <w:top w:val="none" w:sz="0" w:space="0" w:color="auto"/>
        <w:left w:val="none" w:sz="0" w:space="0" w:color="auto"/>
        <w:bottom w:val="none" w:sz="0" w:space="0" w:color="auto"/>
        <w:right w:val="none" w:sz="0" w:space="0" w:color="auto"/>
      </w:divBdr>
    </w:div>
    <w:div w:id="21431893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image" Target="media/image16.png"/><Relationship Id="rId42" Type="http://schemas.openxmlformats.org/officeDocument/2006/relationships/footer" Target="footer1.xml"/><Relationship Id="rId47"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QuickStyle" Target="diagrams/quickStyle2.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image" Target="media/image13.png"/><Relationship Id="rId44" Type="http://schemas.openxmlformats.org/officeDocument/2006/relationships/image" Target="media/image24.png"/><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diagramLayout" Target="diagrams/layout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endnotes" Target="endnotes.xml"/><Relationship Id="rId51"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pisa2012.acer.edu.au/downloads.php"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EE36E9-D5D7-4C7E-BAAD-A08F4DAB4911}"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n-US"/>
        </a:p>
      </dgm:t>
    </dgm:pt>
    <dgm:pt modelId="{7AC646DA-D7C7-4A00-A9AF-AD1B717FBAD6}">
      <dgm:prSet phldrT="[Text]" custT="1"/>
      <dgm:spPr/>
      <dgm:t>
        <a:bodyPr/>
        <a:lstStyle/>
        <a:p>
          <a:r>
            <a:rPr lang="en-US" sz="800" b="1" dirty="0" smtClean="0">
              <a:latin typeface="Times New Roman" pitchFamily="18" charset="0"/>
              <a:cs typeface="Times New Roman" pitchFamily="18" charset="0"/>
            </a:rPr>
            <a:t>Steps</a:t>
          </a:r>
          <a:endParaRPr lang="en-US" sz="800" b="1" dirty="0">
            <a:latin typeface="Times New Roman" pitchFamily="18" charset="0"/>
            <a:cs typeface="Times New Roman" pitchFamily="18" charset="0"/>
          </a:endParaRPr>
        </a:p>
      </dgm:t>
    </dgm:pt>
    <dgm:pt modelId="{A8F7BF89-9B19-4550-B7AB-9EAC39078352}" type="parTrans" cxnId="{E9F7EE16-8852-478C-B36F-4C7D0B2F02DA}">
      <dgm:prSet/>
      <dgm:spPr/>
      <dgm:t>
        <a:bodyPr/>
        <a:lstStyle/>
        <a:p>
          <a:endParaRPr lang="en-US" sz="800" b="0">
            <a:latin typeface="Times New Roman" pitchFamily="18" charset="0"/>
            <a:cs typeface="Times New Roman" pitchFamily="18" charset="0"/>
          </a:endParaRPr>
        </a:p>
      </dgm:t>
    </dgm:pt>
    <dgm:pt modelId="{9A8DC7C4-ED78-43A5-BADD-69683413245A}" type="sibTrans" cxnId="{E9F7EE16-8852-478C-B36F-4C7D0B2F02DA}">
      <dgm:prSet/>
      <dgm:spPr/>
      <dgm:t>
        <a:bodyPr/>
        <a:lstStyle/>
        <a:p>
          <a:endParaRPr lang="en-US" sz="800" b="0">
            <a:latin typeface="Times New Roman" pitchFamily="18" charset="0"/>
            <a:cs typeface="Times New Roman" pitchFamily="18" charset="0"/>
          </a:endParaRPr>
        </a:p>
      </dgm:t>
    </dgm:pt>
    <dgm:pt modelId="{F8A22D18-99DB-471A-8866-E4B7C67CC895}">
      <dgm:prSet phldrT="[Text]" custT="1"/>
      <dgm:spPr/>
      <dgm:t>
        <a:bodyPr/>
        <a:lstStyle/>
        <a:p>
          <a:r>
            <a:rPr lang="en-US" sz="800" b="0" dirty="0" smtClean="0">
              <a:latin typeface="Times New Roman" pitchFamily="18" charset="0"/>
              <a:cs typeface="Times New Roman" pitchFamily="18" charset="0"/>
            </a:rPr>
            <a:t>Analyze school score distribution</a:t>
          </a:r>
          <a:endParaRPr lang="en-US" sz="800" b="0" dirty="0">
            <a:latin typeface="Times New Roman" pitchFamily="18" charset="0"/>
            <a:cs typeface="Times New Roman" pitchFamily="18" charset="0"/>
          </a:endParaRPr>
        </a:p>
      </dgm:t>
    </dgm:pt>
    <dgm:pt modelId="{9E7B061B-ADDD-44BF-9136-020C6A5D2F35}" type="parTrans" cxnId="{4BEFE833-6710-47EB-AD53-61C94762EB6A}">
      <dgm:prSet/>
      <dgm:spPr/>
      <dgm:t>
        <a:bodyPr/>
        <a:lstStyle/>
        <a:p>
          <a:endParaRPr lang="en-US" sz="800" b="0">
            <a:latin typeface="Times New Roman" pitchFamily="18" charset="0"/>
            <a:cs typeface="Times New Roman" pitchFamily="18" charset="0"/>
          </a:endParaRPr>
        </a:p>
      </dgm:t>
    </dgm:pt>
    <dgm:pt modelId="{A92DFAEB-B3BD-49D6-A729-151F89A2789C}" type="sibTrans" cxnId="{4BEFE833-6710-47EB-AD53-61C94762EB6A}">
      <dgm:prSet/>
      <dgm:spPr/>
      <dgm:t>
        <a:bodyPr/>
        <a:lstStyle/>
        <a:p>
          <a:endParaRPr lang="en-US" sz="800" b="0">
            <a:latin typeface="Times New Roman" pitchFamily="18" charset="0"/>
            <a:cs typeface="Times New Roman" pitchFamily="18" charset="0"/>
          </a:endParaRPr>
        </a:p>
      </dgm:t>
    </dgm:pt>
    <dgm:pt modelId="{A2C1A0B4-DCD1-4513-A9F6-E37601C73363}">
      <dgm:prSet phldrT="[Text]" custT="1"/>
      <dgm:spPr/>
      <dgm:t>
        <a:bodyPr/>
        <a:lstStyle/>
        <a:p>
          <a:r>
            <a:rPr lang="en-US" sz="800" b="0" dirty="0" smtClean="0">
              <a:latin typeface="Times New Roman" pitchFamily="18" charset="0"/>
              <a:cs typeface="Times New Roman" pitchFamily="18" charset="0"/>
            </a:rPr>
            <a:t>Separate the schools based on performance</a:t>
          </a:r>
          <a:endParaRPr lang="en-US" sz="800" b="0" dirty="0">
            <a:latin typeface="Times New Roman" pitchFamily="18" charset="0"/>
            <a:cs typeface="Times New Roman" pitchFamily="18" charset="0"/>
          </a:endParaRPr>
        </a:p>
      </dgm:t>
    </dgm:pt>
    <dgm:pt modelId="{82178DE6-4071-452C-B6BB-E3C37CF82860}" type="parTrans" cxnId="{CFD59CFD-6AAB-4E2D-8B41-42B9E711A854}">
      <dgm:prSet/>
      <dgm:spPr/>
      <dgm:t>
        <a:bodyPr/>
        <a:lstStyle/>
        <a:p>
          <a:endParaRPr lang="en-US" sz="800" b="0">
            <a:latin typeface="Times New Roman" pitchFamily="18" charset="0"/>
            <a:cs typeface="Times New Roman" pitchFamily="18" charset="0"/>
          </a:endParaRPr>
        </a:p>
      </dgm:t>
    </dgm:pt>
    <dgm:pt modelId="{D23FC901-DA4B-4505-8E72-05055DFC2A6A}" type="sibTrans" cxnId="{CFD59CFD-6AAB-4E2D-8B41-42B9E711A854}">
      <dgm:prSet/>
      <dgm:spPr/>
      <dgm:t>
        <a:bodyPr/>
        <a:lstStyle/>
        <a:p>
          <a:endParaRPr lang="en-US" sz="800" b="0">
            <a:latin typeface="Times New Roman" pitchFamily="18" charset="0"/>
            <a:cs typeface="Times New Roman" pitchFamily="18" charset="0"/>
          </a:endParaRPr>
        </a:p>
      </dgm:t>
    </dgm:pt>
    <dgm:pt modelId="{801346C4-AAE7-4F4E-94D3-2FA46C53B8AF}">
      <dgm:prSet phldrT="[Text]" custT="1"/>
      <dgm:spPr/>
      <dgm:t>
        <a:bodyPr/>
        <a:lstStyle/>
        <a:p>
          <a:r>
            <a:rPr lang="en-US" sz="800" b="1" dirty="0" smtClean="0">
              <a:latin typeface="Times New Roman" pitchFamily="18" charset="0"/>
              <a:cs typeface="Times New Roman" pitchFamily="18" charset="0"/>
            </a:rPr>
            <a:t>Techniques</a:t>
          </a:r>
          <a:endParaRPr lang="en-US" sz="800" b="1" dirty="0">
            <a:latin typeface="Times New Roman" pitchFamily="18" charset="0"/>
            <a:cs typeface="Times New Roman" pitchFamily="18" charset="0"/>
          </a:endParaRPr>
        </a:p>
      </dgm:t>
    </dgm:pt>
    <dgm:pt modelId="{CE3783A8-DE67-456F-AEE9-F7AB04244216}" type="parTrans" cxnId="{EDB5BA87-F257-4560-A2A4-915E019A2A80}">
      <dgm:prSet/>
      <dgm:spPr/>
      <dgm:t>
        <a:bodyPr/>
        <a:lstStyle/>
        <a:p>
          <a:endParaRPr lang="en-US" sz="800" b="0">
            <a:latin typeface="Times New Roman" pitchFamily="18" charset="0"/>
            <a:cs typeface="Times New Roman" pitchFamily="18" charset="0"/>
          </a:endParaRPr>
        </a:p>
      </dgm:t>
    </dgm:pt>
    <dgm:pt modelId="{758601EE-357C-4512-A481-E70DFE304149}" type="sibTrans" cxnId="{EDB5BA87-F257-4560-A2A4-915E019A2A80}">
      <dgm:prSet/>
      <dgm:spPr/>
      <dgm:t>
        <a:bodyPr/>
        <a:lstStyle/>
        <a:p>
          <a:endParaRPr lang="en-US" sz="800" b="0">
            <a:latin typeface="Times New Roman" pitchFamily="18" charset="0"/>
            <a:cs typeface="Times New Roman" pitchFamily="18" charset="0"/>
          </a:endParaRPr>
        </a:p>
      </dgm:t>
    </dgm:pt>
    <dgm:pt modelId="{83A5A766-E443-4872-B0E2-31FCED49F5E3}">
      <dgm:prSet phldrT="[Text]" custT="1"/>
      <dgm:spPr/>
      <dgm:t>
        <a:bodyPr/>
        <a:lstStyle/>
        <a:p>
          <a:r>
            <a:rPr lang="en-US" sz="800" b="0" dirty="0" smtClean="0">
              <a:latin typeface="Times New Roman" pitchFamily="18" charset="0"/>
              <a:cs typeface="Times New Roman" pitchFamily="18" charset="0"/>
            </a:rPr>
            <a:t>Distribution &amp; Boxplot</a:t>
          </a:r>
          <a:endParaRPr lang="en-US" sz="800" b="0" dirty="0">
            <a:latin typeface="Times New Roman" pitchFamily="18" charset="0"/>
            <a:cs typeface="Times New Roman" pitchFamily="18" charset="0"/>
          </a:endParaRPr>
        </a:p>
      </dgm:t>
    </dgm:pt>
    <dgm:pt modelId="{D9952BDE-420A-4010-BAA3-706BEB42A7C7}" type="parTrans" cxnId="{C31EB018-B4BC-4E72-8E3A-F155BE15292F}">
      <dgm:prSet/>
      <dgm:spPr/>
      <dgm:t>
        <a:bodyPr/>
        <a:lstStyle/>
        <a:p>
          <a:endParaRPr lang="en-US" sz="800" b="0">
            <a:latin typeface="Times New Roman" pitchFamily="18" charset="0"/>
            <a:cs typeface="Times New Roman" pitchFamily="18" charset="0"/>
          </a:endParaRPr>
        </a:p>
      </dgm:t>
    </dgm:pt>
    <dgm:pt modelId="{F20F5E0D-061F-4716-8308-017205C5A33D}" type="sibTrans" cxnId="{C31EB018-B4BC-4E72-8E3A-F155BE15292F}">
      <dgm:prSet/>
      <dgm:spPr/>
      <dgm:t>
        <a:bodyPr/>
        <a:lstStyle/>
        <a:p>
          <a:endParaRPr lang="en-US" sz="800" b="0">
            <a:latin typeface="Times New Roman" pitchFamily="18" charset="0"/>
            <a:cs typeface="Times New Roman" pitchFamily="18" charset="0"/>
          </a:endParaRPr>
        </a:p>
      </dgm:t>
    </dgm:pt>
    <dgm:pt modelId="{AAFB30FA-F0BE-410A-A868-F249861EE32E}">
      <dgm:prSet phldrT="[Text]" custT="1"/>
      <dgm:spPr/>
      <dgm:t>
        <a:bodyPr/>
        <a:lstStyle/>
        <a:p>
          <a:r>
            <a:rPr lang="en-US" sz="800" b="0" dirty="0" smtClean="0">
              <a:latin typeface="Times New Roman" pitchFamily="18" charset="0"/>
              <a:cs typeface="Times New Roman" pitchFamily="18" charset="0"/>
            </a:rPr>
            <a:t>K-means Clustering </a:t>
          </a:r>
          <a:endParaRPr lang="en-US" sz="800" b="0" dirty="0">
            <a:latin typeface="Times New Roman" pitchFamily="18" charset="0"/>
            <a:cs typeface="Times New Roman" pitchFamily="18" charset="0"/>
          </a:endParaRPr>
        </a:p>
      </dgm:t>
    </dgm:pt>
    <dgm:pt modelId="{AB7BC5A7-1D37-4D15-8DE0-05329555FC60}" type="parTrans" cxnId="{81069E75-ED4B-43DD-A4C9-30B3A3F81477}">
      <dgm:prSet/>
      <dgm:spPr/>
      <dgm:t>
        <a:bodyPr/>
        <a:lstStyle/>
        <a:p>
          <a:endParaRPr lang="en-US" sz="800" b="0">
            <a:latin typeface="Times New Roman" pitchFamily="18" charset="0"/>
            <a:cs typeface="Times New Roman" pitchFamily="18" charset="0"/>
          </a:endParaRPr>
        </a:p>
      </dgm:t>
    </dgm:pt>
    <dgm:pt modelId="{2CDF43AD-812C-45F7-BB1F-E7E598353560}" type="sibTrans" cxnId="{81069E75-ED4B-43DD-A4C9-30B3A3F81477}">
      <dgm:prSet/>
      <dgm:spPr/>
      <dgm:t>
        <a:bodyPr/>
        <a:lstStyle/>
        <a:p>
          <a:endParaRPr lang="en-US" sz="800" b="0">
            <a:latin typeface="Times New Roman" pitchFamily="18" charset="0"/>
            <a:cs typeface="Times New Roman" pitchFamily="18" charset="0"/>
          </a:endParaRPr>
        </a:p>
      </dgm:t>
    </dgm:pt>
    <dgm:pt modelId="{EE542B9E-A68B-4723-83A0-1956F2B55A04}">
      <dgm:prSet phldrT="[Text]" custT="1"/>
      <dgm:spPr/>
      <dgm:t>
        <a:bodyPr/>
        <a:lstStyle/>
        <a:p>
          <a:r>
            <a:rPr lang="en-US" sz="800" b="1" dirty="0" smtClean="0">
              <a:latin typeface="Times New Roman" pitchFamily="18" charset="0"/>
              <a:cs typeface="Times New Roman" pitchFamily="18" charset="0"/>
            </a:rPr>
            <a:t>Attributes</a:t>
          </a:r>
          <a:endParaRPr lang="en-US" sz="800" b="1" dirty="0">
            <a:latin typeface="Times New Roman" pitchFamily="18" charset="0"/>
            <a:cs typeface="Times New Roman" pitchFamily="18" charset="0"/>
          </a:endParaRPr>
        </a:p>
      </dgm:t>
    </dgm:pt>
    <dgm:pt modelId="{6B78A2DB-47FC-4705-8FAA-5C9CA88A3ABD}" type="parTrans" cxnId="{6C06416A-D0FA-4310-8D42-EFF57F82C176}">
      <dgm:prSet/>
      <dgm:spPr/>
      <dgm:t>
        <a:bodyPr/>
        <a:lstStyle/>
        <a:p>
          <a:endParaRPr lang="en-US" sz="800" b="0">
            <a:latin typeface="Times New Roman" pitchFamily="18" charset="0"/>
            <a:cs typeface="Times New Roman" pitchFamily="18" charset="0"/>
          </a:endParaRPr>
        </a:p>
      </dgm:t>
    </dgm:pt>
    <dgm:pt modelId="{4FD09332-8C80-4846-A20C-AF455357048A}" type="sibTrans" cxnId="{6C06416A-D0FA-4310-8D42-EFF57F82C176}">
      <dgm:prSet/>
      <dgm:spPr/>
      <dgm:t>
        <a:bodyPr/>
        <a:lstStyle/>
        <a:p>
          <a:endParaRPr lang="en-US" sz="800" b="0">
            <a:latin typeface="Times New Roman" pitchFamily="18" charset="0"/>
            <a:cs typeface="Times New Roman" pitchFamily="18" charset="0"/>
          </a:endParaRPr>
        </a:p>
      </dgm:t>
    </dgm:pt>
    <dgm:pt modelId="{6E590F22-598C-40B5-9E3B-4A9B36A869E4}">
      <dgm:prSet phldrT="[Text]" custT="1"/>
      <dgm:spPr/>
      <dgm:t>
        <a:bodyPr/>
        <a:lstStyle/>
        <a:p>
          <a:r>
            <a:rPr lang="en-US" sz="800" b="0" dirty="0" smtClean="0">
              <a:latin typeface="Times New Roman" pitchFamily="18" charset="0"/>
              <a:cs typeface="Times New Roman" pitchFamily="18" charset="0"/>
            </a:rPr>
            <a:t>Average school test scores</a:t>
          </a:r>
          <a:endParaRPr lang="en-US" sz="800" b="0" dirty="0">
            <a:latin typeface="Times New Roman" pitchFamily="18" charset="0"/>
            <a:cs typeface="Times New Roman" pitchFamily="18" charset="0"/>
          </a:endParaRPr>
        </a:p>
      </dgm:t>
    </dgm:pt>
    <dgm:pt modelId="{4A19A818-FF91-4503-82AA-29D8CDE33CD6}" type="parTrans" cxnId="{875232A1-A164-46A5-9213-BC2ABC94C567}">
      <dgm:prSet/>
      <dgm:spPr/>
      <dgm:t>
        <a:bodyPr/>
        <a:lstStyle/>
        <a:p>
          <a:endParaRPr lang="en-US" sz="800" b="0">
            <a:latin typeface="Times New Roman" pitchFamily="18" charset="0"/>
            <a:cs typeface="Times New Roman" pitchFamily="18" charset="0"/>
          </a:endParaRPr>
        </a:p>
      </dgm:t>
    </dgm:pt>
    <dgm:pt modelId="{BCAA9CDA-ED72-4DEE-A13E-4CD25A07C8B8}" type="sibTrans" cxnId="{875232A1-A164-46A5-9213-BC2ABC94C567}">
      <dgm:prSet/>
      <dgm:spPr/>
      <dgm:t>
        <a:bodyPr/>
        <a:lstStyle/>
        <a:p>
          <a:endParaRPr lang="en-US" sz="800" b="0">
            <a:latin typeface="Times New Roman" pitchFamily="18" charset="0"/>
            <a:cs typeface="Times New Roman" pitchFamily="18" charset="0"/>
          </a:endParaRPr>
        </a:p>
      </dgm:t>
    </dgm:pt>
    <dgm:pt modelId="{D89AC9E5-7602-4635-8A87-4B055769E412}">
      <dgm:prSet phldrT="[Text]" custT="1"/>
      <dgm:spPr/>
      <dgm:t>
        <a:bodyPr/>
        <a:lstStyle/>
        <a:p>
          <a:r>
            <a:rPr lang="en-US" sz="800" b="0" dirty="0" smtClean="0">
              <a:latin typeface="Times New Roman" pitchFamily="18" charset="0"/>
              <a:cs typeface="Times New Roman" pitchFamily="18" charset="0"/>
            </a:rPr>
            <a:t>Average school scores by subjects</a:t>
          </a:r>
          <a:endParaRPr lang="en-US" sz="800" b="0" dirty="0">
            <a:latin typeface="Times New Roman" pitchFamily="18" charset="0"/>
            <a:cs typeface="Times New Roman" pitchFamily="18" charset="0"/>
          </a:endParaRPr>
        </a:p>
      </dgm:t>
    </dgm:pt>
    <dgm:pt modelId="{8D00E7A5-B6D7-48ED-8E17-FE42EE3D47FF}" type="parTrans" cxnId="{2CE3040B-AF2C-4115-A8E3-D6C12041E452}">
      <dgm:prSet/>
      <dgm:spPr/>
      <dgm:t>
        <a:bodyPr/>
        <a:lstStyle/>
        <a:p>
          <a:endParaRPr lang="en-US" sz="800" b="0">
            <a:latin typeface="Times New Roman" pitchFamily="18" charset="0"/>
            <a:cs typeface="Times New Roman" pitchFamily="18" charset="0"/>
          </a:endParaRPr>
        </a:p>
      </dgm:t>
    </dgm:pt>
    <dgm:pt modelId="{8688D3D3-5865-4107-B311-57C73870A4AE}" type="sibTrans" cxnId="{2CE3040B-AF2C-4115-A8E3-D6C12041E452}">
      <dgm:prSet/>
      <dgm:spPr/>
      <dgm:t>
        <a:bodyPr/>
        <a:lstStyle/>
        <a:p>
          <a:endParaRPr lang="en-US" sz="800" b="0">
            <a:latin typeface="Times New Roman" pitchFamily="18" charset="0"/>
            <a:cs typeface="Times New Roman" pitchFamily="18" charset="0"/>
          </a:endParaRPr>
        </a:p>
      </dgm:t>
    </dgm:pt>
    <dgm:pt modelId="{B4F6095B-B9BE-41B2-B609-A3B0D9396CA9}">
      <dgm:prSet phldrT="[Text]" custT="1"/>
      <dgm:spPr/>
      <dgm:t>
        <a:bodyPr/>
        <a:lstStyle/>
        <a:p>
          <a:r>
            <a:rPr lang="en-US" sz="800" b="0" dirty="0" smtClean="0">
              <a:latin typeface="Times New Roman" pitchFamily="18" charset="0"/>
              <a:cs typeface="Times New Roman" pitchFamily="18" charset="0"/>
            </a:rPr>
            <a:t>Identify attributes that overlap</a:t>
          </a:r>
          <a:endParaRPr lang="en-US" sz="800" b="0" dirty="0">
            <a:latin typeface="Times New Roman" pitchFamily="18" charset="0"/>
            <a:cs typeface="Times New Roman" pitchFamily="18" charset="0"/>
          </a:endParaRPr>
        </a:p>
      </dgm:t>
    </dgm:pt>
    <dgm:pt modelId="{E4935E4E-6989-43D7-90CC-E9B37F02BEE6}" type="parTrans" cxnId="{37C947D1-218B-42A3-8893-2DF5167163D9}">
      <dgm:prSet/>
      <dgm:spPr/>
      <dgm:t>
        <a:bodyPr/>
        <a:lstStyle/>
        <a:p>
          <a:endParaRPr lang="en-US" sz="800" b="0">
            <a:latin typeface="Times New Roman" pitchFamily="18" charset="0"/>
            <a:cs typeface="Times New Roman" pitchFamily="18" charset="0"/>
          </a:endParaRPr>
        </a:p>
      </dgm:t>
    </dgm:pt>
    <dgm:pt modelId="{645F2C00-4A4B-4993-BE3A-CCC4EDC48A50}" type="sibTrans" cxnId="{37C947D1-218B-42A3-8893-2DF5167163D9}">
      <dgm:prSet/>
      <dgm:spPr/>
      <dgm:t>
        <a:bodyPr/>
        <a:lstStyle/>
        <a:p>
          <a:endParaRPr lang="en-US" sz="800" b="0">
            <a:latin typeface="Times New Roman" pitchFamily="18" charset="0"/>
            <a:cs typeface="Times New Roman" pitchFamily="18" charset="0"/>
          </a:endParaRPr>
        </a:p>
      </dgm:t>
    </dgm:pt>
    <dgm:pt modelId="{3D0DAA0D-7C72-405D-B3A9-D9EFC33E2F95}">
      <dgm:prSet phldrT="[Text]" custT="1"/>
      <dgm:spPr/>
      <dgm:t>
        <a:bodyPr/>
        <a:lstStyle/>
        <a:p>
          <a:r>
            <a:rPr lang="en-US" sz="800" b="0" dirty="0" smtClean="0">
              <a:latin typeface="Times New Roman" pitchFamily="18" charset="0"/>
              <a:cs typeface="Times New Roman" pitchFamily="18" charset="0"/>
            </a:rPr>
            <a:t>Profile the schools based on performance</a:t>
          </a:r>
          <a:endParaRPr lang="en-US" sz="800" b="0" dirty="0">
            <a:latin typeface="Times New Roman" pitchFamily="18" charset="0"/>
            <a:cs typeface="Times New Roman" pitchFamily="18" charset="0"/>
          </a:endParaRPr>
        </a:p>
      </dgm:t>
    </dgm:pt>
    <dgm:pt modelId="{52465EE8-72DD-4AE4-BB2C-12E82D8B3C97}" type="parTrans" cxnId="{5EAB2E73-FDAB-41E9-92A3-2D1F49274DA5}">
      <dgm:prSet/>
      <dgm:spPr/>
      <dgm:t>
        <a:bodyPr/>
        <a:lstStyle/>
        <a:p>
          <a:endParaRPr lang="en-US" sz="800" b="0">
            <a:latin typeface="Times New Roman" pitchFamily="18" charset="0"/>
            <a:cs typeface="Times New Roman" pitchFamily="18" charset="0"/>
          </a:endParaRPr>
        </a:p>
      </dgm:t>
    </dgm:pt>
    <dgm:pt modelId="{25D63467-E423-4227-B44D-D12DB2963C38}" type="sibTrans" cxnId="{5EAB2E73-FDAB-41E9-92A3-2D1F49274DA5}">
      <dgm:prSet/>
      <dgm:spPr/>
      <dgm:t>
        <a:bodyPr/>
        <a:lstStyle/>
        <a:p>
          <a:endParaRPr lang="en-US" sz="800" b="0">
            <a:latin typeface="Times New Roman" pitchFamily="18" charset="0"/>
            <a:cs typeface="Times New Roman" pitchFamily="18" charset="0"/>
          </a:endParaRPr>
        </a:p>
      </dgm:t>
    </dgm:pt>
    <dgm:pt modelId="{8364F6EC-654F-45FF-A05E-EA58C0EFD39B}">
      <dgm:prSet phldrT="[Text]" custT="1"/>
      <dgm:spPr/>
      <dgm:t>
        <a:bodyPr/>
        <a:lstStyle/>
        <a:p>
          <a:r>
            <a:rPr lang="en-US" sz="800" b="0" dirty="0" smtClean="0">
              <a:latin typeface="Times New Roman" pitchFamily="18" charset="0"/>
              <a:cs typeface="Times New Roman" pitchFamily="18" charset="0"/>
            </a:rPr>
            <a:t>Construct model to explain school performance</a:t>
          </a:r>
          <a:endParaRPr lang="en-US" sz="800" b="0" dirty="0">
            <a:latin typeface="Times New Roman" pitchFamily="18" charset="0"/>
            <a:cs typeface="Times New Roman" pitchFamily="18" charset="0"/>
          </a:endParaRPr>
        </a:p>
      </dgm:t>
    </dgm:pt>
    <dgm:pt modelId="{929312CA-5DF4-4797-991B-3BA3D75A3FF2}" type="parTrans" cxnId="{A152BCDA-5F18-4F00-A2F2-F8197A299A55}">
      <dgm:prSet/>
      <dgm:spPr/>
      <dgm:t>
        <a:bodyPr/>
        <a:lstStyle/>
        <a:p>
          <a:endParaRPr lang="en-US" sz="800" b="0">
            <a:latin typeface="Times New Roman" pitchFamily="18" charset="0"/>
            <a:cs typeface="Times New Roman" pitchFamily="18" charset="0"/>
          </a:endParaRPr>
        </a:p>
      </dgm:t>
    </dgm:pt>
    <dgm:pt modelId="{C85A5AD5-3936-4351-9E04-477DBDED5257}" type="sibTrans" cxnId="{A152BCDA-5F18-4F00-A2F2-F8197A299A55}">
      <dgm:prSet/>
      <dgm:spPr/>
      <dgm:t>
        <a:bodyPr/>
        <a:lstStyle/>
        <a:p>
          <a:endParaRPr lang="en-US" sz="800" b="0">
            <a:latin typeface="Times New Roman" pitchFamily="18" charset="0"/>
            <a:cs typeface="Times New Roman" pitchFamily="18" charset="0"/>
          </a:endParaRPr>
        </a:p>
      </dgm:t>
    </dgm:pt>
    <dgm:pt modelId="{C8C83831-8642-4A19-9502-5A57BC59B497}">
      <dgm:prSet phldrT="[Text]" custT="1"/>
      <dgm:spPr/>
      <dgm:t>
        <a:bodyPr/>
        <a:lstStyle/>
        <a:p>
          <a:r>
            <a:rPr lang="en-US" sz="800" b="0" dirty="0" smtClean="0">
              <a:latin typeface="Times New Roman" pitchFamily="18" charset="0"/>
              <a:cs typeface="Times New Roman" pitchFamily="18" charset="0"/>
            </a:rPr>
            <a:t>Pairwise Correlation</a:t>
          </a:r>
          <a:endParaRPr lang="en-US" sz="800" b="0" dirty="0">
            <a:latin typeface="Times New Roman" pitchFamily="18" charset="0"/>
            <a:cs typeface="Times New Roman" pitchFamily="18" charset="0"/>
          </a:endParaRPr>
        </a:p>
      </dgm:t>
    </dgm:pt>
    <dgm:pt modelId="{CF8340DC-AB09-4478-A10C-1E9BBFF42085}" type="parTrans" cxnId="{1A3CABEA-D736-4FE3-B21A-F0C5A43BB3F4}">
      <dgm:prSet/>
      <dgm:spPr/>
      <dgm:t>
        <a:bodyPr/>
        <a:lstStyle/>
        <a:p>
          <a:endParaRPr lang="en-US" sz="800" b="0">
            <a:latin typeface="Times New Roman" pitchFamily="18" charset="0"/>
            <a:cs typeface="Times New Roman" pitchFamily="18" charset="0"/>
          </a:endParaRPr>
        </a:p>
      </dgm:t>
    </dgm:pt>
    <dgm:pt modelId="{93DEDEED-F640-4A34-A7AA-1F748CA07641}" type="sibTrans" cxnId="{1A3CABEA-D736-4FE3-B21A-F0C5A43BB3F4}">
      <dgm:prSet/>
      <dgm:spPr/>
      <dgm:t>
        <a:bodyPr/>
        <a:lstStyle/>
        <a:p>
          <a:endParaRPr lang="en-US" sz="800" b="0">
            <a:latin typeface="Times New Roman" pitchFamily="18" charset="0"/>
            <a:cs typeface="Times New Roman" pitchFamily="18" charset="0"/>
          </a:endParaRPr>
        </a:p>
      </dgm:t>
    </dgm:pt>
    <dgm:pt modelId="{69C0807D-14B5-4946-9E09-538F7423995D}">
      <dgm:prSet phldrT="[Text]" custT="1"/>
      <dgm:spPr/>
      <dgm:t>
        <a:bodyPr/>
        <a:lstStyle/>
        <a:p>
          <a:r>
            <a:rPr lang="en-US" sz="800" b="0" dirty="0" smtClean="0">
              <a:latin typeface="Times New Roman" pitchFamily="18" charset="0"/>
              <a:cs typeface="Times New Roman" pitchFamily="18" charset="0"/>
            </a:rPr>
            <a:t>Partition Analysis</a:t>
          </a:r>
          <a:endParaRPr lang="en-US" sz="800" b="0" dirty="0">
            <a:latin typeface="Times New Roman" pitchFamily="18" charset="0"/>
            <a:cs typeface="Times New Roman" pitchFamily="18" charset="0"/>
          </a:endParaRPr>
        </a:p>
      </dgm:t>
    </dgm:pt>
    <dgm:pt modelId="{3CEE3E51-156E-41E6-9898-CF1B24C2AB56}" type="parTrans" cxnId="{5B54BD58-029B-4701-9B7F-909ECA6BF342}">
      <dgm:prSet/>
      <dgm:spPr/>
      <dgm:t>
        <a:bodyPr/>
        <a:lstStyle/>
        <a:p>
          <a:endParaRPr lang="en-US" sz="800" b="0">
            <a:latin typeface="Times New Roman" pitchFamily="18" charset="0"/>
            <a:cs typeface="Times New Roman" pitchFamily="18" charset="0"/>
          </a:endParaRPr>
        </a:p>
      </dgm:t>
    </dgm:pt>
    <dgm:pt modelId="{2F56A404-F678-45FD-BD55-B225A2913718}" type="sibTrans" cxnId="{5B54BD58-029B-4701-9B7F-909ECA6BF342}">
      <dgm:prSet/>
      <dgm:spPr/>
      <dgm:t>
        <a:bodyPr/>
        <a:lstStyle/>
        <a:p>
          <a:endParaRPr lang="en-US" sz="800" b="0">
            <a:latin typeface="Times New Roman" pitchFamily="18" charset="0"/>
            <a:cs typeface="Times New Roman" pitchFamily="18" charset="0"/>
          </a:endParaRPr>
        </a:p>
      </dgm:t>
    </dgm:pt>
    <dgm:pt modelId="{92A599B6-8F75-4766-B23A-E39175B6B5D3}">
      <dgm:prSet phldrT="[Text]" custT="1"/>
      <dgm:spPr/>
      <dgm:t>
        <a:bodyPr/>
        <a:lstStyle/>
        <a:p>
          <a:r>
            <a:rPr lang="en-US" sz="800" b="0" dirty="0" smtClean="0">
              <a:latin typeface="Times New Roman" pitchFamily="18" charset="0"/>
              <a:cs typeface="Times New Roman" pitchFamily="18" charset="0"/>
            </a:rPr>
            <a:t>Partition &amp; </a:t>
          </a:r>
        </a:p>
        <a:p>
          <a:r>
            <a:rPr lang="en-US" sz="800" b="0" dirty="0" smtClean="0">
              <a:latin typeface="Times New Roman" pitchFamily="18" charset="0"/>
              <a:cs typeface="Times New Roman" pitchFamily="18" charset="0"/>
            </a:rPr>
            <a:t>Regression</a:t>
          </a:r>
          <a:endParaRPr lang="en-US" sz="800" b="0" dirty="0">
            <a:latin typeface="Times New Roman" pitchFamily="18" charset="0"/>
            <a:cs typeface="Times New Roman" pitchFamily="18" charset="0"/>
          </a:endParaRPr>
        </a:p>
      </dgm:t>
    </dgm:pt>
    <dgm:pt modelId="{A5EAE44A-F4BF-4681-A100-174DADBEC523}" type="parTrans" cxnId="{D5C8E6DC-FA52-4D4F-8E18-6FEFEBF358F9}">
      <dgm:prSet/>
      <dgm:spPr/>
      <dgm:t>
        <a:bodyPr/>
        <a:lstStyle/>
        <a:p>
          <a:endParaRPr lang="en-US" sz="800" b="0">
            <a:latin typeface="Times New Roman" pitchFamily="18" charset="0"/>
            <a:cs typeface="Times New Roman" pitchFamily="18" charset="0"/>
          </a:endParaRPr>
        </a:p>
      </dgm:t>
    </dgm:pt>
    <dgm:pt modelId="{D287DF45-7878-49F3-A99E-866376BCD9A5}" type="sibTrans" cxnId="{D5C8E6DC-FA52-4D4F-8E18-6FEFEBF358F9}">
      <dgm:prSet/>
      <dgm:spPr/>
      <dgm:t>
        <a:bodyPr/>
        <a:lstStyle/>
        <a:p>
          <a:endParaRPr lang="en-US" sz="800" b="0">
            <a:latin typeface="Times New Roman" pitchFamily="18" charset="0"/>
            <a:cs typeface="Times New Roman" pitchFamily="18" charset="0"/>
          </a:endParaRPr>
        </a:p>
      </dgm:t>
    </dgm:pt>
    <dgm:pt modelId="{1A1F3881-9D83-43AA-8FFA-93F0D37E7B06}">
      <dgm:prSet phldrT="[Text]" custT="1"/>
      <dgm:spPr/>
      <dgm:t>
        <a:bodyPr/>
        <a:lstStyle/>
        <a:p>
          <a:r>
            <a:rPr lang="en-US" sz="800" b="0" dirty="0" smtClean="0">
              <a:latin typeface="Times New Roman" pitchFamily="18" charset="0"/>
              <a:cs typeface="Times New Roman" pitchFamily="18" charset="0"/>
            </a:rPr>
            <a:t>Resource allocation, certified teachers, funding, etc.</a:t>
          </a:r>
          <a:endParaRPr lang="en-US" sz="800" b="0" dirty="0">
            <a:latin typeface="Times New Roman" pitchFamily="18" charset="0"/>
            <a:cs typeface="Times New Roman" pitchFamily="18" charset="0"/>
          </a:endParaRPr>
        </a:p>
      </dgm:t>
    </dgm:pt>
    <dgm:pt modelId="{47E52B11-61BC-462D-B3E5-4D67D574D56C}" type="parTrans" cxnId="{26ED2379-36E6-4DDA-A88C-EF79AC08ED79}">
      <dgm:prSet/>
      <dgm:spPr/>
      <dgm:t>
        <a:bodyPr/>
        <a:lstStyle/>
        <a:p>
          <a:endParaRPr lang="en-US" sz="800" b="0">
            <a:latin typeface="Times New Roman" pitchFamily="18" charset="0"/>
            <a:cs typeface="Times New Roman" pitchFamily="18" charset="0"/>
          </a:endParaRPr>
        </a:p>
      </dgm:t>
    </dgm:pt>
    <dgm:pt modelId="{645A0F7F-335E-4B68-BE0A-9D1C26032C35}" type="sibTrans" cxnId="{26ED2379-36E6-4DDA-A88C-EF79AC08ED79}">
      <dgm:prSet/>
      <dgm:spPr/>
      <dgm:t>
        <a:bodyPr/>
        <a:lstStyle/>
        <a:p>
          <a:endParaRPr lang="en-US" sz="800" b="0">
            <a:latin typeface="Times New Roman" pitchFamily="18" charset="0"/>
            <a:cs typeface="Times New Roman" pitchFamily="18" charset="0"/>
          </a:endParaRPr>
        </a:p>
      </dgm:t>
    </dgm:pt>
    <dgm:pt modelId="{645275A0-78DC-45FB-A8E8-588C34EEC642}">
      <dgm:prSet phldrT="[Text]" custT="1"/>
      <dgm:spPr/>
      <dgm:t>
        <a:bodyPr/>
        <a:lstStyle/>
        <a:p>
          <a:r>
            <a:rPr lang="en-US" sz="800" b="0" dirty="0" smtClean="0">
              <a:latin typeface="Times New Roman" pitchFamily="18" charset="0"/>
              <a:cs typeface="Times New Roman" pitchFamily="18" charset="0"/>
            </a:rPr>
            <a:t>Learning hindrances, shortages, school responsibilities </a:t>
          </a:r>
          <a:endParaRPr lang="en-US" sz="800" b="0" dirty="0">
            <a:latin typeface="Times New Roman" pitchFamily="18" charset="0"/>
            <a:cs typeface="Times New Roman" pitchFamily="18" charset="0"/>
          </a:endParaRPr>
        </a:p>
      </dgm:t>
    </dgm:pt>
    <dgm:pt modelId="{62BB57CE-B4AC-4654-8C27-38829C5E1FE5}" type="parTrans" cxnId="{272E4DB2-EFD3-45D0-A702-F7B115BAD639}">
      <dgm:prSet/>
      <dgm:spPr/>
      <dgm:t>
        <a:bodyPr/>
        <a:lstStyle/>
        <a:p>
          <a:endParaRPr lang="en-US" sz="800" b="0">
            <a:latin typeface="Times New Roman" pitchFamily="18" charset="0"/>
            <a:cs typeface="Times New Roman" pitchFamily="18" charset="0"/>
          </a:endParaRPr>
        </a:p>
      </dgm:t>
    </dgm:pt>
    <dgm:pt modelId="{457EBAE4-7EC3-43AC-AD06-DE01E30D1915}" type="sibTrans" cxnId="{272E4DB2-EFD3-45D0-A702-F7B115BAD639}">
      <dgm:prSet/>
      <dgm:spPr/>
      <dgm:t>
        <a:bodyPr/>
        <a:lstStyle/>
        <a:p>
          <a:endParaRPr lang="en-US" sz="800" b="0">
            <a:latin typeface="Times New Roman" pitchFamily="18" charset="0"/>
            <a:cs typeface="Times New Roman" pitchFamily="18" charset="0"/>
          </a:endParaRPr>
        </a:p>
      </dgm:t>
    </dgm:pt>
    <dgm:pt modelId="{D954946E-9FA5-4B15-BD4F-07C163906AC0}">
      <dgm:prSet phldrT="[Text]" custT="1"/>
      <dgm:spPr/>
      <dgm:t>
        <a:bodyPr/>
        <a:lstStyle/>
        <a:p>
          <a:r>
            <a:rPr lang="en-US" sz="800" b="0" dirty="0">
              <a:latin typeface="Times New Roman" pitchFamily="18" charset="0"/>
              <a:cs typeface="Times New Roman" pitchFamily="18" charset="0"/>
            </a:rPr>
            <a:t>Selected attributes of school data</a:t>
          </a:r>
        </a:p>
      </dgm:t>
    </dgm:pt>
    <dgm:pt modelId="{0601D135-948C-413F-A157-ADA0AF36CBA2}" type="parTrans" cxnId="{0948083F-53AD-4FA8-9722-3B4FCF9F1B66}">
      <dgm:prSet/>
      <dgm:spPr/>
      <dgm:t>
        <a:bodyPr/>
        <a:lstStyle/>
        <a:p>
          <a:endParaRPr lang="en-US" sz="800" b="0">
            <a:latin typeface="Times New Roman" pitchFamily="18" charset="0"/>
            <a:cs typeface="Times New Roman" pitchFamily="18" charset="0"/>
          </a:endParaRPr>
        </a:p>
      </dgm:t>
    </dgm:pt>
    <dgm:pt modelId="{F5640BF6-5220-49CF-B023-9F38C9453B0D}" type="sibTrans" cxnId="{0948083F-53AD-4FA8-9722-3B4FCF9F1B66}">
      <dgm:prSet/>
      <dgm:spPr/>
      <dgm:t>
        <a:bodyPr/>
        <a:lstStyle/>
        <a:p>
          <a:endParaRPr lang="en-US" sz="800" b="0">
            <a:latin typeface="Times New Roman" pitchFamily="18" charset="0"/>
            <a:cs typeface="Times New Roman" pitchFamily="18" charset="0"/>
          </a:endParaRPr>
        </a:p>
      </dgm:t>
    </dgm:pt>
    <dgm:pt modelId="{158E7857-659A-4D31-B78D-D329AEAD254C}" type="pres">
      <dgm:prSet presAssocID="{E5EE36E9-D5D7-4C7E-BAAD-A08F4DAB4911}" presName="Name0" presStyleCnt="0">
        <dgm:presLayoutVars>
          <dgm:chPref val="3"/>
          <dgm:dir/>
          <dgm:animLvl val="lvl"/>
          <dgm:resizeHandles/>
        </dgm:presLayoutVars>
      </dgm:prSet>
      <dgm:spPr/>
      <dgm:t>
        <a:bodyPr/>
        <a:lstStyle/>
        <a:p>
          <a:endParaRPr lang="en-US"/>
        </a:p>
      </dgm:t>
    </dgm:pt>
    <dgm:pt modelId="{3A382322-579A-42A7-92CF-A97F3DF28C67}" type="pres">
      <dgm:prSet presAssocID="{7AC646DA-D7C7-4A00-A9AF-AD1B717FBAD6}" presName="horFlow" presStyleCnt="0"/>
      <dgm:spPr/>
      <dgm:t>
        <a:bodyPr/>
        <a:lstStyle/>
        <a:p>
          <a:endParaRPr lang="en-US"/>
        </a:p>
      </dgm:t>
    </dgm:pt>
    <dgm:pt modelId="{0EC7513C-5DE6-4AEE-A0C6-76689125FE01}" type="pres">
      <dgm:prSet presAssocID="{7AC646DA-D7C7-4A00-A9AF-AD1B717FBAD6}" presName="bigChev" presStyleLbl="node1" presStyleIdx="0" presStyleCnt="3" custScaleX="88412" custScaleY="96066"/>
      <dgm:spPr/>
      <dgm:t>
        <a:bodyPr/>
        <a:lstStyle/>
        <a:p>
          <a:endParaRPr lang="en-US"/>
        </a:p>
      </dgm:t>
    </dgm:pt>
    <dgm:pt modelId="{1C40246B-BEFC-4D9F-80B6-5B4ED5554AB2}" type="pres">
      <dgm:prSet presAssocID="{9E7B061B-ADDD-44BF-9136-020C6A5D2F35}" presName="parTrans" presStyleCnt="0"/>
      <dgm:spPr/>
      <dgm:t>
        <a:bodyPr/>
        <a:lstStyle/>
        <a:p>
          <a:endParaRPr lang="en-US"/>
        </a:p>
      </dgm:t>
    </dgm:pt>
    <dgm:pt modelId="{77A86988-4E90-4BF7-B8A7-0CE62BCF4803}" type="pres">
      <dgm:prSet presAssocID="{F8A22D18-99DB-471A-8866-E4B7C67CC895}" presName="node" presStyleLbl="alignAccFollowNode1" presStyleIdx="0" presStyleCnt="15" custScaleY="120302">
        <dgm:presLayoutVars>
          <dgm:bulletEnabled val="1"/>
        </dgm:presLayoutVars>
      </dgm:prSet>
      <dgm:spPr/>
      <dgm:t>
        <a:bodyPr/>
        <a:lstStyle/>
        <a:p>
          <a:endParaRPr lang="en-US"/>
        </a:p>
      </dgm:t>
    </dgm:pt>
    <dgm:pt modelId="{EC776A26-74C6-4B1E-A474-6BBE6EB2C9FD}" type="pres">
      <dgm:prSet presAssocID="{A92DFAEB-B3BD-49D6-A729-151F89A2789C}" presName="sibTrans" presStyleCnt="0"/>
      <dgm:spPr/>
      <dgm:t>
        <a:bodyPr/>
        <a:lstStyle/>
        <a:p>
          <a:endParaRPr lang="en-US"/>
        </a:p>
      </dgm:t>
    </dgm:pt>
    <dgm:pt modelId="{A36B5A57-EBC4-4CB7-8877-82395838BF23}" type="pres">
      <dgm:prSet presAssocID="{A2C1A0B4-DCD1-4513-A9F6-E37601C73363}" presName="node" presStyleLbl="alignAccFollowNode1" presStyleIdx="1" presStyleCnt="15" custScaleY="120302">
        <dgm:presLayoutVars>
          <dgm:bulletEnabled val="1"/>
        </dgm:presLayoutVars>
      </dgm:prSet>
      <dgm:spPr/>
      <dgm:t>
        <a:bodyPr/>
        <a:lstStyle/>
        <a:p>
          <a:endParaRPr lang="en-US"/>
        </a:p>
      </dgm:t>
    </dgm:pt>
    <dgm:pt modelId="{28C2E339-D1B4-4A5F-BBF7-326DF6F0A471}" type="pres">
      <dgm:prSet presAssocID="{D23FC901-DA4B-4505-8E72-05055DFC2A6A}" presName="sibTrans" presStyleCnt="0"/>
      <dgm:spPr/>
      <dgm:t>
        <a:bodyPr/>
        <a:lstStyle/>
        <a:p>
          <a:endParaRPr lang="en-US"/>
        </a:p>
      </dgm:t>
    </dgm:pt>
    <dgm:pt modelId="{AF0782D4-1DE6-47EF-AF9C-3CD8A6DAA40C}" type="pres">
      <dgm:prSet presAssocID="{B4F6095B-B9BE-41B2-B609-A3B0D9396CA9}" presName="node" presStyleLbl="alignAccFollowNode1" presStyleIdx="2" presStyleCnt="15" custScaleY="120302">
        <dgm:presLayoutVars>
          <dgm:bulletEnabled val="1"/>
        </dgm:presLayoutVars>
      </dgm:prSet>
      <dgm:spPr/>
      <dgm:t>
        <a:bodyPr/>
        <a:lstStyle/>
        <a:p>
          <a:endParaRPr lang="en-US"/>
        </a:p>
      </dgm:t>
    </dgm:pt>
    <dgm:pt modelId="{3C2C8F5F-5A13-47AD-A884-F16078087E33}" type="pres">
      <dgm:prSet presAssocID="{645F2C00-4A4B-4993-BE3A-CCC4EDC48A50}" presName="sibTrans" presStyleCnt="0"/>
      <dgm:spPr/>
      <dgm:t>
        <a:bodyPr/>
        <a:lstStyle/>
        <a:p>
          <a:endParaRPr lang="en-US"/>
        </a:p>
      </dgm:t>
    </dgm:pt>
    <dgm:pt modelId="{295FEC95-7979-4292-8532-6F2A50769321}" type="pres">
      <dgm:prSet presAssocID="{3D0DAA0D-7C72-405D-B3A9-D9EFC33E2F95}" presName="node" presStyleLbl="alignAccFollowNode1" presStyleIdx="3" presStyleCnt="15" custScaleX="106804" custScaleY="120302">
        <dgm:presLayoutVars>
          <dgm:bulletEnabled val="1"/>
        </dgm:presLayoutVars>
      </dgm:prSet>
      <dgm:spPr/>
      <dgm:t>
        <a:bodyPr/>
        <a:lstStyle/>
        <a:p>
          <a:endParaRPr lang="en-US"/>
        </a:p>
      </dgm:t>
    </dgm:pt>
    <dgm:pt modelId="{6E388C81-A0FD-4701-9000-DFBE49DA2F31}" type="pres">
      <dgm:prSet presAssocID="{25D63467-E423-4227-B44D-D12DB2963C38}" presName="sibTrans" presStyleCnt="0"/>
      <dgm:spPr/>
      <dgm:t>
        <a:bodyPr/>
        <a:lstStyle/>
        <a:p>
          <a:endParaRPr lang="en-US"/>
        </a:p>
      </dgm:t>
    </dgm:pt>
    <dgm:pt modelId="{C416897B-3F65-4304-B506-AA913EF26888}" type="pres">
      <dgm:prSet presAssocID="{8364F6EC-654F-45FF-A05E-EA58C0EFD39B}" presName="node" presStyleLbl="alignAccFollowNode1" presStyleIdx="4" presStyleCnt="15" custScaleY="120302">
        <dgm:presLayoutVars>
          <dgm:bulletEnabled val="1"/>
        </dgm:presLayoutVars>
      </dgm:prSet>
      <dgm:spPr/>
      <dgm:t>
        <a:bodyPr/>
        <a:lstStyle/>
        <a:p>
          <a:endParaRPr lang="en-US"/>
        </a:p>
      </dgm:t>
    </dgm:pt>
    <dgm:pt modelId="{B3EFAED5-58D1-436F-87F5-4B432E5D62B0}" type="pres">
      <dgm:prSet presAssocID="{7AC646DA-D7C7-4A00-A9AF-AD1B717FBAD6}" presName="vSp" presStyleCnt="0"/>
      <dgm:spPr/>
      <dgm:t>
        <a:bodyPr/>
        <a:lstStyle/>
        <a:p>
          <a:endParaRPr lang="en-US"/>
        </a:p>
      </dgm:t>
    </dgm:pt>
    <dgm:pt modelId="{1E373A6A-9189-454E-85F7-3A091111134B}" type="pres">
      <dgm:prSet presAssocID="{801346C4-AAE7-4F4E-94D3-2FA46C53B8AF}" presName="horFlow" presStyleCnt="0"/>
      <dgm:spPr/>
      <dgm:t>
        <a:bodyPr/>
        <a:lstStyle/>
        <a:p>
          <a:endParaRPr lang="en-US"/>
        </a:p>
      </dgm:t>
    </dgm:pt>
    <dgm:pt modelId="{600F4D7A-804A-49AB-AC32-B0DDE97A1CE2}" type="pres">
      <dgm:prSet presAssocID="{801346C4-AAE7-4F4E-94D3-2FA46C53B8AF}" presName="bigChev" presStyleLbl="node1" presStyleIdx="1" presStyleCnt="3" custScaleX="88412" custScaleY="96066"/>
      <dgm:spPr/>
      <dgm:t>
        <a:bodyPr/>
        <a:lstStyle/>
        <a:p>
          <a:endParaRPr lang="en-US"/>
        </a:p>
      </dgm:t>
    </dgm:pt>
    <dgm:pt modelId="{1C31DC6A-86AF-494D-8D1B-07FB6A52E833}" type="pres">
      <dgm:prSet presAssocID="{D9952BDE-420A-4010-BAA3-706BEB42A7C7}" presName="parTrans" presStyleCnt="0"/>
      <dgm:spPr/>
      <dgm:t>
        <a:bodyPr/>
        <a:lstStyle/>
        <a:p>
          <a:endParaRPr lang="en-US"/>
        </a:p>
      </dgm:t>
    </dgm:pt>
    <dgm:pt modelId="{77C928FD-322F-4C07-9349-BEDAE09A2554}" type="pres">
      <dgm:prSet presAssocID="{83A5A766-E443-4872-B0E2-31FCED49F5E3}" presName="node" presStyleLbl="alignAccFollowNode1" presStyleIdx="5" presStyleCnt="15" custScaleY="120302">
        <dgm:presLayoutVars>
          <dgm:bulletEnabled val="1"/>
        </dgm:presLayoutVars>
      </dgm:prSet>
      <dgm:spPr/>
      <dgm:t>
        <a:bodyPr/>
        <a:lstStyle/>
        <a:p>
          <a:endParaRPr lang="en-US"/>
        </a:p>
      </dgm:t>
    </dgm:pt>
    <dgm:pt modelId="{122D617F-9840-432E-AB32-3A2DA61D9AC1}" type="pres">
      <dgm:prSet presAssocID="{F20F5E0D-061F-4716-8308-017205C5A33D}" presName="sibTrans" presStyleCnt="0"/>
      <dgm:spPr/>
      <dgm:t>
        <a:bodyPr/>
        <a:lstStyle/>
        <a:p>
          <a:endParaRPr lang="en-US"/>
        </a:p>
      </dgm:t>
    </dgm:pt>
    <dgm:pt modelId="{98499599-AA03-457A-8C24-C178B0D32176}" type="pres">
      <dgm:prSet presAssocID="{AAFB30FA-F0BE-410A-A868-F249861EE32E}" presName="node" presStyleLbl="alignAccFollowNode1" presStyleIdx="6" presStyleCnt="15" custScaleY="120302">
        <dgm:presLayoutVars>
          <dgm:bulletEnabled val="1"/>
        </dgm:presLayoutVars>
      </dgm:prSet>
      <dgm:spPr/>
      <dgm:t>
        <a:bodyPr/>
        <a:lstStyle/>
        <a:p>
          <a:endParaRPr lang="en-US"/>
        </a:p>
      </dgm:t>
    </dgm:pt>
    <dgm:pt modelId="{99C992B8-0FE0-4A8E-B4C5-505B15BDC34B}" type="pres">
      <dgm:prSet presAssocID="{2CDF43AD-812C-45F7-BB1F-E7E598353560}" presName="sibTrans" presStyleCnt="0"/>
      <dgm:spPr/>
      <dgm:t>
        <a:bodyPr/>
        <a:lstStyle/>
        <a:p>
          <a:endParaRPr lang="en-US"/>
        </a:p>
      </dgm:t>
    </dgm:pt>
    <dgm:pt modelId="{884990A8-FDC1-43E1-8709-69801A4537C7}" type="pres">
      <dgm:prSet presAssocID="{C8C83831-8642-4A19-9502-5A57BC59B497}" presName="node" presStyleLbl="alignAccFollowNode1" presStyleIdx="7" presStyleCnt="15" custScaleY="120302">
        <dgm:presLayoutVars>
          <dgm:bulletEnabled val="1"/>
        </dgm:presLayoutVars>
      </dgm:prSet>
      <dgm:spPr/>
      <dgm:t>
        <a:bodyPr/>
        <a:lstStyle/>
        <a:p>
          <a:endParaRPr lang="en-US"/>
        </a:p>
      </dgm:t>
    </dgm:pt>
    <dgm:pt modelId="{043F8A33-0DB9-40E6-BEF4-C4BB9D22BF66}" type="pres">
      <dgm:prSet presAssocID="{93DEDEED-F640-4A34-A7AA-1F748CA07641}" presName="sibTrans" presStyleCnt="0"/>
      <dgm:spPr/>
      <dgm:t>
        <a:bodyPr/>
        <a:lstStyle/>
        <a:p>
          <a:endParaRPr lang="en-US"/>
        </a:p>
      </dgm:t>
    </dgm:pt>
    <dgm:pt modelId="{D6ACCB8D-E63A-4625-8D0E-6D83EF0311E8}" type="pres">
      <dgm:prSet presAssocID="{69C0807D-14B5-4946-9E09-538F7423995D}" presName="node" presStyleLbl="alignAccFollowNode1" presStyleIdx="8" presStyleCnt="15" custScaleX="112616" custScaleY="120302">
        <dgm:presLayoutVars>
          <dgm:bulletEnabled val="1"/>
        </dgm:presLayoutVars>
      </dgm:prSet>
      <dgm:spPr/>
      <dgm:t>
        <a:bodyPr/>
        <a:lstStyle/>
        <a:p>
          <a:endParaRPr lang="en-US"/>
        </a:p>
      </dgm:t>
    </dgm:pt>
    <dgm:pt modelId="{EA505244-2398-4318-B19F-7D25FC8A7746}" type="pres">
      <dgm:prSet presAssocID="{2F56A404-F678-45FD-BD55-B225A2913718}" presName="sibTrans" presStyleCnt="0"/>
      <dgm:spPr/>
      <dgm:t>
        <a:bodyPr/>
        <a:lstStyle/>
        <a:p>
          <a:endParaRPr lang="en-US"/>
        </a:p>
      </dgm:t>
    </dgm:pt>
    <dgm:pt modelId="{B92F8B3C-3FB6-409B-A656-675F249A9060}" type="pres">
      <dgm:prSet presAssocID="{92A599B6-8F75-4766-B23A-E39175B6B5D3}" presName="node" presStyleLbl="alignAccFollowNode1" presStyleIdx="9" presStyleCnt="15" custScaleY="120302">
        <dgm:presLayoutVars>
          <dgm:bulletEnabled val="1"/>
        </dgm:presLayoutVars>
      </dgm:prSet>
      <dgm:spPr/>
      <dgm:t>
        <a:bodyPr/>
        <a:lstStyle/>
        <a:p>
          <a:endParaRPr lang="en-US"/>
        </a:p>
      </dgm:t>
    </dgm:pt>
    <dgm:pt modelId="{29385FCD-F841-4182-AC6C-8828D8734CF7}" type="pres">
      <dgm:prSet presAssocID="{801346C4-AAE7-4F4E-94D3-2FA46C53B8AF}" presName="vSp" presStyleCnt="0"/>
      <dgm:spPr/>
      <dgm:t>
        <a:bodyPr/>
        <a:lstStyle/>
        <a:p>
          <a:endParaRPr lang="en-US"/>
        </a:p>
      </dgm:t>
    </dgm:pt>
    <dgm:pt modelId="{88FE5B84-1B89-4014-8D49-B196E4895A71}" type="pres">
      <dgm:prSet presAssocID="{EE542B9E-A68B-4723-83A0-1956F2B55A04}" presName="horFlow" presStyleCnt="0"/>
      <dgm:spPr/>
      <dgm:t>
        <a:bodyPr/>
        <a:lstStyle/>
        <a:p>
          <a:endParaRPr lang="en-US"/>
        </a:p>
      </dgm:t>
    </dgm:pt>
    <dgm:pt modelId="{FBC8303E-AF06-4BFA-86C2-C34CEF670417}" type="pres">
      <dgm:prSet presAssocID="{EE542B9E-A68B-4723-83A0-1956F2B55A04}" presName="bigChev" presStyleLbl="node1" presStyleIdx="2" presStyleCnt="3" custScaleX="88412" custScaleY="96066"/>
      <dgm:spPr/>
      <dgm:t>
        <a:bodyPr/>
        <a:lstStyle/>
        <a:p>
          <a:endParaRPr lang="en-US"/>
        </a:p>
      </dgm:t>
    </dgm:pt>
    <dgm:pt modelId="{3D7896D1-65ED-4263-9267-4C3DB6311A43}" type="pres">
      <dgm:prSet presAssocID="{4A19A818-FF91-4503-82AA-29D8CDE33CD6}" presName="parTrans" presStyleCnt="0"/>
      <dgm:spPr/>
      <dgm:t>
        <a:bodyPr/>
        <a:lstStyle/>
        <a:p>
          <a:endParaRPr lang="en-US"/>
        </a:p>
      </dgm:t>
    </dgm:pt>
    <dgm:pt modelId="{3CE704AD-7CC2-465C-A692-D84139E21615}" type="pres">
      <dgm:prSet presAssocID="{6E590F22-598C-40B5-9E3B-4A9B36A869E4}" presName="node" presStyleLbl="alignAccFollowNode1" presStyleIdx="10" presStyleCnt="15" custScaleY="120302">
        <dgm:presLayoutVars>
          <dgm:bulletEnabled val="1"/>
        </dgm:presLayoutVars>
      </dgm:prSet>
      <dgm:spPr/>
      <dgm:t>
        <a:bodyPr/>
        <a:lstStyle/>
        <a:p>
          <a:endParaRPr lang="en-US"/>
        </a:p>
      </dgm:t>
    </dgm:pt>
    <dgm:pt modelId="{0575533C-3FEF-425D-A33B-0D597AD7AA54}" type="pres">
      <dgm:prSet presAssocID="{BCAA9CDA-ED72-4DEE-A13E-4CD25A07C8B8}" presName="sibTrans" presStyleCnt="0"/>
      <dgm:spPr/>
      <dgm:t>
        <a:bodyPr/>
        <a:lstStyle/>
        <a:p>
          <a:endParaRPr lang="en-US"/>
        </a:p>
      </dgm:t>
    </dgm:pt>
    <dgm:pt modelId="{91BF8186-3C54-4B18-A334-7295B8EDE127}" type="pres">
      <dgm:prSet presAssocID="{D89AC9E5-7602-4635-8A87-4B055769E412}" presName="node" presStyleLbl="alignAccFollowNode1" presStyleIdx="11" presStyleCnt="15" custScaleY="120302">
        <dgm:presLayoutVars>
          <dgm:bulletEnabled val="1"/>
        </dgm:presLayoutVars>
      </dgm:prSet>
      <dgm:spPr/>
      <dgm:t>
        <a:bodyPr/>
        <a:lstStyle/>
        <a:p>
          <a:endParaRPr lang="en-US"/>
        </a:p>
      </dgm:t>
    </dgm:pt>
    <dgm:pt modelId="{BE86A97C-53D3-4188-854A-4358B0350AD1}" type="pres">
      <dgm:prSet presAssocID="{8688D3D3-5865-4107-B311-57C73870A4AE}" presName="sibTrans" presStyleCnt="0"/>
      <dgm:spPr/>
      <dgm:t>
        <a:bodyPr/>
        <a:lstStyle/>
        <a:p>
          <a:endParaRPr lang="en-US"/>
        </a:p>
      </dgm:t>
    </dgm:pt>
    <dgm:pt modelId="{C3F09BD1-9C01-4D91-992D-2809ECFA6BA9}" type="pres">
      <dgm:prSet presAssocID="{1A1F3881-9D83-43AA-8FFA-93F0D37E7B06}" presName="node" presStyleLbl="alignAccFollowNode1" presStyleIdx="12" presStyleCnt="15" custScaleY="120302">
        <dgm:presLayoutVars>
          <dgm:bulletEnabled val="1"/>
        </dgm:presLayoutVars>
      </dgm:prSet>
      <dgm:spPr/>
      <dgm:t>
        <a:bodyPr/>
        <a:lstStyle/>
        <a:p>
          <a:endParaRPr lang="en-US"/>
        </a:p>
      </dgm:t>
    </dgm:pt>
    <dgm:pt modelId="{F795CE96-0D4F-453F-ACEA-675D8A8DE313}" type="pres">
      <dgm:prSet presAssocID="{645A0F7F-335E-4B68-BE0A-9D1C26032C35}" presName="sibTrans" presStyleCnt="0"/>
      <dgm:spPr/>
      <dgm:t>
        <a:bodyPr/>
        <a:lstStyle/>
        <a:p>
          <a:endParaRPr lang="en-US"/>
        </a:p>
      </dgm:t>
    </dgm:pt>
    <dgm:pt modelId="{B8D3DFF9-4E9A-4876-BCFB-8875F0148D70}" type="pres">
      <dgm:prSet presAssocID="{645275A0-78DC-45FB-A8E8-588C34EEC642}" presName="node" presStyleLbl="alignAccFollowNode1" presStyleIdx="13" presStyleCnt="15" custScaleX="106871" custScaleY="120302">
        <dgm:presLayoutVars>
          <dgm:bulletEnabled val="1"/>
        </dgm:presLayoutVars>
      </dgm:prSet>
      <dgm:spPr/>
      <dgm:t>
        <a:bodyPr/>
        <a:lstStyle/>
        <a:p>
          <a:endParaRPr lang="en-US"/>
        </a:p>
      </dgm:t>
    </dgm:pt>
    <dgm:pt modelId="{12884D00-11A8-41EF-9BA6-6A8370DDF0ED}" type="pres">
      <dgm:prSet presAssocID="{457EBAE4-7EC3-43AC-AD06-DE01E30D1915}" presName="sibTrans" presStyleCnt="0"/>
      <dgm:spPr/>
      <dgm:t>
        <a:bodyPr/>
        <a:lstStyle/>
        <a:p>
          <a:endParaRPr lang="en-US"/>
        </a:p>
      </dgm:t>
    </dgm:pt>
    <dgm:pt modelId="{1EAD23F2-6C6A-40D1-AB36-9E308CB38F44}" type="pres">
      <dgm:prSet presAssocID="{D954946E-9FA5-4B15-BD4F-07C163906AC0}" presName="node" presStyleLbl="alignAccFollowNode1" presStyleIdx="14" presStyleCnt="15" custScaleY="120302">
        <dgm:presLayoutVars>
          <dgm:bulletEnabled val="1"/>
        </dgm:presLayoutVars>
      </dgm:prSet>
      <dgm:spPr/>
      <dgm:t>
        <a:bodyPr/>
        <a:lstStyle/>
        <a:p>
          <a:endParaRPr lang="en-US"/>
        </a:p>
      </dgm:t>
    </dgm:pt>
  </dgm:ptLst>
  <dgm:cxnLst>
    <dgm:cxn modelId="{7533B0D8-23B4-4888-93BB-11680AF60813}" type="presOf" srcId="{801346C4-AAE7-4F4E-94D3-2FA46C53B8AF}" destId="{600F4D7A-804A-49AB-AC32-B0DDE97A1CE2}" srcOrd="0" destOrd="0" presId="urn:microsoft.com/office/officeart/2005/8/layout/lProcess3"/>
    <dgm:cxn modelId="{D640B26E-BAA6-4D86-8750-CAD9F5CEC71D}" type="presOf" srcId="{B4F6095B-B9BE-41B2-B609-A3B0D9396CA9}" destId="{AF0782D4-1DE6-47EF-AF9C-3CD8A6DAA40C}" srcOrd="0" destOrd="0" presId="urn:microsoft.com/office/officeart/2005/8/layout/lProcess3"/>
    <dgm:cxn modelId="{C31EB018-B4BC-4E72-8E3A-F155BE15292F}" srcId="{801346C4-AAE7-4F4E-94D3-2FA46C53B8AF}" destId="{83A5A766-E443-4872-B0E2-31FCED49F5E3}" srcOrd="0" destOrd="0" parTransId="{D9952BDE-420A-4010-BAA3-706BEB42A7C7}" sibTransId="{F20F5E0D-061F-4716-8308-017205C5A33D}"/>
    <dgm:cxn modelId="{81069E75-ED4B-43DD-A4C9-30B3A3F81477}" srcId="{801346C4-AAE7-4F4E-94D3-2FA46C53B8AF}" destId="{AAFB30FA-F0BE-410A-A868-F249861EE32E}" srcOrd="1" destOrd="0" parTransId="{AB7BC5A7-1D37-4D15-8DE0-05329555FC60}" sibTransId="{2CDF43AD-812C-45F7-BB1F-E7E598353560}"/>
    <dgm:cxn modelId="{2CE3040B-AF2C-4115-A8E3-D6C12041E452}" srcId="{EE542B9E-A68B-4723-83A0-1956F2B55A04}" destId="{D89AC9E5-7602-4635-8A87-4B055769E412}" srcOrd="1" destOrd="0" parTransId="{8D00E7A5-B6D7-48ED-8E17-FE42EE3D47FF}" sibTransId="{8688D3D3-5865-4107-B311-57C73870A4AE}"/>
    <dgm:cxn modelId="{37C947D1-218B-42A3-8893-2DF5167163D9}" srcId="{7AC646DA-D7C7-4A00-A9AF-AD1B717FBAD6}" destId="{B4F6095B-B9BE-41B2-B609-A3B0D9396CA9}" srcOrd="2" destOrd="0" parTransId="{E4935E4E-6989-43D7-90CC-E9B37F02BEE6}" sibTransId="{645F2C00-4A4B-4993-BE3A-CCC4EDC48A50}"/>
    <dgm:cxn modelId="{D5C8E6DC-FA52-4D4F-8E18-6FEFEBF358F9}" srcId="{801346C4-AAE7-4F4E-94D3-2FA46C53B8AF}" destId="{92A599B6-8F75-4766-B23A-E39175B6B5D3}" srcOrd="4" destOrd="0" parTransId="{A5EAE44A-F4BF-4681-A100-174DADBEC523}" sibTransId="{D287DF45-7878-49F3-A99E-866376BCD9A5}"/>
    <dgm:cxn modelId="{1A3CABEA-D736-4FE3-B21A-F0C5A43BB3F4}" srcId="{801346C4-AAE7-4F4E-94D3-2FA46C53B8AF}" destId="{C8C83831-8642-4A19-9502-5A57BC59B497}" srcOrd="2" destOrd="0" parTransId="{CF8340DC-AB09-4478-A10C-1E9BBFF42085}" sibTransId="{93DEDEED-F640-4A34-A7AA-1F748CA07641}"/>
    <dgm:cxn modelId="{CFD59CFD-6AAB-4E2D-8B41-42B9E711A854}" srcId="{7AC646DA-D7C7-4A00-A9AF-AD1B717FBAD6}" destId="{A2C1A0B4-DCD1-4513-A9F6-E37601C73363}" srcOrd="1" destOrd="0" parTransId="{82178DE6-4071-452C-B6BB-E3C37CF82860}" sibTransId="{D23FC901-DA4B-4505-8E72-05055DFC2A6A}"/>
    <dgm:cxn modelId="{5B54BD58-029B-4701-9B7F-909ECA6BF342}" srcId="{801346C4-AAE7-4F4E-94D3-2FA46C53B8AF}" destId="{69C0807D-14B5-4946-9E09-538F7423995D}" srcOrd="3" destOrd="0" parTransId="{3CEE3E51-156E-41E6-9898-CF1B24C2AB56}" sibTransId="{2F56A404-F678-45FD-BD55-B225A2913718}"/>
    <dgm:cxn modelId="{2F52E2FD-7463-4554-B8C7-393E410AE6E3}" type="presOf" srcId="{1A1F3881-9D83-43AA-8FFA-93F0D37E7B06}" destId="{C3F09BD1-9C01-4D91-992D-2809ECFA6BA9}" srcOrd="0" destOrd="0" presId="urn:microsoft.com/office/officeart/2005/8/layout/lProcess3"/>
    <dgm:cxn modelId="{272E4DB2-EFD3-45D0-A702-F7B115BAD639}" srcId="{EE542B9E-A68B-4723-83A0-1956F2B55A04}" destId="{645275A0-78DC-45FB-A8E8-588C34EEC642}" srcOrd="3" destOrd="0" parTransId="{62BB57CE-B4AC-4654-8C27-38829C5E1FE5}" sibTransId="{457EBAE4-7EC3-43AC-AD06-DE01E30D1915}"/>
    <dgm:cxn modelId="{63BBE129-3506-4654-9458-DC763AD76CA2}" type="presOf" srcId="{E5EE36E9-D5D7-4C7E-BAAD-A08F4DAB4911}" destId="{158E7857-659A-4D31-B78D-D329AEAD254C}" srcOrd="0" destOrd="0" presId="urn:microsoft.com/office/officeart/2005/8/layout/lProcess3"/>
    <dgm:cxn modelId="{59245E22-6422-4CED-B650-BCEE3457CC08}" type="presOf" srcId="{69C0807D-14B5-4946-9E09-538F7423995D}" destId="{D6ACCB8D-E63A-4625-8D0E-6D83EF0311E8}" srcOrd="0" destOrd="0" presId="urn:microsoft.com/office/officeart/2005/8/layout/lProcess3"/>
    <dgm:cxn modelId="{70CFF6EC-5749-4373-8869-A076CF136361}" type="presOf" srcId="{F8A22D18-99DB-471A-8866-E4B7C67CC895}" destId="{77A86988-4E90-4BF7-B8A7-0CE62BCF4803}" srcOrd="0" destOrd="0" presId="urn:microsoft.com/office/officeart/2005/8/layout/lProcess3"/>
    <dgm:cxn modelId="{0948083F-53AD-4FA8-9722-3B4FCF9F1B66}" srcId="{EE542B9E-A68B-4723-83A0-1956F2B55A04}" destId="{D954946E-9FA5-4B15-BD4F-07C163906AC0}" srcOrd="4" destOrd="0" parTransId="{0601D135-948C-413F-A157-ADA0AF36CBA2}" sibTransId="{F5640BF6-5220-49CF-B023-9F38C9453B0D}"/>
    <dgm:cxn modelId="{C04D7A13-DC33-4758-9A14-5DAAFF54A329}" type="presOf" srcId="{D89AC9E5-7602-4635-8A87-4B055769E412}" destId="{91BF8186-3C54-4B18-A334-7295B8EDE127}" srcOrd="0" destOrd="0" presId="urn:microsoft.com/office/officeart/2005/8/layout/lProcess3"/>
    <dgm:cxn modelId="{E9F7EE16-8852-478C-B36F-4C7D0B2F02DA}" srcId="{E5EE36E9-D5D7-4C7E-BAAD-A08F4DAB4911}" destId="{7AC646DA-D7C7-4A00-A9AF-AD1B717FBAD6}" srcOrd="0" destOrd="0" parTransId="{A8F7BF89-9B19-4550-B7AB-9EAC39078352}" sibTransId="{9A8DC7C4-ED78-43A5-BADD-69683413245A}"/>
    <dgm:cxn modelId="{412DAA11-A9A5-48EA-88A2-68DA929D0570}" type="presOf" srcId="{EE542B9E-A68B-4723-83A0-1956F2B55A04}" destId="{FBC8303E-AF06-4BFA-86C2-C34CEF670417}" srcOrd="0" destOrd="0" presId="urn:microsoft.com/office/officeart/2005/8/layout/lProcess3"/>
    <dgm:cxn modelId="{875232A1-A164-46A5-9213-BC2ABC94C567}" srcId="{EE542B9E-A68B-4723-83A0-1956F2B55A04}" destId="{6E590F22-598C-40B5-9E3B-4A9B36A869E4}" srcOrd="0" destOrd="0" parTransId="{4A19A818-FF91-4503-82AA-29D8CDE33CD6}" sibTransId="{BCAA9CDA-ED72-4DEE-A13E-4CD25A07C8B8}"/>
    <dgm:cxn modelId="{79179F7D-FB71-4D86-934F-BB1AD61679C8}" type="presOf" srcId="{7AC646DA-D7C7-4A00-A9AF-AD1B717FBAD6}" destId="{0EC7513C-5DE6-4AEE-A0C6-76689125FE01}" srcOrd="0" destOrd="0" presId="urn:microsoft.com/office/officeart/2005/8/layout/lProcess3"/>
    <dgm:cxn modelId="{4BEFE833-6710-47EB-AD53-61C94762EB6A}" srcId="{7AC646DA-D7C7-4A00-A9AF-AD1B717FBAD6}" destId="{F8A22D18-99DB-471A-8866-E4B7C67CC895}" srcOrd="0" destOrd="0" parTransId="{9E7B061B-ADDD-44BF-9136-020C6A5D2F35}" sibTransId="{A92DFAEB-B3BD-49D6-A729-151F89A2789C}"/>
    <dgm:cxn modelId="{2B7B79AB-B870-4E76-9376-687F22B447AA}" type="presOf" srcId="{92A599B6-8F75-4766-B23A-E39175B6B5D3}" destId="{B92F8B3C-3FB6-409B-A656-675F249A9060}" srcOrd="0" destOrd="0" presId="urn:microsoft.com/office/officeart/2005/8/layout/lProcess3"/>
    <dgm:cxn modelId="{2759FA0E-4B18-4733-9540-97FE8474D667}" type="presOf" srcId="{3D0DAA0D-7C72-405D-B3A9-D9EFC33E2F95}" destId="{295FEC95-7979-4292-8532-6F2A50769321}" srcOrd="0" destOrd="0" presId="urn:microsoft.com/office/officeart/2005/8/layout/lProcess3"/>
    <dgm:cxn modelId="{87E13E29-9CB4-41F5-BA57-4B1A17CC4805}" type="presOf" srcId="{D954946E-9FA5-4B15-BD4F-07C163906AC0}" destId="{1EAD23F2-6C6A-40D1-AB36-9E308CB38F44}" srcOrd="0" destOrd="0" presId="urn:microsoft.com/office/officeart/2005/8/layout/lProcess3"/>
    <dgm:cxn modelId="{C3101742-6B17-4C85-9814-7E75132E5DDC}" type="presOf" srcId="{6E590F22-598C-40B5-9E3B-4A9B36A869E4}" destId="{3CE704AD-7CC2-465C-A692-D84139E21615}" srcOrd="0" destOrd="0" presId="urn:microsoft.com/office/officeart/2005/8/layout/lProcess3"/>
    <dgm:cxn modelId="{26ED2379-36E6-4DDA-A88C-EF79AC08ED79}" srcId="{EE542B9E-A68B-4723-83A0-1956F2B55A04}" destId="{1A1F3881-9D83-43AA-8FFA-93F0D37E7B06}" srcOrd="2" destOrd="0" parTransId="{47E52B11-61BC-462D-B3E5-4D67D574D56C}" sibTransId="{645A0F7F-335E-4B68-BE0A-9D1C26032C35}"/>
    <dgm:cxn modelId="{12F9EB6E-C04C-453C-A4A8-19C026A83752}" type="presOf" srcId="{645275A0-78DC-45FB-A8E8-588C34EEC642}" destId="{B8D3DFF9-4E9A-4876-BCFB-8875F0148D70}" srcOrd="0" destOrd="0" presId="urn:microsoft.com/office/officeart/2005/8/layout/lProcess3"/>
    <dgm:cxn modelId="{EDB5BA87-F257-4560-A2A4-915E019A2A80}" srcId="{E5EE36E9-D5D7-4C7E-BAAD-A08F4DAB4911}" destId="{801346C4-AAE7-4F4E-94D3-2FA46C53B8AF}" srcOrd="1" destOrd="0" parTransId="{CE3783A8-DE67-456F-AEE9-F7AB04244216}" sibTransId="{758601EE-357C-4512-A481-E70DFE304149}"/>
    <dgm:cxn modelId="{92508F4A-F65D-4420-9D18-3A81294F47D3}" type="presOf" srcId="{C8C83831-8642-4A19-9502-5A57BC59B497}" destId="{884990A8-FDC1-43E1-8709-69801A4537C7}" srcOrd="0" destOrd="0" presId="urn:microsoft.com/office/officeart/2005/8/layout/lProcess3"/>
    <dgm:cxn modelId="{6C06416A-D0FA-4310-8D42-EFF57F82C176}" srcId="{E5EE36E9-D5D7-4C7E-BAAD-A08F4DAB4911}" destId="{EE542B9E-A68B-4723-83A0-1956F2B55A04}" srcOrd="2" destOrd="0" parTransId="{6B78A2DB-47FC-4705-8FAA-5C9CA88A3ABD}" sibTransId="{4FD09332-8C80-4846-A20C-AF455357048A}"/>
    <dgm:cxn modelId="{DA85F884-46FD-4FE2-9D49-D0AA56266913}" type="presOf" srcId="{A2C1A0B4-DCD1-4513-A9F6-E37601C73363}" destId="{A36B5A57-EBC4-4CB7-8877-82395838BF23}" srcOrd="0" destOrd="0" presId="urn:microsoft.com/office/officeart/2005/8/layout/lProcess3"/>
    <dgm:cxn modelId="{D71B969D-AF57-4F70-8F76-942EABC648A9}" type="presOf" srcId="{83A5A766-E443-4872-B0E2-31FCED49F5E3}" destId="{77C928FD-322F-4C07-9349-BEDAE09A2554}" srcOrd="0" destOrd="0" presId="urn:microsoft.com/office/officeart/2005/8/layout/lProcess3"/>
    <dgm:cxn modelId="{A152BCDA-5F18-4F00-A2F2-F8197A299A55}" srcId="{7AC646DA-D7C7-4A00-A9AF-AD1B717FBAD6}" destId="{8364F6EC-654F-45FF-A05E-EA58C0EFD39B}" srcOrd="4" destOrd="0" parTransId="{929312CA-5DF4-4797-991B-3BA3D75A3FF2}" sibTransId="{C85A5AD5-3936-4351-9E04-477DBDED5257}"/>
    <dgm:cxn modelId="{5EAB2E73-FDAB-41E9-92A3-2D1F49274DA5}" srcId="{7AC646DA-D7C7-4A00-A9AF-AD1B717FBAD6}" destId="{3D0DAA0D-7C72-405D-B3A9-D9EFC33E2F95}" srcOrd="3" destOrd="0" parTransId="{52465EE8-72DD-4AE4-BB2C-12E82D8B3C97}" sibTransId="{25D63467-E423-4227-B44D-D12DB2963C38}"/>
    <dgm:cxn modelId="{548168CB-E039-476F-A998-1B45CBA9FE2A}" type="presOf" srcId="{AAFB30FA-F0BE-410A-A868-F249861EE32E}" destId="{98499599-AA03-457A-8C24-C178B0D32176}" srcOrd="0" destOrd="0" presId="urn:microsoft.com/office/officeart/2005/8/layout/lProcess3"/>
    <dgm:cxn modelId="{D47AF87D-2005-4E6E-B840-E29172CA11D9}" type="presOf" srcId="{8364F6EC-654F-45FF-A05E-EA58C0EFD39B}" destId="{C416897B-3F65-4304-B506-AA913EF26888}" srcOrd="0" destOrd="0" presId="urn:microsoft.com/office/officeart/2005/8/layout/lProcess3"/>
    <dgm:cxn modelId="{8C10D248-2D66-40C0-A2F5-043F64E9BA42}" type="presParOf" srcId="{158E7857-659A-4D31-B78D-D329AEAD254C}" destId="{3A382322-579A-42A7-92CF-A97F3DF28C67}" srcOrd="0" destOrd="0" presId="urn:microsoft.com/office/officeart/2005/8/layout/lProcess3"/>
    <dgm:cxn modelId="{376DBFC8-DACD-400B-B900-0B30A7F10A79}" type="presParOf" srcId="{3A382322-579A-42A7-92CF-A97F3DF28C67}" destId="{0EC7513C-5DE6-4AEE-A0C6-76689125FE01}" srcOrd="0" destOrd="0" presId="urn:microsoft.com/office/officeart/2005/8/layout/lProcess3"/>
    <dgm:cxn modelId="{8F510AAD-4A80-4AB2-82A5-37A8AD75A250}" type="presParOf" srcId="{3A382322-579A-42A7-92CF-A97F3DF28C67}" destId="{1C40246B-BEFC-4D9F-80B6-5B4ED5554AB2}" srcOrd="1" destOrd="0" presId="urn:microsoft.com/office/officeart/2005/8/layout/lProcess3"/>
    <dgm:cxn modelId="{D08EC280-55F2-45AC-B31A-92D1C8F53F22}" type="presParOf" srcId="{3A382322-579A-42A7-92CF-A97F3DF28C67}" destId="{77A86988-4E90-4BF7-B8A7-0CE62BCF4803}" srcOrd="2" destOrd="0" presId="urn:microsoft.com/office/officeart/2005/8/layout/lProcess3"/>
    <dgm:cxn modelId="{F539AD68-E964-47E4-8188-25FF7ED2A4BC}" type="presParOf" srcId="{3A382322-579A-42A7-92CF-A97F3DF28C67}" destId="{EC776A26-74C6-4B1E-A474-6BBE6EB2C9FD}" srcOrd="3" destOrd="0" presId="urn:microsoft.com/office/officeart/2005/8/layout/lProcess3"/>
    <dgm:cxn modelId="{C78BFE4B-9338-4D89-9C89-5297C2993A78}" type="presParOf" srcId="{3A382322-579A-42A7-92CF-A97F3DF28C67}" destId="{A36B5A57-EBC4-4CB7-8877-82395838BF23}" srcOrd="4" destOrd="0" presId="urn:microsoft.com/office/officeart/2005/8/layout/lProcess3"/>
    <dgm:cxn modelId="{CDBC34AA-374F-4928-B797-E54C9A79925B}" type="presParOf" srcId="{3A382322-579A-42A7-92CF-A97F3DF28C67}" destId="{28C2E339-D1B4-4A5F-BBF7-326DF6F0A471}" srcOrd="5" destOrd="0" presId="urn:microsoft.com/office/officeart/2005/8/layout/lProcess3"/>
    <dgm:cxn modelId="{60B12B82-8E81-41CD-8F1B-C3F0FE4B5100}" type="presParOf" srcId="{3A382322-579A-42A7-92CF-A97F3DF28C67}" destId="{AF0782D4-1DE6-47EF-AF9C-3CD8A6DAA40C}" srcOrd="6" destOrd="0" presId="urn:microsoft.com/office/officeart/2005/8/layout/lProcess3"/>
    <dgm:cxn modelId="{51FBAD4D-E348-4124-8FDD-732F1B8BB04D}" type="presParOf" srcId="{3A382322-579A-42A7-92CF-A97F3DF28C67}" destId="{3C2C8F5F-5A13-47AD-A884-F16078087E33}" srcOrd="7" destOrd="0" presId="urn:microsoft.com/office/officeart/2005/8/layout/lProcess3"/>
    <dgm:cxn modelId="{04F49BB7-53A4-4448-BFDC-136CA78EF5C3}" type="presParOf" srcId="{3A382322-579A-42A7-92CF-A97F3DF28C67}" destId="{295FEC95-7979-4292-8532-6F2A50769321}" srcOrd="8" destOrd="0" presId="urn:microsoft.com/office/officeart/2005/8/layout/lProcess3"/>
    <dgm:cxn modelId="{696FF350-FA7B-49C7-AA27-7B442590B151}" type="presParOf" srcId="{3A382322-579A-42A7-92CF-A97F3DF28C67}" destId="{6E388C81-A0FD-4701-9000-DFBE49DA2F31}" srcOrd="9" destOrd="0" presId="urn:microsoft.com/office/officeart/2005/8/layout/lProcess3"/>
    <dgm:cxn modelId="{A827B955-B0B0-4F7E-9CA0-254890686A29}" type="presParOf" srcId="{3A382322-579A-42A7-92CF-A97F3DF28C67}" destId="{C416897B-3F65-4304-B506-AA913EF26888}" srcOrd="10" destOrd="0" presId="urn:microsoft.com/office/officeart/2005/8/layout/lProcess3"/>
    <dgm:cxn modelId="{18C11D44-5713-43C7-B2C8-4CA678B29886}" type="presParOf" srcId="{158E7857-659A-4D31-B78D-D329AEAD254C}" destId="{B3EFAED5-58D1-436F-87F5-4B432E5D62B0}" srcOrd="1" destOrd="0" presId="urn:microsoft.com/office/officeart/2005/8/layout/lProcess3"/>
    <dgm:cxn modelId="{FCEFD9D7-C950-4D01-AD99-C8C6A11B119E}" type="presParOf" srcId="{158E7857-659A-4D31-B78D-D329AEAD254C}" destId="{1E373A6A-9189-454E-85F7-3A091111134B}" srcOrd="2" destOrd="0" presId="urn:microsoft.com/office/officeart/2005/8/layout/lProcess3"/>
    <dgm:cxn modelId="{60390FC5-A897-4ABA-8B34-1D61B4E1B6A3}" type="presParOf" srcId="{1E373A6A-9189-454E-85F7-3A091111134B}" destId="{600F4D7A-804A-49AB-AC32-B0DDE97A1CE2}" srcOrd="0" destOrd="0" presId="urn:microsoft.com/office/officeart/2005/8/layout/lProcess3"/>
    <dgm:cxn modelId="{7F40D818-9D52-4FF5-A120-F8AD972A8C6F}" type="presParOf" srcId="{1E373A6A-9189-454E-85F7-3A091111134B}" destId="{1C31DC6A-86AF-494D-8D1B-07FB6A52E833}" srcOrd="1" destOrd="0" presId="urn:microsoft.com/office/officeart/2005/8/layout/lProcess3"/>
    <dgm:cxn modelId="{2947A319-5185-4488-855B-642167183DEB}" type="presParOf" srcId="{1E373A6A-9189-454E-85F7-3A091111134B}" destId="{77C928FD-322F-4C07-9349-BEDAE09A2554}" srcOrd="2" destOrd="0" presId="urn:microsoft.com/office/officeart/2005/8/layout/lProcess3"/>
    <dgm:cxn modelId="{456DA7A4-ED62-4818-A48C-A3B2171DC550}" type="presParOf" srcId="{1E373A6A-9189-454E-85F7-3A091111134B}" destId="{122D617F-9840-432E-AB32-3A2DA61D9AC1}" srcOrd="3" destOrd="0" presId="urn:microsoft.com/office/officeart/2005/8/layout/lProcess3"/>
    <dgm:cxn modelId="{5466C87F-445B-400A-BCE8-04987CA327A4}" type="presParOf" srcId="{1E373A6A-9189-454E-85F7-3A091111134B}" destId="{98499599-AA03-457A-8C24-C178B0D32176}" srcOrd="4" destOrd="0" presId="urn:microsoft.com/office/officeart/2005/8/layout/lProcess3"/>
    <dgm:cxn modelId="{8F06CD84-37ED-4E90-9C7D-2FC64BE9D66A}" type="presParOf" srcId="{1E373A6A-9189-454E-85F7-3A091111134B}" destId="{99C992B8-0FE0-4A8E-B4C5-505B15BDC34B}" srcOrd="5" destOrd="0" presId="urn:microsoft.com/office/officeart/2005/8/layout/lProcess3"/>
    <dgm:cxn modelId="{57853432-8A00-4E2B-97F6-44A6A50F110D}" type="presParOf" srcId="{1E373A6A-9189-454E-85F7-3A091111134B}" destId="{884990A8-FDC1-43E1-8709-69801A4537C7}" srcOrd="6" destOrd="0" presId="urn:microsoft.com/office/officeart/2005/8/layout/lProcess3"/>
    <dgm:cxn modelId="{AE151540-EB38-4AF6-81CA-15A8ADF13FAB}" type="presParOf" srcId="{1E373A6A-9189-454E-85F7-3A091111134B}" destId="{043F8A33-0DB9-40E6-BEF4-C4BB9D22BF66}" srcOrd="7" destOrd="0" presId="urn:microsoft.com/office/officeart/2005/8/layout/lProcess3"/>
    <dgm:cxn modelId="{A2E2D32E-EF4B-43BA-AAB8-8EA23F5F3ADB}" type="presParOf" srcId="{1E373A6A-9189-454E-85F7-3A091111134B}" destId="{D6ACCB8D-E63A-4625-8D0E-6D83EF0311E8}" srcOrd="8" destOrd="0" presId="urn:microsoft.com/office/officeart/2005/8/layout/lProcess3"/>
    <dgm:cxn modelId="{C3930221-9B25-4CD9-9D92-3F64977E37B0}" type="presParOf" srcId="{1E373A6A-9189-454E-85F7-3A091111134B}" destId="{EA505244-2398-4318-B19F-7D25FC8A7746}" srcOrd="9" destOrd="0" presId="urn:microsoft.com/office/officeart/2005/8/layout/lProcess3"/>
    <dgm:cxn modelId="{DA01A815-E3DC-428F-B4A2-FE090125BC1B}" type="presParOf" srcId="{1E373A6A-9189-454E-85F7-3A091111134B}" destId="{B92F8B3C-3FB6-409B-A656-675F249A9060}" srcOrd="10" destOrd="0" presId="urn:microsoft.com/office/officeart/2005/8/layout/lProcess3"/>
    <dgm:cxn modelId="{50DE8778-3F6B-433D-A025-62A5CDCE8678}" type="presParOf" srcId="{158E7857-659A-4D31-B78D-D329AEAD254C}" destId="{29385FCD-F841-4182-AC6C-8828D8734CF7}" srcOrd="3" destOrd="0" presId="urn:microsoft.com/office/officeart/2005/8/layout/lProcess3"/>
    <dgm:cxn modelId="{7C9488F3-D7E6-4E07-921F-BBCB5037D527}" type="presParOf" srcId="{158E7857-659A-4D31-B78D-D329AEAD254C}" destId="{88FE5B84-1B89-4014-8D49-B196E4895A71}" srcOrd="4" destOrd="0" presId="urn:microsoft.com/office/officeart/2005/8/layout/lProcess3"/>
    <dgm:cxn modelId="{3DEEECA4-4AE4-4192-BC82-A9573325271B}" type="presParOf" srcId="{88FE5B84-1B89-4014-8D49-B196E4895A71}" destId="{FBC8303E-AF06-4BFA-86C2-C34CEF670417}" srcOrd="0" destOrd="0" presId="urn:microsoft.com/office/officeart/2005/8/layout/lProcess3"/>
    <dgm:cxn modelId="{F063D73E-7BFD-496A-8B23-A56F194EECC3}" type="presParOf" srcId="{88FE5B84-1B89-4014-8D49-B196E4895A71}" destId="{3D7896D1-65ED-4263-9267-4C3DB6311A43}" srcOrd="1" destOrd="0" presId="urn:microsoft.com/office/officeart/2005/8/layout/lProcess3"/>
    <dgm:cxn modelId="{6B439080-97F5-48AA-8F57-FB39C9AD962B}" type="presParOf" srcId="{88FE5B84-1B89-4014-8D49-B196E4895A71}" destId="{3CE704AD-7CC2-465C-A692-D84139E21615}" srcOrd="2" destOrd="0" presId="urn:microsoft.com/office/officeart/2005/8/layout/lProcess3"/>
    <dgm:cxn modelId="{175A2B44-7BEB-4FEA-AE87-155B0E91FA6F}" type="presParOf" srcId="{88FE5B84-1B89-4014-8D49-B196E4895A71}" destId="{0575533C-3FEF-425D-A33B-0D597AD7AA54}" srcOrd="3" destOrd="0" presId="urn:microsoft.com/office/officeart/2005/8/layout/lProcess3"/>
    <dgm:cxn modelId="{20FBD03A-AEF3-48DB-8F64-7642DDED2CDD}" type="presParOf" srcId="{88FE5B84-1B89-4014-8D49-B196E4895A71}" destId="{91BF8186-3C54-4B18-A334-7295B8EDE127}" srcOrd="4" destOrd="0" presId="urn:microsoft.com/office/officeart/2005/8/layout/lProcess3"/>
    <dgm:cxn modelId="{DBE48297-2127-4774-97A9-29A9CD6B1EEB}" type="presParOf" srcId="{88FE5B84-1B89-4014-8D49-B196E4895A71}" destId="{BE86A97C-53D3-4188-854A-4358B0350AD1}" srcOrd="5" destOrd="0" presId="urn:microsoft.com/office/officeart/2005/8/layout/lProcess3"/>
    <dgm:cxn modelId="{F5A3F631-7946-43DC-BDCA-9C4AD61F40EE}" type="presParOf" srcId="{88FE5B84-1B89-4014-8D49-B196E4895A71}" destId="{C3F09BD1-9C01-4D91-992D-2809ECFA6BA9}" srcOrd="6" destOrd="0" presId="urn:microsoft.com/office/officeart/2005/8/layout/lProcess3"/>
    <dgm:cxn modelId="{761007BE-FDB2-48CF-8052-0229FF41BF55}" type="presParOf" srcId="{88FE5B84-1B89-4014-8D49-B196E4895A71}" destId="{F795CE96-0D4F-453F-ACEA-675D8A8DE313}" srcOrd="7" destOrd="0" presId="urn:microsoft.com/office/officeart/2005/8/layout/lProcess3"/>
    <dgm:cxn modelId="{EDA4FA6C-AC8C-487A-BC42-A5C84ED72E3F}" type="presParOf" srcId="{88FE5B84-1B89-4014-8D49-B196E4895A71}" destId="{B8D3DFF9-4E9A-4876-BCFB-8875F0148D70}" srcOrd="8" destOrd="0" presId="urn:microsoft.com/office/officeart/2005/8/layout/lProcess3"/>
    <dgm:cxn modelId="{CD14A3A3-9952-4390-92F8-998943ABEB99}" type="presParOf" srcId="{88FE5B84-1B89-4014-8D49-B196E4895A71}" destId="{12884D00-11A8-41EF-9BA6-6A8370DDF0ED}" srcOrd="9" destOrd="0" presId="urn:microsoft.com/office/officeart/2005/8/layout/lProcess3"/>
    <dgm:cxn modelId="{846897AA-561B-4B89-9A2C-6A5E7CE5B671}" type="presParOf" srcId="{88FE5B84-1B89-4014-8D49-B196E4895A71}" destId="{1EAD23F2-6C6A-40D1-AB36-9E308CB38F44}" srcOrd="10" destOrd="0" presId="urn:microsoft.com/office/officeart/2005/8/layout/l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EE36E9-D5D7-4C7E-BAAD-A08F4DAB4911}"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n-US"/>
        </a:p>
      </dgm:t>
    </dgm:pt>
    <dgm:pt modelId="{7AC646DA-D7C7-4A00-A9AF-AD1B717FBAD6}">
      <dgm:prSet phldrT="[Text]" custT="1"/>
      <dgm:spPr/>
      <dgm:t>
        <a:bodyPr/>
        <a:lstStyle/>
        <a:p>
          <a:pPr algn="ctr"/>
          <a:r>
            <a:rPr lang="en-US" sz="1000" b="1" dirty="0" smtClean="0">
              <a:latin typeface="Times New Roman" pitchFamily="18" charset="0"/>
              <a:cs typeface="Times New Roman" pitchFamily="18" charset="0"/>
            </a:rPr>
            <a:t>Steps</a:t>
          </a:r>
          <a:endParaRPr lang="en-US" sz="1000" b="1" dirty="0">
            <a:latin typeface="Times New Roman" pitchFamily="18" charset="0"/>
            <a:cs typeface="Times New Roman" pitchFamily="18" charset="0"/>
          </a:endParaRPr>
        </a:p>
      </dgm:t>
    </dgm:pt>
    <dgm:pt modelId="{A8F7BF89-9B19-4550-B7AB-9EAC39078352}" type="parTrans" cxnId="{E9F7EE16-8852-478C-B36F-4C7D0B2F02DA}">
      <dgm:prSet/>
      <dgm:spPr/>
      <dgm:t>
        <a:bodyPr/>
        <a:lstStyle/>
        <a:p>
          <a:pPr algn="ctr"/>
          <a:endParaRPr lang="en-US" sz="1000" b="0">
            <a:latin typeface="Times New Roman" pitchFamily="18" charset="0"/>
            <a:cs typeface="Times New Roman" pitchFamily="18" charset="0"/>
          </a:endParaRPr>
        </a:p>
      </dgm:t>
    </dgm:pt>
    <dgm:pt modelId="{9A8DC7C4-ED78-43A5-BADD-69683413245A}" type="sibTrans" cxnId="{E9F7EE16-8852-478C-B36F-4C7D0B2F02DA}">
      <dgm:prSet/>
      <dgm:spPr/>
      <dgm:t>
        <a:bodyPr/>
        <a:lstStyle/>
        <a:p>
          <a:pPr algn="ctr"/>
          <a:endParaRPr lang="en-US" sz="1000" b="0">
            <a:latin typeface="Times New Roman" pitchFamily="18" charset="0"/>
            <a:cs typeface="Times New Roman" pitchFamily="18" charset="0"/>
          </a:endParaRPr>
        </a:p>
      </dgm:t>
    </dgm:pt>
    <dgm:pt modelId="{801346C4-AAE7-4F4E-94D3-2FA46C53B8AF}">
      <dgm:prSet phldrT="[Text]" custT="1"/>
      <dgm:spPr/>
      <dgm:t>
        <a:bodyPr/>
        <a:lstStyle/>
        <a:p>
          <a:pPr algn="ctr"/>
          <a:r>
            <a:rPr lang="en-US" sz="1000" b="1" dirty="0" smtClean="0">
              <a:latin typeface="Times New Roman" pitchFamily="18" charset="0"/>
              <a:cs typeface="Times New Roman" pitchFamily="18" charset="0"/>
            </a:rPr>
            <a:t>Techniques</a:t>
          </a:r>
          <a:endParaRPr lang="en-US" sz="1000" b="1" dirty="0">
            <a:latin typeface="Times New Roman" pitchFamily="18" charset="0"/>
            <a:cs typeface="Times New Roman" pitchFamily="18" charset="0"/>
          </a:endParaRPr>
        </a:p>
      </dgm:t>
    </dgm:pt>
    <dgm:pt modelId="{CE3783A8-DE67-456F-AEE9-F7AB04244216}" type="parTrans" cxnId="{EDB5BA87-F257-4560-A2A4-915E019A2A80}">
      <dgm:prSet/>
      <dgm:spPr/>
      <dgm:t>
        <a:bodyPr/>
        <a:lstStyle/>
        <a:p>
          <a:pPr algn="ctr"/>
          <a:endParaRPr lang="en-US" sz="1000" b="0">
            <a:latin typeface="Times New Roman" pitchFamily="18" charset="0"/>
            <a:cs typeface="Times New Roman" pitchFamily="18" charset="0"/>
          </a:endParaRPr>
        </a:p>
      </dgm:t>
    </dgm:pt>
    <dgm:pt modelId="{758601EE-357C-4512-A481-E70DFE304149}" type="sibTrans" cxnId="{EDB5BA87-F257-4560-A2A4-915E019A2A80}">
      <dgm:prSet/>
      <dgm:spPr/>
      <dgm:t>
        <a:bodyPr/>
        <a:lstStyle/>
        <a:p>
          <a:pPr algn="ctr"/>
          <a:endParaRPr lang="en-US" sz="1000" b="0">
            <a:latin typeface="Times New Roman" pitchFamily="18" charset="0"/>
            <a:cs typeface="Times New Roman" pitchFamily="18" charset="0"/>
          </a:endParaRPr>
        </a:p>
      </dgm:t>
    </dgm:pt>
    <dgm:pt modelId="{EE542B9E-A68B-4723-83A0-1956F2B55A04}">
      <dgm:prSet phldrT="[Text]" custT="1"/>
      <dgm:spPr/>
      <dgm:t>
        <a:bodyPr/>
        <a:lstStyle/>
        <a:p>
          <a:pPr algn="ctr"/>
          <a:r>
            <a:rPr lang="en-US" sz="1000" b="1" dirty="0" smtClean="0">
              <a:latin typeface="Times New Roman" pitchFamily="18" charset="0"/>
              <a:cs typeface="Times New Roman" pitchFamily="18" charset="0"/>
            </a:rPr>
            <a:t>Attributes</a:t>
          </a:r>
          <a:endParaRPr lang="en-US" sz="1000" b="1" dirty="0">
            <a:latin typeface="Times New Roman" pitchFamily="18" charset="0"/>
            <a:cs typeface="Times New Roman" pitchFamily="18" charset="0"/>
          </a:endParaRPr>
        </a:p>
      </dgm:t>
    </dgm:pt>
    <dgm:pt modelId="{6B78A2DB-47FC-4705-8FAA-5C9CA88A3ABD}" type="parTrans" cxnId="{6C06416A-D0FA-4310-8D42-EFF57F82C176}">
      <dgm:prSet/>
      <dgm:spPr/>
      <dgm:t>
        <a:bodyPr/>
        <a:lstStyle/>
        <a:p>
          <a:pPr algn="ctr"/>
          <a:endParaRPr lang="en-US" sz="1000" b="0">
            <a:latin typeface="Times New Roman" pitchFamily="18" charset="0"/>
            <a:cs typeface="Times New Roman" pitchFamily="18" charset="0"/>
          </a:endParaRPr>
        </a:p>
      </dgm:t>
    </dgm:pt>
    <dgm:pt modelId="{4FD09332-8C80-4846-A20C-AF455357048A}" type="sibTrans" cxnId="{6C06416A-D0FA-4310-8D42-EFF57F82C176}">
      <dgm:prSet/>
      <dgm:spPr/>
      <dgm:t>
        <a:bodyPr/>
        <a:lstStyle/>
        <a:p>
          <a:pPr algn="ctr"/>
          <a:endParaRPr lang="en-US" sz="1000" b="0">
            <a:latin typeface="Times New Roman" pitchFamily="18" charset="0"/>
            <a:cs typeface="Times New Roman" pitchFamily="18" charset="0"/>
          </a:endParaRPr>
        </a:p>
      </dgm:t>
    </dgm:pt>
    <dgm:pt modelId="{B4F6095B-B9BE-41B2-B609-A3B0D9396CA9}">
      <dgm:prSet phldrT="[Text]" custT="1"/>
      <dgm:spPr/>
      <dgm:t>
        <a:bodyPr/>
        <a:lstStyle/>
        <a:p>
          <a:pPr algn="ctr"/>
          <a:r>
            <a:rPr lang="en-US" sz="1000" b="0" dirty="0" smtClean="0">
              <a:latin typeface="Times New Roman" pitchFamily="18" charset="0"/>
              <a:cs typeface="Times New Roman" pitchFamily="18" charset="0"/>
            </a:rPr>
            <a:t>Identify attributes that overlap</a:t>
          </a:r>
          <a:endParaRPr lang="en-US" sz="1000" b="0" dirty="0">
            <a:latin typeface="Times New Roman" pitchFamily="18" charset="0"/>
            <a:cs typeface="Times New Roman" pitchFamily="18" charset="0"/>
          </a:endParaRPr>
        </a:p>
      </dgm:t>
    </dgm:pt>
    <dgm:pt modelId="{E4935E4E-6989-43D7-90CC-E9B37F02BEE6}" type="parTrans" cxnId="{37C947D1-218B-42A3-8893-2DF5167163D9}">
      <dgm:prSet/>
      <dgm:spPr/>
      <dgm:t>
        <a:bodyPr/>
        <a:lstStyle/>
        <a:p>
          <a:pPr algn="ctr"/>
          <a:endParaRPr lang="en-US" sz="1000" b="0">
            <a:latin typeface="Times New Roman" pitchFamily="18" charset="0"/>
            <a:cs typeface="Times New Roman" pitchFamily="18" charset="0"/>
          </a:endParaRPr>
        </a:p>
      </dgm:t>
    </dgm:pt>
    <dgm:pt modelId="{645F2C00-4A4B-4993-BE3A-CCC4EDC48A50}" type="sibTrans" cxnId="{37C947D1-218B-42A3-8893-2DF5167163D9}">
      <dgm:prSet/>
      <dgm:spPr/>
      <dgm:t>
        <a:bodyPr/>
        <a:lstStyle/>
        <a:p>
          <a:pPr algn="ctr"/>
          <a:endParaRPr lang="en-US" sz="1000" b="0">
            <a:latin typeface="Times New Roman" pitchFamily="18" charset="0"/>
            <a:cs typeface="Times New Roman" pitchFamily="18" charset="0"/>
          </a:endParaRPr>
        </a:p>
      </dgm:t>
    </dgm:pt>
    <dgm:pt modelId="{3D0DAA0D-7C72-405D-B3A9-D9EFC33E2F95}">
      <dgm:prSet phldrT="[Text]" custT="1"/>
      <dgm:spPr/>
      <dgm:t>
        <a:bodyPr/>
        <a:lstStyle/>
        <a:p>
          <a:pPr algn="ctr"/>
          <a:r>
            <a:rPr lang="en-US" sz="1000" b="0" dirty="0" smtClean="0">
              <a:latin typeface="Times New Roman" pitchFamily="18" charset="0"/>
              <a:cs typeface="Times New Roman" pitchFamily="18" charset="0"/>
            </a:rPr>
            <a:t>Processing categorical attributes</a:t>
          </a:r>
          <a:endParaRPr lang="en-US" sz="1000" b="0" dirty="0">
            <a:latin typeface="Times New Roman" pitchFamily="18" charset="0"/>
            <a:cs typeface="Times New Roman" pitchFamily="18" charset="0"/>
          </a:endParaRPr>
        </a:p>
      </dgm:t>
    </dgm:pt>
    <dgm:pt modelId="{52465EE8-72DD-4AE4-BB2C-12E82D8B3C97}" type="parTrans" cxnId="{5EAB2E73-FDAB-41E9-92A3-2D1F49274DA5}">
      <dgm:prSet/>
      <dgm:spPr/>
      <dgm:t>
        <a:bodyPr/>
        <a:lstStyle/>
        <a:p>
          <a:pPr algn="ctr"/>
          <a:endParaRPr lang="en-US" sz="1000" b="0">
            <a:latin typeface="Times New Roman" pitchFamily="18" charset="0"/>
            <a:cs typeface="Times New Roman" pitchFamily="18" charset="0"/>
          </a:endParaRPr>
        </a:p>
      </dgm:t>
    </dgm:pt>
    <dgm:pt modelId="{25D63467-E423-4227-B44D-D12DB2963C38}" type="sibTrans" cxnId="{5EAB2E73-FDAB-41E9-92A3-2D1F49274DA5}">
      <dgm:prSet/>
      <dgm:spPr/>
      <dgm:t>
        <a:bodyPr/>
        <a:lstStyle/>
        <a:p>
          <a:pPr algn="ctr"/>
          <a:endParaRPr lang="en-US" sz="1000" b="0">
            <a:latin typeface="Times New Roman" pitchFamily="18" charset="0"/>
            <a:cs typeface="Times New Roman" pitchFamily="18" charset="0"/>
          </a:endParaRPr>
        </a:p>
      </dgm:t>
    </dgm:pt>
    <dgm:pt modelId="{8364F6EC-654F-45FF-A05E-EA58C0EFD39B}">
      <dgm:prSet phldrT="[Text]" custT="1"/>
      <dgm:spPr/>
      <dgm:t>
        <a:bodyPr/>
        <a:lstStyle/>
        <a:p>
          <a:pPr algn="ctr"/>
          <a:r>
            <a:rPr lang="en-US" sz="1000" b="0" dirty="0" smtClean="0">
              <a:latin typeface="Times New Roman" pitchFamily="18" charset="0"/>
              <a:cs typeface="Times New Roman" pitchFamily="18" charset="0"/>
            </a:rPr>
            <a:t>Construct model to explain student performance</a:t>
          </a:r>
          <a:endParaRPr lang="en-US" sz="1000" b="0" dirty="0">
            <a:latin typeface="Times New Roman" pitchFamily="18" charset="0"/>
            <a:cs typeface="Times New Roman" pitchFamily="18" charset="0"/>
          </a:endParaRPr>
        </a:p>
      </dgm:t>
    </dgm:pt>
    <dgm:pt modelId="{929312CA-5DF4-4797-991B-3BA3D75A3FF2}" type="parTrans" cxnId="{A152BCDA-5F18-4F00-A2F2-F8197A299A55}">
      <dgm:prSet/>
      <dgm:spPr/>
      <dgm:t>
        <a:bodyPr/>
        <a:lstStyle/>
        <a:p>
          <a:pPr algn="ctr"/>
          <a:endParaRPr lang="en-US" sz="1000" b="0">
            <a:latin typeface="Times New Roman" pitchFamily="18" charset="0"/>
            <a:cs typeface="Times New Roman" pitchFamily="18" charset="0"/>
          </a:endParaRPr>
        </a:p>
      </dgm:t>
    </dgm:pt>
    <dgm:pt modelId="{C85A5AD5-3936-4351-9E04-477DBDED5257}" type="sibTrans" cxnId="{A152BCDA-5F18-4F00-A2F2-F8197A299A55}">
      <dgm:prSet/>
      <dgm:spPr/>
      <dgm:t>
        <a:bodyPr/>
        <a:lstStyle/>
        <a:p>
          <a:pPr algn="ctr"/>
          <a:endParaRPr lang="en-US" sz="1000" b="0">
            <a:latin typeface="Times New Roman" pitchFamily="18" charset="0"/>
            <a:cs typeface="Times New Roman" pitchFamily="18" charset="0"/>
          </a:endParaRPr>
        </a:p>
      </dgm:t>
    </dgm:pt>
    <dgm:pt modelId="{C8C83831-8642-4A19-9502-5A57BC59B497}">
      <dgm:prSet phldrT="[Text]" custT="1"/>
      <dgm:spPr/>
      <dgm:t>
        <a:bodyPr/>
        <a:lstStyle/>
        <a:p>
          <a:pPr algn="ctr"/>
          <a:r>
            <a:rPr lang="en-US" sz="1000" b="0" dirty="0" smtClean="0">
              <a:latin typeface="Times New Roman" pitchFamily="18" charset="0"/>
              <a:cs typeface="Times New Roman" pitchFamily="18" charset="0"/>
            </a:rPr>
            <a:t>Pairwise Correlation</a:t>
          </a:r>
          <a:endParaRPr lang="en-US" sz="1000" b="0" dirty="0">
            <a:latin typeface="Times New Roman" pitchFamily="18" charset="0"/>
            <a:cs typeface="Times New Roman" pitchFamily="18" charset="0"/>
          </a:endParaRPr>
        </a:p>
      </dgm:t>
    </dgm:pt>
    <dgm:pt modelId="{CF8340DC-AB09-4478-A10C-1E9BBFF42085}" type="parTrans" cxnId="{1A3CABEA-D736-4FE3-B21A-F0C5A43BB3F4}">
      <dgm:prSet/>
      <dgm:spPr/>
      <dgm:t>
        <a:bodyPr/>
        <a:lstStyle/>
        <a:p>
          <a:pPr algn="ctr"/>
          <a:endParaRPr lang="en-US" sz="1000" b="0">
            <a:latin typeface="Times New Roman" pitchFamily="18" charset="0"/>
            <a:cs typeface="Times New Roman" pitchFamily="18" charset="0"/>
          </a:endParaRPr>
        </a:p>
      </dgm:t>
    </dgm:pt>
    <dgm:pt modelId="{93DEDEED-F640-4A34-A7AA-1F748CA07641}" type="sibTrans" cxnId="{1A3CABEA-D736-4FE3-B21A-F0C5A43BB3F4}">
      <dgm:prSet/>
      <dgm:spPr/>
      <dgm:t>
        <a:bodyPr/>
        <a:lstStyle/>
        <a:p>
          <a:pPr algn="ctr"/>
          <a:endParaRPr lang="en-US" sz="1000" b="0">
            <a:latin typeface="Times New Roman" pitchFamily="18" charset="0"/>
            <a:cs typeface="Times New Roman" pitchFamily="18" charset="0"/>
          </a:endParaRPr>
        </a:p>
      </dgm:t>
    </dgm:pt>
    <dgm:pt modelId="{69C0807D-14B5-4946-9E09-538F7423995D}">
      <dgm:prSet phldrT="[Text]" custT="1"/>
      <dgm:spPr/>
      <dgm:t>
        <a:bodyPr/>
        <a:lstStyle/>
        <a:p>
          <a:pPr algn="ctr"/>
          <a:r>
            <a:rPr lang="en-US" sz="1000" b="0" dirty="0" smtClean="0">
              <a:latin typeface="Times New Roman" pitchFamily="18" charset="0"/>
              <a:cs typeface="Times New Roman" pitchFamily="18" charset="0"/>
            </a:rPr>
            <a:t>Partition Analysis</a:t>
          </a:r>
          <a:endParaRPr lang="en-US" sz="1000" b="0" dirty="0">
            <a:latin typeface="Times New Roman" pitchFamily="18" charset="0"/>
            <a:cs typeface="Times New Roman" pitchFamily="18" charset="0"/>
          </a:endParaRPr>
        </a:p>
      </dgm:t>
    </dgm:pt>
    <dgm:pt modelId="{3CEE3E51-156E-41E6-9898-CF1B24C2AB56}" type="parTrans" cxnId="{5B54BD58-029B-4701-9B7F-909ECA6BF342}">
      <dgm:prSet/>
      <dgm:spPr/>
      <dgm:t>
        <a:bodyPr/>
        <a:lstStyle/>
        <a:p>
          <a:pPr algn="ctr"/>
          <a:endParaRPr lang="en-US" sz="1000" b="0">
            <a:latin typeface="Times New Roman" pitchFamily="18" charset="0"/>
            <a:cs typeface="Times New Roman" pitchFamily="18" charset="0"/>
          </a:endParaRPr>
        </a:p>
      </dgm:t>
    </dgm:pt>
    <dgm:pt modelId="{2F56A404-F678-45FD-BD55-B225A2913718}" type="sibTrans" cxnId="{5B54BD58-029B-4701-9B7F-909ECA6BF342}">
      <dgm:prSet/>
      <dgm:spPr/>
      <dgm:t>
        <a:bodyPr/>
        <a:lstStyle/>
        <a:p>
          <a:pPr algn="ctr"/>
          <a:endParaRPr lang="en-US" sz="1000" b="0">
            <a:latin typeface="Times New Roman" pitchFamily="18" charset="0"/>
            <a:cs typeface="Times New Roman" pitchFamily="18" charset="0"/>
          </a:endParaRPr>
        </a:p>
      </dgm:t>
    </dgm:pt>
    <dgm:pt modelId="{92A599B6-8F75-4766-B23A-E39175B6B5D3}">
      <dgm:prSet phldrT="[Text]" custT="1"/>
      <dgm:spPr/>
      <dgm:t>
        <a:bodyPr/>
        <a:lstStyle/>
        <a:p>
          <a:pPr algn="ctr"/>
          <a:r>
            <a:rPr lang="en-US" sz="1000" b="0" dirty="0" smtClean="0">
              <a:latin typeface="Times New Roman" pitchFamily="18" charset="0"/>
              <a:cs typeface="Times New Roman" pitchFamily="18" charset="0"/>
            </a:rPr>
            <a:t>Regression</a:t>
          </a:r>
          <a:endParaRPr lang="en-US" sz="1000" b="0" dirty="0">
            <a:latin typeface="Times New Roman" pitchFamily="18" charset="0"/>
            <a:cs typeface="Times New Roman" pitchFamily="18" charset="0"/>
          </a:endParaRPr>
        </a:p>
      </dgm:t>
    </dgm:pt>
    <dgm:pt modelId="{A5EAE44A-F4BF-4681-A100-174DADBEC523}" type="parTrans" cxnId="{D5C8E6DC-FA52-4D4F-8E18-6FEFEBF358F9}">
      <dgm:prSet/>
      <dgm:spPr/>
      <dgm:t>
        <a:bodyPr/>
        <a:lstStyle/>
        <a:p>
          <a:pPr algn="ctr"/>
          <a:endParaRPr lang="en-US" sz="1000" b="0">
            <a:latin typeface="Times New Roman" pitchFamily="18" charset="0"/>
            <a:cs typeface="Times New Roman" pitchFamily="18" charset="0"/>
          </a:endParaRPr>
        </a:p>
      </dgm:t>
    </dgm:pt>
    <dgm:pt modelId="{D287DF45-7878-49F3-A99E-866376BCD9A5}" type="sibTrans" cxnId="{D5C8E6DC-FA52-4D4F-8E18-6FEFEBF358F9}">
      <dgm:prSet/>
      <dgm:spPr/>
      <dgm:t>
        <a:bodyPr/>
        <a:lstStyle/>
        <a:p>
          <a:pPr algn="ctr"/>
          <a:endParaRPr lang="en-US" sz="1000" b="0">
            <a:latin typeface="Times New Roman" pitchFamily="18" charset="0"/>
            <a:cs typeface="Times New Roman" pitchFamily="18" charset="0"/>
          </a:endParaRPr>
        </a:p>
      </dgm:t>
    </dgm:pt>
    <dgm:pt modelId="{1A1F3881-9D83-43AA-8FFA-93F0D37E7B06}">
      <dgm:prSet phldrT="[Text]" custT="1"/>
      <dgm:spPr/>
      <dgm:t>
        <a:bodyPr/>
        <a:lstStyle/>
        <a:p>
          <a:pPr algn="ctr"/>
          <a:r>
            <a:rPr lang="en-US" sz="1000" b="0" dirty="0" smtClean="0">
              <a:latin typeface="Times New Roman" pitchFamily="18" charset="0"/>
              <a:cs typeface="Times New Roman" pitchFamily="18" charset="0"/>
            </a:rPr>
            <a:t>All student-related attributes</a:t>
          </a:r>
          <a:endParaRPr lang="en-US" sz="1000" b="0" dirty="0">
            <a:latin typeface="Times New Roman" pitchFamily="18" charset="0"/>
            <a:cs typeface="Times New Roman" pitchFamily="18" charset="0"/>
          </a:endParaRPr>
        </a:p>
      </dgm:t>
    </dgm:pt>
    <dgm:pt modelId="{47E52B11-61BC-462D-B3E5-4D67D574D56C}" type="parTrans" cxnId="{26ED2379-36E6-4DDA-A88C-EF79AC08ED79}">
      <dgm:prSet/>
      <dgm:spPr/>
      <dgm:t>
        <a:bodyPr/>
        <a:lstStyle/>
        <a:p>
          <a:pPr algn="ctr"/>
          <a:endParaRPr lang="en-US" sz="1000" b="0">
            <a:latin typeface="Times New Roman" pitchFamily="18" charset="0"/>
            <a:cs typeface="Times New Roman" pitchFamily="18" charset="0"/>
          </a:endParaRPr>
        </a:p>
      </dgm:t>
    </dgm:pt>
    <dgm:pt modelId="{645A0F7F-335E-4B68-BE0A-9D1C26032C35}" type="sibTrans" cxnId="{26ED2379-36E6-4DDA-A88C-EF79AC08ED79}">
      <dgm:prSet/>
      <dgm:spPr/>
      <dgm:t>
        <a:bodyPr/>
        <a:lstStyle/>
        <a:p>
          <a:pPr algn="ctr"/>
          <a:endParaRPr lang="en-US" sz="1000" b="0">
            <a:latin typeface="Times New Roman" pitchFamily="18" charset="0"/>
            <a:cs typeface="Times New Roman" pitchFamily="18" charset="0"/>
          </a:endParaRPr>
        </a:p>
      </dgm:t>
    </dgm:pt>
    <dgm:pt modelId="{645275A0-78DC-45FB-A8E8-588C34EEC642}">
      <dgm:prSet phldrT="[Text]" custT="1"/>
      <dgm:spPr/>
      <dgm:t>
        <a:bodyPr/>
        <a:lstStyle/>
        <a:p>
          <a:pPr algn="ctr"/>
          <a:r>
            <a:rPr lang="en-US" sz="1000" b="0" dirty="0" smtClean="0">
              <a:latin typeface="Times New Roman" pitchFamily="18" charset="0"/>
              <a:cs typeface="Times New Roman" pitchFamily="18" charset="0"/>
            </a:rPr>
            <a:t>Parent education &amp; job status, student </a:t>
          </a:r>
          <a:r>
            <a:rPr lang="en-US" sz="1000" b="0" dirty="0" err="1" smtClean="0">
              <a:latin typeface="Times New Roman" pitchFamily="18" charset="0"/>
              <a:cs typeface="Times New Roman" pitchFamily="18" charset="0"/>
            </a:rPr>
            <a:t>behaviour, etc.</a:t>
          </a:r>
          <a:endParaRPr lang="en-US" sz="1000" b="0" dirty="0">
            <a:latin typeface="Times New Roman" pitchFamily="18" charset="0"/>
            <a:cs typeface="Times New Roman" pitchFamily="18" charset="0"/>
          </a:endParaRPr>
        </a:p>
      </dgm:t>
    </dgm:pt>
    <dgm:pt modelId="{62BB57CE-B4AC-4654-8C27-38829C5E1FE5}" type="parTrans" cxnId="{272E4DB2-EFD3-45D0-A702-F7B115BAD639}">
      <dgm:prSet/>
      <dgm:spPr/>
      <dgm:t>
        <a:bodyPr/>
        <a:lstStyle/>
        <a:p>
          <a:pPr algn="ctr"/>
          <a:endParaRPr lang="en-US" sz="1000" b="0">
            <a:latin typeface="Times New Roman" pitchFamily="18" charset="0"/>
            <a:cs typeface="Times New Roman" pitchFamily="18" charset="0"/>
          </a:endParaRPr>
        </a:p>
      </dgm:t>
    </dgm:pt>
    <dgm:pt modelId="{457EBAE4-7EC3-43AC-AD06-DE01E30D1915}" type="sibTrans" cxnId="{272E4DB2-EFD3-45D0-A702-F7B115BAD639}">
      <dgm:prSet/>
      <dgm:spPr/>
      <dgm:t>
        <a:bodyPr/>
        <a:lstStyle/>
        <a:p>
          <a:pPr algn="ctr"/>
          <a:endParaRPr lang="en-US" sz="1000" b="0">
            <a:latin typeface="Times New Roman" pitchFamily="18" charset="0"/>
            <a:cs typeface="Times New Roman" pitchFamily="18" charset="0"/>
          </a:endParaRPr>
        </a:p>
      </dgm:t>
    </dgm:pt>
    <dgm:pt modelId="{D954946E-9FA5-4B15-BD4F-07C163906AC0}">
      <dgm:prSet phldrT="[Text]" custT="1"/>
      <dgm:spPr/>
      <dgm:t>
        <a:bodyPr/>
        <a:lstStyle/>
        <a:p>
          <a:pPr algn="ctr"/>
          <a:r>
            <a:rPr lang="en-US" sz="1000" b="0" dirty="0" smtClean="0">
              <a:latin typeface="Times New Roman" pitchFamily="18" charset="0"/>
              <a:cs typeface="Times New Roman" pitchFamily="18" charset="0"/>
            </a:rPr>
            <a:t>Statistically significant &amp; logical attributes related to performance</a:t>
          </a:r>
          <a:endParaRPr lang="en-US" sz="1000" b="0" dirty="0">
            <a:latin typeface="Times New Roman" pitchFamily="18" charset="0"/>
            <a:cs typeface="Times New Roman" pitchFamily="18" charset="0"/>
          </a:endParaRPr>
        </a:p>
      </dgm:t>
    </dgm:pt>
    <dgm:pt modelId="{0601D135-948C-413F-A157-ADA0AF36CBA2}" type="parTrans" cxnId="{0948083F-53AD-4FA8-9722-3B4FCF9F1B66}">
      <dgm:prSet/>
      <dgm:spPr/>
      <dgm:t>
        <a:bodyPr/>
        <a:lstStyle/>
        <a:p>
          <a:pPr algn="ctr"/>
          <a:endParaRPr lang="en-US" sz="1000" b="0">
            <a:latin typeface="Times New Roman" pitchFamily="18" charset="0"/>
            <a:cs typeface="Times New Roman" pitchFamily="18" charset="0"/>
          </a:endParaRPr>
        </a:p>
      </dgm:t>
    </dgm:pt>
    <dgm:pt modelId="{F5640BF6-5220-49CF-B023-9F38C9453B0D}" type="sibTrans" cxnId="{0948083F-53AD-4FA8-9722-3B4FCF9F1B66}">
      <dgm:prSet/>
      <dgm:spPr/>
      <dgm:t>
        <a:bodyPr/>
        <a:lstStyle/>
        <a:p>
          <a:pPr algn="ctr"/>
          <a:endParaRPr lang="en-US" sz="1000" b="0">
            <a:latin typeface="Times New Roman" pitchFamily="18" charset="0"/>
            <a:cs typeface="Times New Roman" pitchFamily="18" charset="0"/>
          </a:endParaRPr>
        </a:p>
      </dgm:t>
    </dgm:pt>
    <dgm:pt modelId="{158E7857-659A-4D31-B78D-D329AEAD254C}" type="pres">
      <dgm:prSet presAssocID="{E5EE36E9-D5D7-4C7E-BAAD-A08F4DAB4911}" presName="Name0" presStyleCnt="0">
        <dgm:presLayoutVars>
          <dgm:chPref val="3"/>
          <dgm:dir/>
          <dgm:animLvl val="lvl"/>
          <dgm:resizeHandles/>
        </dgm:presLayoutVars>
      </dgm:prSet>
      <dgm:spPr/>
      <dgm:t>
        <a:bodyPr/>
        <a:lstStyle/>
        <a:p>
          <a:endParaRPr lang="en-US"/>
        </a:p>
      </dgm:t>
    </dgm:pt>
    <dgm:pt modelId="{3A382322-579A-42A7-92CF-A97F3DF28C67}" type="pres">
      <dgm:prSet presAssocID="{7AC646DA-D7C7-4A00-A9AF-AD1B717FBAD6}" presName="horFlow" presStyleCnt="0"/>
      <dgm:spPr/>
      <dgm:t>
        <a:bodyPr/>
        <a:lstStyle/>
        <a:p>
          <a:endParaRPr lang="en-US"/>
        </a:p>
      </dgm:t>
    </dgm:pt>
    <dgm:pt modelId="{0EC7513C-5DE6-4AEE-A0C6-76689125FE01}" type="pres">
      <dgm:prSet presAssocID="{7AC646DA-D7C7-4A00-A9AF-AD1B717FBAD6}" presName="bigChev" presStyleLbl="node1" presStyleIdx="0" presStyleCnt="3" custScaleX="83771" custScaleY="82326"/>
      <dgm:spPr/>
      <dgm:t>
        <a:bodyPr/>
        <a:lstStyle/>
        <a:p>
          <a:endParaRPr lang="en-US"/>
        </a:p>
      </dgm:t>
    </dgm:pt>
    <dgm:pt modelId="{E34C5D8B-3224-4141-AA31-7DE8D4B0AC32}" type="pres">
      <dgm:prSet presAssocID="{E4935E4E-6989-43D7-90CC-E9B37F02BEE6}" presName="parTrans" presStyleCnt="0"/>
      <dgm:spPr/>
      <dgm:t>
        <a:bodyPr/>
        <a:lstStyle/>
        <a:p>
          <a:endParaRPr lang="en-US"/>
        </a:p>
      </dgm:t>
    </dgm:pt>
    <dgm:pt modelId="{AF0782D4-1DE6-47EF-AF9C-3CD8A6DAA40C}" type="pres">
      <dgm:prSet presAssocID="{B4F6095B-B9BE-41B2-B609-A3B0D9396CA9}" presName="node" presStyleLbl="alignAccFollowNode1" presStyleIdx="0" presStyleCnt="9">
        <dgm:presLayoutVars>
          <dgm:bulletEnabled val="1"/>
        </dgm:presLayoutVars>
      </dgm:prSet>
      <dgm:spPr/>
      <dgm:t>
        <a:bodyPr/>
        <a:lstStyle/>
        <a:p>
          <a:endParaRPr lang="en-US"/>
        </a:p>
      </dgm:t>
    </dgm:pt>
    <dgm:pt modelId="{3C2C8F5F-5A13-47AD-A884-F16078087E33}" type="pres">
      <dgm:prSet presAssocID="{645F2C00-4A4B-4993-BE3A-CCC4EDC48A50}" presName="sibTrans" presStyleCnt="0"/>
      <dgm:spPr/>
      <dgm:t>
        <a:bodyPr/>
        <a:lstStyle/>
        <a:p>
          <a:endParaRPr lang="en-US"/>
        </a:p>
      </dgm:t>
    </dgm:pt>
    <dgm:pt modelId="{295FEC95-7979-4292-8532-6F2A50769321}" type="pres">
      <dgm:prSet presAssocID="{3D0DAA0D-7C72-405D-B3A9-D9EFC33E2F95}" presName="node" presStyleLbl="alignAccFollowNode1" presStyleIdx="1" presStyleCnt="9" custScaleX="141708">
        <dgm:presLayoutVars>
          <dgm:bulletEnabled val="1"/>
        </dgm:presLayoutVars>
      </dgm:prSet>
      <dgm:spPr/>
      <dgm:t>
        <a:bodyPr/>
        <a:lstStyle/>
        <a:p>
          <a:endParaRPr lang="en-US"/>
        </a:p>
      </dgm:t>
    </dgm:pt>
    <dgm:pt modelId="{6E388C81-A0FD-4701-9000-DFBE49DA2F31}" type="pres">
      <dgm:prSet presAssocID="{25D63467-E423-4227-B44D-D12DB2963C38}" presName="sibTrans" presStyleCnt="0"/>
      <dgm:spPr/>
      <dgm:t>
        <a:bodyPr/>
        <a:lstStyle/>
        <a:p>
          <a:endParaRPr lang="en-US"/>
        </a:p>
      </dgm:t>
    </dgm:pt>
    <dgm:pt modelId="{C416897B-3F65-4304-B506-AA913EF26888}" type="pres">
      <dgm:prSet presAssocID="{8364F6EC-654F-45FF-A05E-EA58C0EFD39B}" presName="node" presStyleLbl="alignAccFollowNode1" presStyleIdx="2" presStyleCnt="9" custScaleX="134831">
        <dgm:presLayoutVars>
          <dgm:bulletEnabled val="1"/>
        </dgm:presLayoutVars>
      </dgm:prSet>
      <dgm:spPr/>
      <dgm:t>
        <a:bodyPr/>
        <a:lstStyle/>
        <a:p>
          <a:endParaRPr lang="en-US"/>
        </a:p>
      </dgm:t>
    </dgm:pt>
    <dgm:pt modelId="{B3EFAED5-58D1-436F-87F5-4B432E5D62B0}" type="pres">
      <dgm:prSet presAssocID="{7AC646DA-D7C7-4A00-A9AF-AD1B717FBAD6}" presName="vSp" presStyleCnt="0"/>
      <dgm:spPr/>
      <dgm:t>
        <a:bodyPr/>
        <a:lstStyle/>
        <a:p>
          <a:endParaRPr lang="en-US"/>
        </a:p>
      </dgm:t>
    </dgm:pt>
    <dgm:pt modelId="{1E373A6A-9189-454E-85F7-3A091111134B}" type="pres">
      <dgm:prSet presAssocID="{801346C4-AAE7-4F4E-94D3-2FA46C53B8AF}" presName="horFlow" presStyleCnt="0"/>
      <dgm:spPr/>
      <dgm:t>
        <a:bodyPr/>
        <a:lstStyle/>
        <a:p>
          <a:endParaRPr lang="en-US"/>
        </a:p>
      </dgm:t>
    </dgm:pt>
    <dgm:pt modelId="{600F4D7A-804A-49AB-AC32-B0DDE97A1CE2}" type="pres">
      <dgm:prSet presAssocID="{801346C4-AAE7-4F4E-94D3-2FA46C53B8AF}" presName="bigChev" presStyleLbl="node1" presStyleIdx="1" presStyleCnt="3" custScaleX="83771" custScaleY="82326"/>
      <dgm:spPr/>
      <dgm:t>
        <a:bodyPr/>
        <a:lstStyle/>
        <a:p>
          <a:endParaRPr lang="en-US"/>
        </a:p>
      </dgm:t>
    </dgm:pt>
    <dgm:pt modelId="{ED24072C-461C-417C-B2B1-7F8E0EE454A6}" type="pres">
      <dgm:prSet presAssocID="{CF8340DC-AB09-4478-A10C-1E9BBFF42085}" presName="parTrans" presStyleCnt="0"/>
      <dgm:spPr/>
      <dgm:t>
        <a:bodyPr/>
        <a:lstStyle/>
        <a:p>
          <a:endParaRPr lang="en-US"/>
        </a:p>
      </dgm:t>
    </dgm:pt>
    <dgm:pt modelId="{884990A8-FDC1-43E1-8709-69801A4537C7}" type="pres">
      <dgm:prSet presAssocID="{C8C83831-8642-4A19-9502-5A57BC59B497}" presName="node" presStyleLbl="alignAccFollowNode1" presStyleIdx="3" presStyleCnt="9">
        <dgm:presLayoutVars>
          <dgm:bulletEnabled val="1"/>
        </dgm:presLayoutVars>
      </dgm:prSet>
      <dgm:spPr/>
      <dgm:t>
        <a:bodyPr/>
        <a:lstStyle/>
        <a:p>
          <a:endParaRPr lang="en-US"/>
        </a:p>
      </dgm:t>
    </dgm:pt>
    <dgm:pt modelId="{043F8A33-0DB9-40E6-BEF4-C4BB9D22BF66}" type="pres">
      <dgm:prSet presAssocID="{93DEDEED-F640-4A34-A7AA-1F748CA07641}" presName="sibTrans" presStyleCnt="0"/>
      <dgm:spPr/>
      <dgm:t>
        <a:bodyPr/>
        <a:lstStyle/>
        <a:p>
          <a:endParaRPr lang="en-US"/>
        </a:p>
      </dgm:t>
    </dgm:pt>
    <dgm:pt modelId="{D6ACCB8D-E63A-4625-8D0E-6D83EF0311E8}" type="pres">
      <dgm:prSet presAssocID="{69C0807D-14B5-4946-9E09-538F7423995D}" presName="node" presStyleLbl="alignAccFollowNode1" presStyleIdx="4" presStyleCnt="9" custScaleX="139688">
        <dgm:presLayoutVars>
          <dgm:bulletEnabled val="1"/>
        </dgm:presLayoutVars>
      </dgm:prSet>
      <dgm:spPr/>
      <dgm:t>
        <a:bodyPr/>
        <a:lstStyle/>
        <a:p>
          <a:endParaRPr lang="en-US"/>
        </a:p>
      </dgm:t>
    </dgm:pt>
    <dgm:pt modelId="{EA505244-2398-4318-B19F-7D25FC8A7746}" type="pres">
      <dgm:prSet presAssocID="{2F56A404-F678-45FD-BD55-B225A2913718}" presName="sibTrans" presStyleCnt="0"/>
      <dgm:spPr/>
      <dgm:t>
        <a:bodyPr/>
        <a:lstStyle/>
        <a:p>
          <a:endParaRPr lang="en-US"/>
        </a:p>
      </dgm:t>
    </dgm:pt>
    <dgm:pt modelId="{B92F8B3C-3FB6-409B-A656-675F249A9060}" type="pres">
      <dgm:prSet presAssocID="{92A599B6-8F75-4766-B23A-E39175B6B5D3}" presName="node" presStyleLbl="alignAccFollowNode1" presStyleIdx="5" presStyleCnt="9" custScaleX="134611">
        <dgm:presLayoutVars>
          <dgm:bulletEnabled val="1"/>
        </dgm:presLayoutVars>
      </dgm:prSet>
      <dgm:spPr/>
      <dgm:t>
        <a:bodyPr/>
        <a:lstStyle/>
        <a:p>
          <a:endParaRPr lang="en-US"/>
        </a:p>
      </dgm:t>
    </dgm:pt>
    <dgm:pt modelId="{29385FCD-F841-4182-AC6C-8828D8734CF7}" type="pres">
      <dgm:prSet presAssocID="{801346C4-AAE7-4F4E-94D3-2FA46C53B8AF}" presName="vSp" presStyleCnt="0"/>
      <dgm:spPr/>
      <dgm:t>
        <a:bodyPr/>
        <a:lstStyle/>
        <a:p>
          <a:endParaRPr lang="en-US"/>
        </a:p>
      </dgm:t>
    </dgm:pt>
    <dgm:pt modelId="{88FE5B84-1B89-4014-8D49-B196E4895A71}" type="pres">
      <dgm:prSet presAssocID="{EE542B9E-A68B-4723-83A0-1956F2B55A04}" presName="horFlow" presStyleCnt="0"/>
      <dgm:spPr/>
      <dgm:t>
        <a:bodyPr/>
        <a:lstStyle/>
        <a:p>
          <a:endParaRPr lang="en-US"/>
        </a:p>
      </dgm:t>
    </dgm:pt>
    <dgm:pt modelId="{FBC8303E-AF06-4BFA-86C2-C34CEF670417}" type="pres">
      <dgm:prSet presAssocID="{EE542B9E-A68B-4723-83A0-1956F2B55A04}" presName="bigChev" presStyleLbl="node1" presStyleIdx="2" presStyleCnt="3" custScaleX="83771" custScaleY="82326"/>
      <dgm:spPr/>
      <dgm:t>
        <a:bodyPr/>
        <a:lstStyle/>
        <a:p>
          <a:endParaRPr lang="en-US"/>
        </a:p>
      </dgm:t>
    </dgm:pt>
    <dgm:pt modelId="{A7925B80-8D88-49D9-BA1A-1F01E09707C5}" type="pres">
      <dgm:prSet presAssocID="{47E52B11-61BC-462D-B3E5-4D67D574D56C}" presName="parTrans" presStyleCnt="0"/>
      <dgm:spPr/>
      <dgm:t>
        <a:bodyPr/>
        <a:lstStyle/>
        <a:p>
          <a:endParaRPr lang="en-US"/>
        </a:p>
      </dgm:t>
    </dgm:pt>
    <dgm:pt modelId="{C3F09BD1-9C01-4D91-992D-2809ECFA6BA9}" type="pres">
      <dgm:prSet presAssocID="{1A1F3881-9D83-43AA-8FFA-93F0D37E7B06}" presName="node" presStyleLbl="alignAccFollowNode1" presStyleIdx="6" presStyleCnt="9" custScaleX="107716">
        <dgm:presLayoutVars>
          <dgm:bulletEnabled val="1"/>
        </dgm:presLayoutVars>
      </dgm:prSet>
      <dgm:spPr/>
      <dgm:t>
        <a:bodyPr/>
        <a:lstStyle/>
        <a:p>
          <a:endParaRPr lang="en-US"/>
        </a:p>
      </dgm:t>
    </dgm:pt>
    <dgm:pt modelId="{F795CE96-0D4F-453F-ACEA-675D8A8DE313}" type="pres">
      <dgm:prSet presAssocID="{645A0F7F-335E-4B68-BE0A-9D1C26032C35}" presName="sibTrans" presStyleCnt="0"/>
      <dgm:spPr/>
      <dgm:t>
        <a:bodyPr/>
        <a:lstStyle/>
        <a:p>
          <a:endParaRPr lang="en-US"/>
        </a:p>
      </dgm:t>
    </dgm:pt>
    <dgm:pt modelId="{B8D3DFF9-4E9A-4876-BCFB-8875F0148D70}" type="pres">
      <dgm:prSet presAssocID="{645275A0-78DC-45FB-A8E8-588C34EEC642}" presName="node" presStyleLbl="alignAccFollowNode1" presStyleIdx="7" presStyleCnt="9" custScaleX="139621">
        <dgm:presLayoutVars>
          <dgm:bulletEnabled val="1"/>
        </dgm:presLayoutVars>
      </dgm:prSet>
      <dgm:spPr/>
      <dgm:t>
        <a:bodyPr/>
        <a:lstStyle/>
        <a:p>
          <a:endParaRPr lang="en-US"/>
        </a:p>
      </dgm:t>
    </dgm:pt>
    <dgm:pt modelId="{12884D00-11A8-41EF-9BA6-6A8370DDF0ED}" type="pres">
      <dgm:prSet presAssocID="{457EBAE4-7EC3-43AC-AD06-DE01E30D1915}" presName="sibTrans" presStyleCnt="0"/>
      <dgm:spPr/>
      <dgm:t>
        <a:bodyPr/>
        <a:lstStyle/>
        <a:p>
          <a:endParaRPr lang="en-US"/>
        </a:p>
      </dgm:t>
    </dgm:pt>
    <dgm:pt modelId="{1EAD23F2-6C6A-40D1-AB36-9E308CB38F44}" type="pres">
      <dgm:prSet presAssocID="{D954946E-9FA5-4B15-BD4F-07C163906AC0}" presName="node" presStyleLbl="alignAccFollowNode1" presStyleIdx="8" presStyleCnt="9" custScaleX="134993">
        <dgm:presLayoutVars>
          <dgm:bulletEnabled val="1"/>
        </dgm:presLayoutVars>
      </dgm:prSet>
      <dgm:spPr/>
      <dgm:t>
        <a:bodyPr/>
        <a:lstStyle/>
        <a:p>
          <a:endParaRPr lang="en-US"/>
        </a:p>
      </dgm:t>
    </dgm:pt>
  </dgm:ptLst>
  <dgm:cxnLst>
    <dgm:cxn modelId="{41B377EB-3F13-46BD-A291-724BA880FA80}" type="presOf" srcId="{7AC646DA-D7C7-4A00-A9AF-AD1B717FBAD6}" destId="{0EC7513C-5DE6-4AEE-A0C6-76689125FE01}" srcOrd="0" destOrd="0" presId="urn:microsoft.com/office/officeart/2005/8/layout/lProcess3"/>
    <dgm:cxn modelId="{0948083F-53AD-4FA8-9722-3B4FCF9F1B66}" srcId="{EE542B9E-A68B-4723-83A0-1956F2B55A04}" destId="{D954946E-9FA5-4B15-BD4F-07C163906AC0}" srcOrd="2" destOrd="0" parTransId="{0601D135-948C-413F-A157-ADA0AF36CBA2}" sibTransId="{F5640BF6-5220-49CF-B023-9F38C9453B0D}"/>
    <dgm:cxn modelId="{283432D3-D31A-4AD1-A526-0912E29C1963}" type="presOf" srcId="{801346C4-AAE7-4F4E-94D3-2FA46C53B8AF}" destId="{600F4D7A-804A-49AB-AC32-B0DDE97A1CE2}" srcOrd="0" destOrd="0" presId="urn:microsoft.com/office/officeart/2005/8/layout/lProcess3"/>
    <dgm:cxn modelId="{64971A1A-9F7F-4781-8007-2EDC240F0B2A}" type="presOf" srcId="{8364F6EC-654F-45FF-A05E-EA58C0EFD39B}" destId="{C416897B-3F65-4304-B506-AA913EF26888}" srcOrd="0" destOrd="0" presId="urn:microsoft.com/office/officeart/2005/8/layout/lProcess3"/>
    <dgm:cxn modelId="{E9F7EE16-8852-478C-B36F-4C7D0B2F02DA}" srcId="{E5EE36E9-D5D7-4C7E-BAAD-A08F4DAB4911}" destId="{7AC646DA-D7C7-4A00-A9AF-AD1B717FBAD6}" srcOrd="0" destOrd="0" parTransId="{A8F7BF89-9B19-4550-B7AB-9EAC39078352}" sibTransId="{9A8DC7C4-ED78-43A5-BADD-69683413245A}"/>
    <dgm:cxn modelId="{F1E716F0-749E-4471-937B-661B525D4F8C}" type="presOf" srcId="{1A1F3881-9D83-43AA-8FFA-93F0D37E7B06}" destId="{C3F09BD1-9C01-4D91-992D-2809ECFA6BA9}" srcOrd="0" destOrd="0" presId="urn:microsoft.com/office/officeart/2005/8/layout/lProcess3"/>
    <dgm:cxn modelId="{6C06416A-D0FA-4310-8D42-EFF57F82C176}" srcId="{E5EE36E9-D5D7-4C7E-BAAD-A08F4DAB4911}" destId="{EE542B9E-A68B-4723-83A0-1956F2B55A04}" srcOrd="2" destOrd="0" parTransId="{6B78A2DB-47FC-4705-8FAA-5C9CA88A3ABD}" sibTransId="{4FD09332-8C80-4846-A20C-AF455357048A}"/>
    <dgm:cxn modelId="{37C947D1-218B-42A3-8893-2DF5167163D9}" srcId="{7AC646DA-D7C7-4A00-A9AF-AD1B717FBAD6}" destId="{B4F6095B-B9BE-41B2-B609-A3B0D9396CA9}" srcOrd="0" destOrd="0" parTransId="{E4935E4E-6989-43D7-90CC-E9B37F02BEE6}" sibTransId="{645F2C00-4A4B-4993-BE3A-CCC4EDC48A50}"/>
    <dgm:cxn modelId="{7B003278-7CCC-4C93-8011-38A9947B4A08}" type="presOf" srcId="{3D0DAA0D-7C72-405D-B3A9-D9EFC33E2F95}" destId="{295FEC95-7979-4292-8532-6F2A50769321}" srcOrd="0" destOrd="0" presId="urn:microsoft.com/office/officeart/2005/8/layout/lProcess3"/>
    <dgm:cxn modelId="{5C5AF28A-6E8F-4AB1-A2F6-AA4D7ABE707D}" type="presOf" srcId="{645275A0-78DC-45FB-A8E8-588C34EEC642}" destId="{B8D3DFF9-4E9A-4876-BCFB-8875F0148D70}" srcOrd="0" destOrd="0" presId="urn:microsoft.com/office/officeart/2005/8/layout/lProcess3"/>
    <dgm:cxn modelId="{5EAB2E73-FDAB-41E9-92A3-2D1F49274DA5}" srcId="{7AC646DA-D7C7-4A00-A9AF-AD1B717FBAD6}" destId="{3D0DAA0D-7C72-405D-B3A9-D9EFC33E2F95}" srcOrd="1" destOrd="0" parTransId="{52465EE8-72DD-4AE4-BB2C-12E82D8B3C97}" sibTransId="{25D63467-E423-4227-B44D-D12DB2963C38}"/>
    <dgm:cxn modelId="{29699299-C681-4213-9215-5F77DB9B1C0F}" type="presOf" srcId="{EE542B9E-A68B-4723-83A0-1956F2B55A04}" destId="{FBC8303E-AF06-4BFA-86C2-C34CEF670417}" srcOrd="0" destOrd="0" presId="urn:microsoft.com/office/officeart/2005/8/layout/lProcess3"/>
    <dgm:cxn modelId="{5B54BD58-029B-4701-9B7F-909ECA6BF342}" srcId="{801346C4-AAE7-4F4E-94D3-2FA46C53B8AF}" destId="{69C0807D-14B5-4946-9E09-538F7423995D}" srcOrd="1" destOrd="0" parTransId="{3CEE3E51-156E-41E6-9898-CF1B24C2AB56}" sibTransId="{2F56A404-F678-45FD-BD55-B225A2913718}"/>
    <dgm:cxn modelId="{1A3CABEA-D736-4FE3-B21A-F0C5A43BB3F4}" srcId="{801346C4-AAE7-4F4E-94D3-2FA46C53B8AF}" destId="{C8C83831-8642-4A19-9502-5A57BC59B497}" srcOrd="0" destOrd="0" parTransId="{CF8340DC-AB09-4478-A10C-1E9BBFF42085}" sibTransId="{93DEDEED-F640-4A34-A7AA-1F748CA07641}"/>
    <dgm:cxn modelId="{5F87B653-7B2C-46D5-91C5-9036693AC306}" type="presOf" srcId="{C8C83831-8642-4A19-9502-5A57BC59B497}" destId="{884990A8-FDC1-43E1-8709-69801A4537C7}" srcOrd="0" destOrd="0" presId="urn:microsoft.com/office/officeart/2005/8/layout/lProcess3"/>
    <dgm:cxn modelId="{CF44618D-1D01-41A8-8117-9BABF2284C98}" type="presOf" srcId="{E5EE36E9-D5D7-4C7E-BAAD-A08F4DAB4911}" destId="{158E7857-659A-4D31-B78D-D329AEAD254C}" srcOrd="0" destOrd="0" presId="urn:microsoft.com/office/officeart/2005/8/layout/lProcess3"/>
    <dgm:cxn modelId="{8605DA02-53B2-4FDF-8C2C-424F954605EC}" type="presOf" srcId="{D954946E-9FA5-4B15-BD4F-07C163906AC0}" destId="{1EAD23F2-6C6A-40D1-AB36-9E308CB38F44}" srcOrd="0" destOrd="0" presId="urn:microsoft.com/office/officeart/2005/8/layout/lProcess3"/>
    <dgm:cxn modelId="{BD923BB1-CDA8-400F-890E-D323D4005686}" type="presOf" srcId="{B4F6095B-B9BE-41B2-B609-A3B0D9396CA9}" destId="{AF0782D4-1DE6-47EF-AF9C-3CD8A6DAA40C}" srcOrd="0" destOrd="0" presId="urn:microsoft.com/office/officeart/2005/8/layout/lProcess3"/>
    <dgm:cxn modelId="{78DA19AB-D5B4-4F3E-AA1F-B4C741A53F7C}" type="presOf" srcId="{92A599B6-8F75-4766-B23A-E39175B6B5D3}" destId="{B92F8B3C-3FB6-409B-A656-675F249A9060}" srcOrd="0" destOrd="0" presId="urn:microsoft.com/office/officeart/2005/8/layout/lProcess3"/>
    <dgm:cxn modelId="{EDB5BA87-F257-4560-A2A4-915E019A2A80}" srcId="{E5EE36E9-D5D7-4C7E-BAAD-A08F4DAB4911}" destId="{801346C4-AAE7-4F4E-94D3-2FA46C53B8AF}" srcOrd="1" destOrd="0" parTransId="{CE3783A8-DE67-456F-AEE9-F7AB04244216}" sibTransId="{758601EE-357C-4512-A481-E70DFE304149}"/>
    <dgm:cxn modelId="{D5C8E6DC-FA52-4D4F-8E18-6FEFEBF358F9}" srcId="{801346C4-AAE7-4F4E-94D3-2FA46C53B8AF}" destId="{92A599B6-8F75-4766-B23A-E39175B6B5D3}" srcOrd="2" destOrd="0" parTransId="{A5EAE44A-F4BF-4681-A100-174DADBEC523}" sibTransId="{D287DF45-7878-49F3-A99E-866376BCD9A5}"/>
    <dgm:cxn modelId="{A152BCDA-5F18-4F00-A2F2-F8197A299A55}" srcId="{7AC646DA-D7C7-4A00-A9AF-AD1B717FBAD6}" destId="{8364F6EC-654F-45FF-A05E-EA58C0EFD39B}" srcOrd="2" destOrd="0" parTransId="{929312CA-5DF4-4797-991B-3BA3D75A3FF2}" sibTransId="{C85A5AD5-3936-4351-9E04-477DBDED5257}"/>
    <dgm:cxn modelId="{A452B614-07A8-4E06-90B2-C1611C89CCD6}" type="presOf" srcId="{69C0807D-14B5-4946-9E09-538F7423995D}" destId="{D6ACCB8D-E63A-4625-8D0E-6D83EF0311E8}" srcOrd="0" destOrd="0" presId="urn:microsoft.com/office/officeart/2005/8/layout/lProcess3"/>
    <dgm:cxn modelId="{272E4DB2-EFD3-45D0-A702-F7B115BAD639}" srcId="{EE542B9E-A68B-4723-83A0-1956F2B55A04}" destId="{645275A0-78DC-45FB-A8E8-588C34EEC642}" srcOrd="1" destOrd="0" parTransId="{62BB57CE-B4AC-4654-8C27-38829C5E1FE5}" sibTransId="{457EBAE4-7EC3-43AC-AD06-DE01E30D1915}"/>
    <dgm:cxn modelId="{26ED2379-36E6-4DDA-A88C-EF79AC08ED79}" srcId="{EE542B9E-A68B-4723-83A0-1956F2B55A04}" destId="{1A1F3881-9D83-43AA-8FFA-93F0D37E7B06}" srcOrd="0" destOrd="0" parTransId="{47E52B11-61BC-462D-B3E5-4D67D574D56C}" sibTransId="{645A0F7F-335E-4B68-BE0A-9D1C26032C35}"/>
    <dgm:cxn modelId="{D8D22B98-998B-410E-906A-295221EAAD83}" type="presParOf" srcId="{158E7857-659A-4D31-B78D-D329AEAD254C}" destId="{3A382322-579A-42A7-92CF-A97F3DF28C67}" srcOrd="0" destOrd="0" presId="urn:microsoft.com/office/officeart/2005/8/layout/lProcess3"/>
    <dgm:cxn modelId="{E464583C-25D4-4707-9F09-A07BFB423DB9}" type="presParOf" srcId="{3A382322-579A-42A7-92CF-A97F3DF28C67}" destId="{0EC7513C-5DE6-4AEE-A0C6-76689125FE01}" srcOrd="0" destOrd="0" presId="urn:microsoft.com/office/officeart/2005/8/layout/lProcess3"/>
    <dgm:cxn modelId="{661BBC30-71E5-44DC-BD36-351A18540620}" type="presParOf" srcId="{3A382322-579A-42A7-92CF-A97F3DF28C67}" destId="{E34C5D8B-3224-4141-AA31-7DE8D4B0AC32}" srcOrd="1" destOrd="0" presId="urn:microsoft.com/office/officeart/2005/8/layout/lProcess3"/>
    <dgm:cxn modelId="{0A66FF6D-FC54-4EBB-B1FD-235455DC55AF}" type="presParOf" srcId="{3A382322-579A-42A7-92CF-A97F3DF28C67}" destId="{AF0782D4-1DE6-47EF-AF9C-3CD8A6DAA40C}" srcOrd="2" destOrd="0" presId="urn:microsoft.com/office/officeart/2005/8/layout/lProcess3"/>
    <dgm:cxn modelId="{9FB76840-4D63-412F-96DA-D1C85BA14EDC}" type="presParOf" srcId="{3A382322-579A-42A7-92CF-A97F3DF28C67}" destId="{3C2C8F5F-5A13-47AD-A884-F16078087E33}" srcOrd="3" destOrd="0" presId="urn:microsoft.com/office/officeart/2005/8/layout/lProcess3"/>
    <dgm:cxn modelId="{BF2B02AD-8490-4D38-8FAA-7A6F5048BAA9}" type="presParOf" srcId="{3A382322-579A-42A7-92CF-A97F3DF28C67}" destId="{295FEC95-7979-4292-8532-6F2A50769321}" srcOrd="4" destOrd="0" presId="urn:microsoft.com/office/officeart/2005/8/layout/lProcess3"/>
    <dgm:cxn modelId="{DA6642A1-26F2-4F01-8278-B3D4C55C0176}" type="presParOf" srcId="{3A382322-579A-42A7-92CF-A97F3DF28C67}" destId="{6E388C81-A0FD-4701-9000-DFBE49DA2F31}" srcOrd="5" destOrd="0" presId="urn:microsoft.com/office/officeart/2005/8/layout/lProcess3"/>
    <dgm:cxn modelId="{FCFA2CF9-387E-4924-AA50-06D227703296}" type="presParOf" srcId="{3A382322-579A-42A7-92CF-A97F3DF28C67}" destId="{C416897B-3F65-4304-B506-AA913EF26888}" srcOrd="6" destOrd="0" presId="urn:microsoft.com/office/officeart/2005/8/layout/lProcess3"/>
    <dgm:cxn modelId="{D89687B4-CB79-41B0-A04E-2ADBD451BA1C}" type="presParOf" srcId="{158E7857-659A-4D31-B78D-D329AEAD254C}" destId="{B3EFAED5-58D1-436F-87F5-4B432E5D62B0}" srcOrd="1" destOrd="0" presId="urn:microsoft.com/office/officeart/2005/8/layout/lProcess3"/>
    <dgm:cxn modelId="{7E7DDFE9-A3EE-4E31-9575-53F453535A00}" type="presParOf" srcId="{158E7857-659A-4D31-B78D-D329AEAD254C}" destId="{1E373A6A-9189-454E-85F7-3A091111134B}" srcOrd="2" destOrd="0" presId="urn:microsoft.com/office/officeart/2005/8/layout/lProcess3"/>
    <dgm:cxn modelId="{70C4D3C6-EA24-49A9-BEE1-AD3F4EB120EA}" type="presParOf" srcId="{1E373A6A-9189-454E-85F7-3A091111134B}" destId="{600F4D7A-804A-49AB-AC32-B0DDE97A1CE2}" srcOrd="0" destOrd="0" presId="urn:microsoft.com/office/officeart/2005/8/layout/lProcess3"/>
    <dgm:cxn modelId="{2B06FA4C-2290-40BE-804A-6DFBCA0AB6D3}" type="presParOf" srcId="{1E373A6A-9189-454E-85F7-3A091111134B}" destId="{ED24072C-461C-417C-B2B1-7F8E0EE454A6}" srcOrd="1" destOrd="0" presId="urn:microsoft.com/office/officeart/2005/8/layout/lProcess3"/>
    <dgm:cxn modelId="{8A510180-8E9B-4682-A30B-7ED0429DD182}" type="presParOf" srcId="{1E373A6A-9189-454E-85F7-3A091111134B}" destId="{884990A8-FDC1-43E1-8709-69801A4537C7}" srcOrd="2" destOrd="0" presId="urn:microsoft.com/office/officeart/2005/8/layout/lProcess3"/>
    <dgm:cxn modelId="{F2DDD82E-1DDC-4063-969E-B6A993949403}" type="presParOf" srcId="{1E373A6A-9189-454E-85F7-3A091111134B}" destId="{043F8A33-0DB9-40E6-BEF4-C4BB9D22BF66}" srcOrd="3" destOrd="0" presId="urn:microsoft.com/office/officeart/2005/8/layout/lProcess3"/>
    <dgm:cxn modelId="{BE80A172-412A-413F-8DDE-007C79B03646}" type="presParOf" srcId="{1E373A6A-9189-454E-85F7-3A091111134B}" destId="{D6ACCB8D-E63A-4625-8D0E-6D83EF0311E8}" srcOrd="4" destOrd="0" presId="urn:microsoft.com/office/officeart/2005/8/layout/lProcess3"/>
    <dgm:cxn modelId="{94511516-8E04-4329-9AEB-3E3F00F8C606}" type="presParOf" srcId="{1E373A6A-9189-454E-85F7-3A091111134B}" destId="{EA505244-2398-4318-B19F-7D25FC8A7746}" srcOrd="5" destOrd="0" presId="urn:microsoft.com/office/officeart/2005/8/layout/lProcess3"/>
    <dgm:cxn modelId="{238C705F-13EC-4C4F-A631-66360AB9F699}" type="presParOf" srcId="{1E373A6A-9189-454E-85F7-3A091111134B}" destId="{B92F8B3C-3FB6-409B-A656-675F249A9060}" srcOrd="6" destOrd="0" presId="urn:microsoft.com/office/officeart/2005/8/layout/lProcess3"/>
    <dgm:cxn modelId="{1B886B33-6591-492E-A05B-B5421E45DB2A}" type="presParOf" srcId="{158E7857-659A-4D31-B78D-D329AEAD254C}" destId="{29385FCD-F841-4182-AC6C-8828D8734CF7}" srcOrd="3" destOrd="0" presId="urn:microsoft.com/office/officeart/2005/8/layout/lProcess3"/>
    <dgm:cxn modelId="{2CDA2AB9-2010-4A14-AB18-AAEB439708B8}" type="presParOf" srcId="{158E7857-659A-4D31-B78D-D329AEAD254C}" destId="{88FE5B84-1B89-4014-8D49-B196E4895A71}" srcOrd="4" destOrd="0" presId="urn:microsoft.com/office/officeart/2005/8/layout/lProcess3"/>
    <dgm:cxn modelId="{3AF6B241-D8A1-454C-A785-0C7239252CB7}" type="presParOf" srcId="{88FE5B84-1B89-4014-8D49-B196E4895A71}" destId="{FBC8303E-AF06-4BFA-86C2-C34CEF670417}" srcOrd="0" destOrd="0" presId="urn:microsoft.com/office/officeart/2005/8/layout/lProcess3"/>
    <dgm:cxn modelId="{E71BA40D-564B-4B54-B8EB-365A0A040244}" type="presParOf" srcId="{88FE5B84-1B89-4014-8D49-B196E4895A71}" destId="{A7925B80-8D88-49D9-BA1A-1F01E09707C5}" srcOrd="1" destOrd="0" presId="urn:microsoft.com/office/officeart/2005/8/layout/lProcess3"/>
    <dgm:cxn modelId="{CAE8B7C2-08E1-4FFD-8A04-1D59F6E03231}" type="presParOf" srcId="{88FE5B84-1B89-4014-8D49-B196E4895A71}" destId="{C3F09BD1-9C01-4D91-992D-2809ECFA6BA9}" srcOrd="2" destOrd="0" presId="urn:microsoft.com/office/officeart/2005/8/layout/lProcess3"/>
    <dgm:cxn modelId="{C4A42D23-8114-433F-94B2-AE4C45F2C332}" type="presParOf" srcId="{88FE5B84-1B89-4014-8D49-B196E4895A71}" destId="{F795CE96-0D4F-453F-ACEA-675D8A8DE313}" srcOrd="3" destOrd="0" presId="urn:microsoft.com/office/officeart/2005/8/layout/lProcess3"/>
    <dgm:cxn modelId="{4F4ADBDB-662C-4D97-B090-5605C5A81652}" type="presParOf" srcId="{88FE5B84-1B89-4014-8D49-B196E4895A71}" destId="{B8D3DFF9-4E9A-4876-BCFB-8875F0148D70}" srcOrd="4" destOrd="0" presId="urn:microsoft.com/office/officeart/2005/8/layout/lProcess3"/>
    <dgm:cxn modelId="{C27D164C-F591-43DA-B514-65019294B52A}" type="presParOf" srcId="{88FE5B84-1B89-4014-8D49-B196E4895A71}" destId="{12884D00-11A8-41EF-9BA6-6A8370DDF0ED}" srcOrd="5" destOrd="0" presId="urn:microsoft.com/office/officeart/2005/8/layout/lProcess3"/>
    <dgm:cxn modelId="{5063A4F9-9176-4ED5-925D-A1DF134AD2EA}" type="presParOf" srcId="{88FE5B84-1B89-4014-8D49-B196E4895A71}" destId="{1EAD23F2-6C6A-40D1-AB36-9E308CB38F44}" srcOrd="6" destOrd="0" presId="urn:microsoft.com/office/officeart/2005/8/layout/l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C7513C-5DE6-4AEE-A0C6-76689125FE01}">
      <dsp:nvSpPr>
        <dsp:cNvPr id="0" name=""/>
        <dsp:cNvSpPr/>
      </dsp:nvSpPr>
      <dsp:spPr>
        <a:xfrm>
          <a:off x="1293" y="161282"/>
          <a:ext cx="1128604" cy="490523"/>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1" kern="1200" dirty="0" smtClean="0">
              <a:latin typeface="Times New Roman" pitchFamily="18" charset="0"/>
              <a:cs typeface="Times New Roman" pitchFamily="18" charset="0"/>
            </a:rPr>
            <a:t>Steps</a:t>
          </a:r>
          <a:endParaRPr lang="en-US" sz="800" b="1" kern="1200" dirty="0">
            <a:latin typeface="Times New Roman" pitchFamily="18" charset="0"/>
            <a:cs typeface="Times New Roman" pitchFamily="18" charset="0"/>
          </a:endParaRPr>
        </a:p>
      </dsp:txBody>
      <dsp:txXfrm>
        <a:off x="246555" y="161282"/>
        <a:ext cx="638081" cy="490523"/>
      </dsp:txXfrm>
    </dsp:sp>
    <dsp:sp modelId="{77A86988-4E90-4BF7-B8A7-0CE62BCF4803}">
      <dsp:nvSpPr>
        <dsp:cNvPr id="0" name=""/>
        <dsp:cNvSpPr/>
      </dsp:nvSpPr>
      <dsp:spPr>
        <a:xfrm>
          <a:off x="963949" y="151619"/>
          <a:ext cx="1059518" cy="509848"/>
        </a:xfrm>
        <a:prstGeom prst="chevron">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0" kern="1200" dirty="0" smtClean="0">
              <a:latin typeface="Times New Roman" pitchFamily="18" charset="0"/>
              <a:cs typeface="Times New Roman" pitchFamily="18" charset="0"/>
            </a:rPr>
            <a:t>Analyze school score distribution</a:t>
          </a:r>
          <a:endParaRPr lang="en-US" sz="800" b="0" kern="1200" dirty="0">
            <a:latin typeface="Times New Roman" pitchFamily="18" charset="0"/>
            <a:cs typeface="Times New Roman" pitchFamily="18" charset="0"/>
          </a:endParaRPr>
        </a:p>
      </dsp:txBody>
      <dsp:txXfrm>
        <a:off x="1218873" y="151619"/>
        <a:ext cx="549670" cy="509848"/>
      </dsp:txXfrm>
    </dsp:sp>
    <dsp:sp modelId="{A36B5A57-EBC4-4CB7-8877-82395838BF23}">
      <dsp:nvSpPr>
        <dsp:cNvPr id="0" name=""/>
        <dsp:cNvSpPr/>
      </dsp:nvSpPr>
      <dsp:spPr>
        <a:xfrm>
          <a:off x="1875135" y="151619"/>
          <a:ext cx="1059518" cy="509848"/>
        </a:xfrm>
        <a:prstGeom prst="chevron">
          <a:avLst/>
        </a:prstGeom>
        <a:solidFill>
          <a:schemeClr val="accent3">
            <a:tint val="40000"/>
            <a:alpha val="90000"/>
            <a:hueOff val="765489"/>
            <a:satOff val="-985"/>
            <a:lumOff val="-77"/>
            <a:alphaOff val="0"/>
          </a:schemeClr>
        </a:solidFill>
        <a:ln w="25400" cap="flat" cmpd="sng" algn="ctr">
          <a:solidFill>
            <a:schemeClr val="accent3">
              <a:tint val="40000"/>
              <a:alpha val="90000"/>
              <a:hueOff val="765489"/>
              <a:satOff val="-985"/>
              <a:lumOff val="-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0" kern="1200" dirty="0" smtClean="0">
              <a:latin typeface="Times New Roman" pitchFamily="18" charset="0"/>
              <a:cs typeface="Times New Roman" pitchFamily="18" charset="0"/>
            </a:rPr>
            <a:t>Separate the schools based on performance</a:t>
          </a:r>
          <a:endParaRPr lang="en-US" sz="800" b="0" kern="1200" dirty="0">
            <a:latin typeface="Times New Roman" pitchFamily="18" charset="0"/>
            <a:cs typeface="Times New Roman" pitchFamily="18" charset="0"/>
          </a:endParaRPr>
        </a:p>
      </dsp:txBody>
      <dsp:txXfrm>
        <a:off x="2130059" y="151619"/>
        <a:ext cx="549670" cy="509848"/>
      </dsp:txXfrm>
    </dsp:sp>
    <dsp:sp modelId="{AF0782D4-1DE6-47EF-AF9C-3CD8A6DAA40C}">
      <dsp:nvSpPr>
        <dsp:cNvPr id="0" name=""/>
        <dsp:cNvSpPr/>
      </dsp:nvSpPr>
      <dsp:spPr>
        <a:xfrm>
          <a:off x="2786321" y="151619"/>
          <a:ext cx="1059518" cy="509848"/>
        </a:xfrm>
        <a:prstGeom prst="chevron">
          <a:avLst/>
        </a:prstGeom>
        <a:solidFill>
          <a:schemeClr val="accent3">
            <a:tint val="40000"/>
            <a:alpha val="90000"/>
            <a:hueOff val="1530979"/>
            <a:satOff val="-1970"/>
            <a:lumOff val="-154"/>
            <a:alphaOff val="0"/>
          </a:schemeClr>
        </a:solidFill>
        <a:ln w="25400" cap="flat" cmpd="sng" algn="ctr">
          <a:solidFill>
            <a:schemeClr val="accent3">
              <a:tint val="40000"/>
              <a:alpha val="90000"/>
              <a:hueOff val="1530979"/>
              <a:satOff val="-1970"/>
              <a:lumOff val="-15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0" kern="1200" dirty="0" smtClean="0">
              <a:latin typeface="Times New Roman" pitchFamily="18" charset="0"/>
              <a:cs typeface="Times New Roman" pitchFamily="18" charset="0"/>
            </a:rPr>
            <a:t>Identify attributes that overlap</a:t>
          </a:r>
          <a:endParaRPr lang="en-US" sz="800" b="0" kern="1200" dirty="0">
            <a:latin typeface="Times New Roman" pitchFamily="18" charset="0"/>
            <a:cs typeface="Times New Roman" pitchFamily="18" charset="0"/>
          </a:endParaRPr>
        </a:p>
      </dsp:txBody>
      <dsp:txXfrm>
        <a:off x="3041245" y="151619"/>
        <a:ext cx="549670" cy="509848"/>
      </dsp:txXfrm>
    </dsp:sp>
    <dsp:sp modelId="{295FEC95-7979-4292-8532-6F2A50769321}">
      <dsp:nvSpPr>
        <dsp:cNvPr id="0" name=""/>
        <dsp:cNvSpPr/>
      </dsp:nvSpPr>
      <dsp:spPr>
        <a:xfrm>
          <a:off x="3697506" y="151619"/>
          <a:ext cx="1131608" cy="509848"/>
        </a:xfrm>
        <a:prstGeom prst="chevron">
          <a:avLst/>
        </a:prstGeom>
        <a:solidFill>
          <a:schemeClr val="accent3">
            <a:tint val="40000"/>
            <a:alpha val="90000"/>
            <a:hueOff val="2296468"/>
            <a:satOff val="-2956"/>
            <a:lumOff val="-230"/>
            <a:alphaOff val="0"/>
          </a:schemeClr>
        </a:solidFill>
        <a:ln w="25400" cap="flat" cmpd="sng" algn="ctr">
          <a:solidFill>
            <a:schemeClr val="accent3">
              <a:tint val="40000"/>
              <a:alpha val="90000"/>
              <a:hueOff val="2296468"/>
              <a:satOff val="-2956"/>
              <a:lumOff val="-2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0" kern="1200" dirty="0" smtClean="0">
              <a:latin typeface="Times New Roman" pitchFamily="18" charset="0"/>
              <a:cs typeface="Times New Roman" pitchFamily="18" charset="0"/>
            </a:rPr>
            <a:t>Profile the schools based on performance</a:t>
          </a:r>
          <a:endParaRPr lang="en-US" sz="800" b="0" kern="1200" dirty="0">
            <a:latin typeface="Times New Roman" pitchFamily="18" charset="0"/>
            <a:cs typeface="Times New Roman" pitchFamily="18" charset="0"/>
          </a:endParaRPr>
        </a:p>
      </dsp:txBody>
      <dsp:txXfrm>
        <a:off x="3952430" y="151619"/>
        <a:ext cx="621760" cy="509848"/>
      </dsp:txXfrm>
    </dsp:sp>
    <dsp:sp modelId="{C416897B-3F65-4304-B506-AA913EF26888}">
      <dsp:nvSpPr>
        <dsp:cNvPr id="0" name=""/>
        <dsp:cNvSpPr/>
      </dsp:nvSpPr>
      <dsp:spPr>
        <a:xfrm>
          <a:off x="4680782" y="151619"/>
          <a:ext cx="1059518" cy="509848"/>
        </a:xfrm>
        <a:prstGeom prst="chevron">
          <a:avLst/>
        </a:prstGeom>
        <a:solidFill>
          <a:schemeClr val="accent3">
            <a:tint val="40000"/>
            <a:alpha val="90000"/>
            <a:hueOff val="3061957"/>
            <a:satOff val="-3941"/>
            <a:lumOff val="-307"/>
            <a:alphaOff val="0"/>
          </a:schemeClr>
        </a:solidFill>
        <a:ln w="25400" cap="flat" cmpd="sng" algn="ctr">
          <a:solidFill>
            <a:schemeClr val="accent3">
              <a:tint val="40000"/>
              <a:alpha val="90000"/>
              <a:hueOff val="3061957"/>
              <a:satOff val="-3941"/>
              <a:lumOff val="-30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0" kern="1200" dirty="0" smtClean="0">
              <a:latin typeface="Times New Roman" pitchFamily="18" charset="0"/>
              <a:cs typeface="Times New Roman" pitchFamily="18" charset="0"/>
            </a:rPr>
            <a:t>Construct model to explain school performance</a:t>
          </a:r>
          <a:endParaRPr lang="en-US" sz="800" b="0" kern="1200" dirty="0">
            <a:latin typeface="Times New Roman" pitchFamily="18" charset="0"/>
            <a:cs typeface="Times New Roman" pitchFamily="18" charset="0"/>
          </a:endParaRPr>
        </a:p>
      </dsp:txBody>
      <dsp:txXfrm>
        <a:off x="4935706" y="151619"/>
        <a:ext cx="549670" cy="509848"/>
      </dsp:txXfrm>
    </dsp:sp>
    <dsp:sp modelId="{600F4D7A-804A-49AB-AC32-B0DDE97A1CE2}">
      <dsp:nvSpPr>
        <dsp:cNvPr id="0" name=""/>
        <dsp:cNvSpPr/>
      </dsp:nvSpPr>
      <dsp:spPr>
        <a:xfrm>
          <a:off x="1293" y="742616"/>
          <a:ext cx="1128604" cy="490523"/>
        </a:xfrm>
        <a:prstGeom prst="chevron">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1" kern="1200" dirty="0" smtClean="0">
              <a:latin typeface="Times New Roman" pitchFamily="18" charset="0"/>
              <a:cs typeface="Times New Roman" pitchFamily="18" charset="0"/>
            </a:rPr>
            <a:t>Techniques</a:t>
          </a:r>
          <a:endParaRPr lang="en-US" sz="800" b="1" kern="1200" dirty="0">
            <a:latin typeface="Times New Roman" pitchFamily="18" charset="0"/>
            <a:cs typeface="Times New Roman" pitchFamily="18" charset="0"/>
          </a:endParaRPr>
        </a:p>
      </dsp:txBody>
      <dsp:txXfrm>
        <a:off x="246555" y="742616"/>
        <a:ext cx="638081" cy="490523"/>
      </dsp:txXfrm>
    </dsp:sp>
    <dsp:sp modelId="{77C928FD-322F-4C07-9349-BEDAE09A2554}">
      <dsp:nvSpPr>
        <dsp:cNvPr id="0" name=""/>
        <dsp:cNvSpPr/>
      </dsp:nvSpPr>
      <dsp:spPr>
        <a:xfrm>
          <a:off x="963949" y="732954"/>
          <a:ext cx="1059518" cy="509848"/>
        </a:xfrm>
        <a:prstGeom prst="chevron">
          <a:avLst/>
        </a:prstGeom>
        <a:solidFill>
          <a:schemeClr val="accent3">
            <a:tint val="40000"/>
            <a:alpha val="90000"/>
            <a:hueOff val="3827447"/>
            <a:satOff val="-4926"/>
            <a:lumOff val="-384"/>
            <a:alphaOff val="0"/>
          </a:schemeClr>
        </a:solidFill>
        <a:ln w="25400" cap="flat" cmpd="sng" algn="ctr">
          <a:solidFill>
            <a:schemeClr val="accent3">
              <a:tint val="40000"/>
              <a:alpha val="90000"/>
              <a:hueOff val="3827447"/>
              <a:satOff val="-4926"/>
              <a:lumOff val="-3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0" kern="1200" dirty="0" smtClean="0">
              <a:latin typeface="Times New Roman" pitchFamily="18" charset="0"/>
              <a:cs typeface="Times New Roman" pitchFamily="18" charset="0"/>
            </a:rPr>
            <a:t>Distribution &amp; Boxplot</a:t>
          </a:r>
          <a:endParaRPr lang="en-US" sz="800" b="0" kern="1200" dirty="0">
            <a:latin typeface="Times New Roman" pitchFamily="18" charset="0"/>
            <a:cs typeface="Times New Roman" pitchFamily="18" charset="0"/>
          </a:endParaRPr>
        </a:p>
      </dsp:txBody>
      <dsp:txXfrm>
        <a:off x="1218873" y="732954"/>
        <a:ext cx="549670" cy="509848"/>
      </dsp:txXfrm>
    </dsp:sp>
    <dsp:sp modelId="{98499599-AA03-457A-8C24-C178B0D32176}">
      <dsp:nvSpPr>
        <dsp:cNvPr id="0" name=""/>
        <dsp:cNvSpPr/>
      </dsp:nvSpPr>
      <dsp:spPr>
        <a:xfrm>
          <a:off x="1875135" y="732954"/>
          <a:ext cx="1059518" cy="509848"/>
        </a:xfrm>
        <a:prstGeom prst="chevron">
          <a:avLst/>
        </a:prstGeom>
        <a:solidFill>
          <a:schemeClr val="accent3">
            <a:tint val="40000"/>
            <a:alpha val="90000"/>
            <a:hueOff val="4592936"/>
            <a:satOff val="-5911"/>
            <a:lumOff val="-461"/>
            <a:alphaOff val="0"/>
          </a:schemeClr>
        </a:solidFill>
        <a:ln w="25400" cap="flat" cmpd="sng" algn="ctr">
          <a:solidFill>
            <a:schemeClr val="accent3">
              <a:tint val="40000"/>
              <a:alpha val="90000"/>
              <a:hueOff val="4592936"/>
              <a:satOff val="-5911"/>
              <a:lumOff val="-46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0" kern="1200" dirty="0" smtClean="0">
              <a:latin typeface="Times New Roman" pitchFamily="18" charset="0"/>
              <a:cs typeface="Times New Roman" pitchFamily="18" charset="0"/>
            </a:rPr>
            <a:t>K-means Clustering </a:t>
          </a:r>
          <a:endParaRPr lang="en-US" sz="800" b="0" kern="1200" dirty="0">
            <a:latin typeface="Times New Roman" pitchFamily="18" charset="0"/>
            <a:cs typeface="Times New Roman" pitchFamily="18" charset="0"/>
          </a:endParaRPr>
        </a:p>
      </dsp:txBody>
      <dsp:txXfrm>
        <a:off x="2130059" y="732954"/>
        <a:ext cx="549670" cy="509848"/>
      </dsp:txXfrm>
    </dsp:sp>
    <dsp:sp modelId="{884990A8-FDC1-43E1-8709-69801A4537C7}">
      <dsp:nvSpPr>
        <dsp:cNvPr id="0" name=""/>
        <dsp:cNvSpPr/>
      </dsp:nvSpPr>
      <dsp:spPr>
        <a:xfrm>
          <a:off x="2786321" y="732954"/>
          <a:ext cx="1059518" cy="509848"/>
        </a:xfrm>
        <a:prstGeom prst="chevron">
          <a:avLst/>
        </a:prstGeom>
        <a:solidFill>
          <a:schemeClr val="accent3">
            <a:tint val="40000"/>
            <a:alpha val="90000"/>
            <a:hueOff val="5358425"/>
            <a:satOff val="-6896"/>
            <a:lumOff val="-537"/>
            <a:alphaOff val="0"/>
          </a:schemeClr>
        </a:solidFill>
        <a:ln w="25400" cap="flat" cmpd="sng" algn="ctr">
          <a:solidFill>
            <a:schemeClr val="accent3">
              <a:tint val="40000"/>
              <a:alpha val="90000"/>
              <a:hueOff val="5358425"/>
              <a:satOff val="-6896"/>
              <a:lumOff val="-5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0" kern="1200" dirty="0" smtClean="0">
              <a:latin typeface="Times New Roman" pitchFamily="18" charset="0"/>
              <a:cs typeface="Times New Roman" pitchFamily="18" charset="0"/>
            </a:rPr>
            <a:t>Pairwise Correlation</a:t>
          </a:r>
          <a:endParaRPr lang="en-US" sz="800" b="0" kern="1200" dirty="0">
            <a:latin typeface="Times New Roman" pitchFamily="18" charset="0"/>
            <a:cs typeface="Times New Roman" pitchFamily="18" charset="0"/>
          </a:endParaRPr>
        </a:p>
      </dsp:txBody>
      <dsp:txXfrm>
        <a:off x="3041245" y="732954"/>
        <a:ext cx="549670" cy="509848"/>
      </dsp:txXfrm>
    </dsp:sp>
    <dsp:sp modelId="{D6ACCB8D-E63A-4625-8D0E-6D83EF0311E8}">
      <dsp:nvSpPr>
        <dsp:cNvPr id="0" name=""/>
        <dsp:cNvSpPr/>
      </dsp:nvSpPr>
      <dsp:spPr>
        <a:xfrm>
          <a:off x="3697506" y="732954"/>
          <a:ext cx="1193187" cy="509848"/>
        </a:xfrm>
        <a:prstGeom prst="chevron">
          <a:avLst/>
        </a:prstGeom>
        <a:solidFill>
          <a:schemeClr val="accent3">
            <a:tint val="40000"/>
            <a:alpha val="90000"/>
            <a:hueOff val="6123914"/>
            <a:satOff val="-7882"/>
            <a:lumOff val="-614"/>
            <a:alphaOff val="0"/>
          </a:schemeClr>
        </a:solidFill>
        <a:ln w="25400" cap="flat" cmpd="sng" algn="ctr">
          <a:solidFill>
            <a:schemeClr val="accent3">
              <a:tint val="40000"/>
              <a:alpha val="90000"/>
              <a:hueOff val="6123914"/>
              <a:satOff val="-7882"/>
              <a:lumOff val="-6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0" kern="1200" dirty="0" smtClean="0">
              <a:latin typeface="Times New Roman" pitchFamily="18" charset="0"/>
              <a:cs typeface="Times New Roman" pitchFamily="18" charset="0"/>
            </a:rPr>
            <a:t>Partition Analysis</a:t>
          </a:r>
          <a:endParaRPr lang="en-US" sz="800" b="0" kern="1200" dirty="0">
            <a:latin typeface="Times New Roman" pitchFamily="18" charset="0"/>
            <a:cs typeface="Times New Roman" pitchFamily="18" charset="0"/>
          </a:endParaRPr>
        </a:p>
      </dsp:txBody>
      <dsp:txXfrm>
        <a:off x="3952430" y="732954"/>
        <a:ext cx="683339" cy="509848"/>
      </dsp:txXfrm>
    </dsp:sp>
    <dsp:sp modelId="{B92F8B3C-3FB6-409B-A656-675F249A9060}">
      <dsp:nvSpPr>
        <dsp:cNvPr id="0" name=""/>
        <dsp:cNvSpPr/>
      </dsp:nvSpPr>
      <dsp:spPr>
        <a:xfrm>
          <a:off x="4742361" y="732954"/>
          <a:ext cx="1059518" cy="509848"/>
        </a:xfrm>
        <a:prstGeom prst="chevron">
          <a:avLst/>
        </a:prstGeom>
        <a:solidFill>
          <a:schemeClr val="accent3">
            <a:tint val="40000"/>
            <a:alpha val="90000"/>
            <a:hueOff val="6889404"/>
            <a:satOff val="-8867"/>
            <a:lumOff val="-691"/>
            <a:alphaOff val="0"/>
          </a:schemeClr>
        </a:solidFill>
        <a:ln w="25400" cap="flat" cmpd="sng" algn="ctr">
          <a:solidFill>
            <a:schemeClr val="accent3">
              <a:tint val="40000"/>
              <a:alpha val="90000"/>
              <a:hueOff val="6889404"/>
              <a:satOff val="-8867"/>
              <a:lumOff val="-69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0" kern="1200" dirty="0" smtClean="0">
              <a:latin typeface="Times New Roman" pitchFamily="18" charset="0"/>
              <a:cs typeface="Times New Roman" pitchFamily="18" charset="0"/>
            </a:rPr>
            <a:t>Partition &amp; </a:t>
          </a:r>
        </a:p>
        <a:p>
          <a:pPr lvl="0" algn="ctr" defTabSz="355600">
            <a:lnSpc>
              <a:spcPct val="90000"/>
            </a:lnSpc>
            <a:spcBef>
              <a:spcPct val="0"/>
            </a:spcBef>
            <a:spcAft>
              <a:spcPct val="35000"/>
            </a:spcAft>
          </a:pPr>
          <a:r>
            <a:rPr lang="en-US" sz="800" b="0" kern="1200" dirty="0" smtClean="0">
              <a:latin typeface="Times New Roman" pitchFamily="18" charset="0"/>
              <a:cs typeface="Times New Roman" pitchFamily="18" charset="0"/>
            </a:rPr>
            <a:t>Regression</a:t>
          </a:r>
          <a:endParaRPr lang="en-US" sz="800" b="0" kern="1200" dirty="0">
            <a:latin typeface="Times New Roman" pitchFamily="18" charset="0"/>
            <a:cs typeface="Times New Roman" pitchFamily="18" charset="0"/>
          </a:endParaRPr>
        </a:p>
      </dsp:txBody>
      <dsp:txXfrm>
        <a:off x="4997285" y="732954"/>
        <a:ext cx="549670" cy="509848"/>
      </dsp:txXfrm>
    </dsp:sp>
    <dsp:sp modelId="{FBC8303E-AF06-4BFA-86C2-C34CEF670417}">
      <dsp:nvSpPr>
        <dsp:cNvPr id="0" name=""/>
        <dsp:cNvSpPr/>
      </dsp:nvSpPr>
      <dsp:spPr>
        <a:xfrm>
          <a:off x="1293" y="1323950"/>
          <a:ext cx="1128604" cy="490523"/>
        </a:xfrm>
        <a:prstGeom prst="chevron">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1" kern="1200" dirty="0" smtClean="0">
              <a:latin typeface="Times New Roman" pitchFamily="18" charset="0"/>
              <a:cs typeface="Times New Roman" pitchFamily="18" charset="0"/>
            </a:rPr>
            <a:t>Attributes</a:t>
          </a:r>
          <a:endParaRPr lang="en-US" sz="800" b="1" kern="1200" dirty="0">
            <a:latin typeface="Times New Roman" pitchFamily="18" charset="0"/>
            <a:cs typeface="Times New Roman" pitchFamily="18" charset="0"/>
          </a:endParaRPr>
        </a:p>
      </dsp:txBody>
      <dsp:txXfrm>
        <a:off x="246555" y="1323950"/>
        <a:ext cx="638081" cy="490523"/>
      </dsp:txXfrm>
    </dsp:sp>
    <dsp:sp modelId="{3CE704AD-7CC2-465C-A692-D84139E21615}">
      <dsp:nvSpPr>
        <dsp:cNvPr id="0" name=""/>
        <dsp:cNvSpPr/>
      </dsp:nvSpPr>
      <dsp:spPr>
        <a:xfrm>
          <a:off x="963949" y="1314288"/>
          <a:ext cx="1059518" cy="509848"/>
        </a:xfrm>
        <a:prstGeom prst="chevron">
          <a:avLst/>
        </a:prstGeom>
        <a:solidFill>
          <a:schemeClr val="accent3">
            <a:tint val="40000"/>
            <a:alpha val="90000"/>
            <a:hueOff val="7654893"/>
            <a:satOff val="-9852"/>
            <a:lumOff val="-768"/>
            <a:alphaOff val="0"/>
          </a:schemeClr>
        </a:solidFill>
        <a:ln w="25400" cap="flat" cmpd="sng" algn="ctr">
          <a:solidFill>
            <a:schemeClr val="accent3">
              <a:tint val="40000"/>
              <a:alpha val="90000"/>
              <a:hueOff val="7654893"/>
              <a:satOff val="-9852"/>
              <a:lumOff val="-76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0" kern="1200" dirty="0" smtClean="0">
              <a:latin typeface="Times New Roman" pitchFamily="18" charset="0"/>
              <a:cs typeface="Times New Roman" pitchFamily="18" charset="0"/>
            </a:rPr>
            <a:t>Average school test scores</a:t>
          </a:r>
          <a:endParaRPr lang="en-US" sz="800" b="0" kern="1200" dirty="0">
            <a:latin typeface="Times New Roman" pitchFamily="18" charset="0"/>
            <a:cs typeface="Times New Roman" pitchFamily="18" charset="0"/>
          </a:endParaRPr>
        </a:p>
      </dsp:txBody>
      <dsp:txXfrm>
        <a:off x="1218873" y="1314288"/>
        <a:ext cx="549670" cy="509848"/>
      </dsp:txXfrm>
    </dsp:sp>
    <dsp:sp modelId="{91BF8186-3C54-4B18-A334-7295B8EDE127}">
      <dsp:nvSpPr>
        <dsp:cNvPr id="0" name=""/>
        <dsp:cNvSpPr/>
      </dsp:nvSpPr>
      <dsp:spPr>
        <a:xfrm>
          <a:off x="1875135" y="1314288"/>
          <a:ext cx="1059518" cy="509848"/>
        </a:xfrm>
        <a:prstGeom prst="chevron">
          <a:avLst/>
        </a:prstGeom>
        <a:solidFill>
          <a:schemeClr val="accent3">
            <a:tint val="40000"/>
            <a:alpha val="90000"/>
            <a:hueOff val="8420382"/>
            <a:satOff val="-10837"/>
            <a:lumOff val="-845"/>
            <a:alphaOff val="0"/>
          </a:schemeClr>
        </a:solidFill>
        <a:ln w="25400" cap="flat" cmpd="sng" algn="ctr">
          <a:solidFill>
            <a:schemeClr val="accent3">
              <a:tint val="40000"/>
              <a:alpha val="90000"/>
              <a:hueOff val="8420382"/>
              <a:satOff val="-10837"/>
              <a:lumOff val="-8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0" kern="1200" dirty="0" smtClean="0">
              <a:latin typeface="Times New Roman" pitchFamily="18" charset="0"/>
              <a:cs typeface="Times New Roman" pitchFamily="18" charset="0"/>
            </a:rPr>
            <a:t>Average school scores by subjects</a:t>
          </a:r>
          <a:endParaRPr lang="en-US" sz="800" b="0" kern="1200" dirty="0">
            <a:latin typeface="Times New Roman" pitchFamily="18" charset="0"/>
            <a:cs typeface="Times New Roman" pitchFamily="18" charset="0"/>
          </a:endParaRPr>
        </a:p>
      </dsp:txBody>
      <dsp:txXfrm>
        <a:off x="2130059" y="1314288"/>
        <a:ext cx="549670" cy="509848"/>
      </dsp:txXfrm>
    </dsp:sp>
    <dsp:sp modelId="{C3F09BD1-9C01-4D91-992D-2809ECFA6BA9}">
      <dsp:nvSpPr>
        <dsp:cNvPr id="0" name=""/>
        <dsp:cNvSpPr/>
      </dsp:nvSpPr>
      <dsp:spPr>
        <a:xfrm>
          <a:off x="2786321" y="1314288"/>
          <a:ext cx="1059518" cy="509848"/>
        </a:xfrm>
        <a:prstGeom prst="chevron">
          <a:avLst/>
        </a:prstGeom>
        <a:solidFill>
          <a:schemeClr val="accent3">
            <a:tint val="40000"/>
            <a:alpha val="90000"/>
            <a:hueOff val="9185871"/>
            <a:satOff val="-11823"/>
            <a:lumOff val="-921"/>
            <a:alphaOff val="0"/>
          </a:schemeClr>
        </a:solidFill>
        <a:ln w="25400" cap="flat" cmpd="sng" algn="ctr">
          <a:solidFill>
            <a:schemeClr val="accent3">
              <a:tint val="40000"/>
              <a:alpha val="90000"/>
              <a:hueOff val="9185871"/>
              <a:satOff val="-11823"/>
              <a:lumOff val="-92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0" kern="1200" dirty="0" smtClean="0">
              <a:latin typeface="Times New Roman" pitchFamily="18" charset="0"/>
              <a:cs typeface="Times New Roman" pitchFamily="18" charset="0"/>
            </a:rPr>
            <a:t>Resource allocation, certified teachers, funding, etc.</a:t>
          </a:r>
          <a:endParaRPr lang="en-US" sz="800" b="0" kern="1200" dirty="0">
            <a:latin typeface="Times New Roman" pitchFamily="18" charset="0"/>
            <a:cs typeface="Times New Roman" pitchFamily="18" charset="0"/>
          </a:endParaRPr>
        </a:p>
      </dsp:txBody>
      <dsp:txXfrm>
        <a:off x="3041245" y="1314288"/>
        <a:ext cx="549670" cy="509848"/>
      </dsp:txXfrm>
    </dsp:sp>
    <dsp:sp modelId="{B8D3DFF9-4E9A-4876-BCFB-8875F0148D70}">
      <dsp:nvSpPr>
        <dsp:cNvPr id="0" name=""/>
        <dsp:cNvSpPr/>
      </dsp:nvSpPr>
      <dsp:spPr>
        <a:xfrm>
          <a:off x="3697506" y="1314288"/>
          <a:ext cx="1132317" cy="509848"/>
        </a:xfrm>
        <a:prstGeom prst="chevron">
          <a:avLst/>
        </a:prstGeom>
        <a:solidFill>
          <a:schemeClr val="accent3">
            <a:tint val="40000"/>
            <a:alpha val="90000"/>
            <a:hueOff val="9951360"/>
            <a:satOff val="-12808"/>
            <a:lumOff val="-998"/>
            <a:alphaOff val="0"/>
          </a:schemeClr>
        </a:solidFill>
        <a:ln w="25400" cap="flat" cmpd="sng" algn="ctr">
          <a:solidFill>
            <a:schemeClr val="accent3">
              <a:tint val="40000"/>
              <a:alpha val="90000"/>
              <a:hueOff val="9951360"/>
              <a:satOff val="-12808"/>
              <a:lumOff val="-99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0" kern="1200" dirty="0" smtClean="0">
              <a:latin typeface="Times New Roman" pitchFamily="18" charset="0"/>
              <a:cs typeface="Times New Roman" pitchFamily="18" charset="0"/>
            </a:rPr>
            <a:t>Learning hindrances, shortages, school responsibilities </a:t>
          </a:r>
          <a:endParaRPr lang="en-US" sz="800" b="0" kern="1200" dirty="0">
            <a:latin typeface="Times New Roman" pitchFamily="18" charset="0"/>
            <a:cs typeface="Times New Roman" pitchFamily="18" charset="0"/>
          </a:endParaRPr>
        </a:p>
      </dsp:txBody>
      <dsp:txXfrm>
        <a:off x="3952430" y="1314288"/>
        <a:ext cx="622469" cy="509848"/>
      </dsp:txXfrm>
    </dsp:sp>
    <dsp:sp modelId="{1EAD23F2-6C6A-40D1-AB36-9E308CB38F44}">
      <dsp:nvSpPr>
        <dsp:cNvPr id="0" name=""/>
        <dsp:cNvSpPr/>
      </dsp:nvSpPr>
      <dsp:spPr>
        <a:xfrm>
          <a:off x="4681492" y="1314288"/>
          <a:ext cx="1059518" cy="509848"/>
        </a:xfrm>
        <a:prstGeom prst="chevron">
          <a:avLst/>
        </a:prstGeom>
        <a:solidFill>
          <a:schemeClr val="accent3">
            <a:tint val="40000"/>
            <a:alpha val="90000"/>
            <a:hueOff val="10716850"/>
            <a:satOff val="-13793"/>
            <a:lumOff val="-1075"/>
            <a:alphaOff val="0"/>
          </a:schemeClr>
        </a:solidFill>
        <a:ln w="25400" cap="flat" cmpd="sng" algn="ctr">
          <a:solidFill>
            <a:schemeClr val="accent3">
              <a:tint val="40000"/>
              <a:alpha val="90000"/>
              <a:hueOff val="10716850"/>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b="0" kern="1200" dirty="0">
              <a:latin typeface="Times New Roman" pitchFamily="18" charset="0"/>
              <a:cs typeface="Times New Roman" pitchFamily="18" charset="0"/>
            </a:rPr>
            <a:t>Selected attributes of school data</a:t>
          </a:r>
        </a:p>
      </dsp:txBody>
      <dsp:txXfrm>
        <a:off x="4936416" y="1314288"/>
        <a:ext cx="549670" cy="5098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C7513C-5DE6-4AEE-A0C6-76689125FE01}">
      <dsp:nvSpPr>
        <dsp:cNvPr id="0" name=""/>
        <dsp:cNvSpPr/>
      </dsp:nvSpPr>
      <dsp:spPr>
        <a:xfrm>
          <a:off x="1392" y="191385"/>
          <a:ext cx="1181661" cy="464511"/>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b="1" kern="1200" dirty="0" smtClean="0">
              <a:latin typeface="Times New Roman" pitchFamily="18" charset="0"/>
              <a:cs typeface="Times New Roman" pitchFamily="18" charset="0"/>
            </a:rPr>
            <a:t>Steps</a:t>
          </a:r>
          <a:endParaRPr lang="en-US" sz="1000" b="1" kern="1200" dirty="0">
            <a:latin typeface="Times New Roman" pitchFamily="18" charset="0"/>
            <a:cs typeface="Times New Roman" pitchFamily="18" charset="0"/>
          </a:endParaRPr>
        </a:p>
      </dsp:txBody>
      <dsp:txXfrm>
        <a:off x="233648" y="191385"/>
        <a:ext cx="717150" cy="464511"/>
      </dsp:txXfrm>
    </dsp:sp>
    <dsp:sp modelId="{AF0782D4-1DE6-47EF-AF9C-3CD8A6DAA40C}">
      <dsp:nvSpPr>
        <dsp:cNvPr id="0" name=""/>
        <dsp:cNvSpPr/>
      </dsp:nvSpPr>
      <dsp:spPr>
        <a:xfrm>
          <a:off x="999678" y="189484"/>
          <a:ext cx="1170785" cy="468314"/>
        </a:xfrm>
        <a:prstGeom prst="chevron">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b="0" kern="1200" dirty="0" smtClean="0">
              <a:latin typeface="Times New Roman" pitchFamily="18" charset="0"/>
              <a:cs typeface="Times New Roman" pitchFamily="18" charset="0"/>
            </a:rPr>
            <a:t>Identify attributes that overlap</a:t>
          </a:r>
          <a:endParaRPr lang="en-US" sz="1000" b="0" kern="1200" dirty="0">
            <a:latin typeface="Times New Roman" pitchFamily="18" charset="0"/>
            <a:cs typeface="Times New Roman" pitchFamily="18" charset="0"/>
          </a:endParaRPr>
        </a:p>
      </dsp:txBody>
      <dsp:txXfrm>
        <a:off x="1233835" y="189484"/>
        <a:ext cx="702471" cy="468314"/>
      </dsp:txXfrm>
    </dsp:sp>
    <dsp:sp modelId="{295FEC95-7979-4292-8532-6F2A50769321}">
      <dsp:nvSpPr>
        <dsp:cNvPr id="0" name=""/>
        <dsp:cNvSpPr/>
      </dsp:nvSpPr>
      <dsp:spPr>
        <a:xfrm>
          <a:off x="2006553" y="189484"/>
          <a:ext cx="1659097" cy="468314"/>
        </a:xfrm>
        <a:prstGeom prst="chevron">
          <a:avLst/>
        </a:prstGeom>
        <a:solidFill>
          <a:schemeClr val="accent3">
            <a:tint val="40000"/>
            <a:alpha val="90000"/>
            <a:hueOff val="1339606"/>
            <a:satOff val="-1724"/>
            <a:lumOff val="-134"/>
            <a:alphaOff val="0"/>
          </a:schemeClr>
        </a:solidFill>
        <a:ln w="25400" cap="flat" cmpd="sng" algn="ctr">
          <a:solidFill>
            <a:schemeClr val="accent3">
              <a:tint val="40000"/>
              <a:alpha val="90000"/>
              <a:hueOff val="1339606"/>
              <a:satOff val="-1724"/>
              <a:lumOff val="-13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b="0" kern="1200" dirty="0" smtClean="0">
              <a:latin typeface="Times New Roman" pitchFamily="18" charset="0"/>
              <a:cs typeface="Times New Roman" pitchFamily="18" charset="0"/>
            </a:rPr>
            <a:t>Processing categorical attributes</a:t>
          </a:r>
          <a:endParaRPr lang="en-US" sz="1000" b="0" kern="1200" dirty="0">
            <a:latin typeface="Times New Roman" pitchFamily="18" charset="0"/>
            <a:cs typeface="Times New Roman" pitchFamily="18" charset="0"/>
          </a:endParaRPr>
        </a:p>
      </dsp:txBody>
      <dsp:txXfrm>
        <a:off x="2240710" y="189484"/>
        <a:ext cx="1190783" cy="468314"/>
      </dsp:txXfrm>
    </dsp:sp>
    <dsp:sp modelId="{C416897B-3F65-4304-B506-AA913EF26888}">
      <dsp:nvSpPr>
        <dsp:cNvPr id="0" name=""/>
        <dsp:cNvSpPr/>
      </dsp:nvSpPr>
      <dsp:spPr>
        <a:xfrm>
          <a:off x="3501740" y="189484"/>
          <a:ext cx="1578582" cy="468314"/>
        </a:xfrm>
        <a:prstGeom prst="chevron">
          <a:avLst/>
        </a:prstGeom>
        <a:solidFill>
          <a:schemeClr val="accent3">
            <a:tint val="40000"/>
            <a:alpha val="90000"/>
            <a:hueOff val="2679212"/>
            <a:satOff val="-3448"/>
            <a:lumOff val="-269"/>
            <a:alphaOff val="0"/>
          </a:schemeClr>
        </a:solidFill>
        <a:ln w="25400" cap="flat" cmpd="sng" algn="ctr">
          <a:solidFill>
            <a:schemeClr val="accent3">
              <a:tint val="40000"/>
              <a:alpha val="90000"/>
              <a:hueOff val="2679212"/>
              <a:satOff val="-3448"/>
              <a:lumOff val="-2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b="0" kern="1200" dirty="0" smtClean="0">
              <a:latin typeface="Times New Roman" pitchFamily="18" charset="0"/>
              <a:cs typeface="Times New Roman" pitchFamily="18" charset="0"/>
            </a:rPr>
            <a:t>Construct model to explain student performance</a:t>
          </a:r>
          <a:endParaRPr lang="en-US" sz="1000" b="0" kern="1200" dirty="0">
            <a:latin typeface="Times New Roman" pitchFamily="18" charset="0"/>
            <a:cs typeface="Times New Roman" pitchFamily="18" charset="0"/>
          </a:endParaRPr>
        </a:p>
      </dsp:txBody>
      <dsp:txXfrm>
        <a:off x="3735897" y="189484"/>
        <a:ext cx="1110268" cy="468314"/>
      </dsp:txXfrm>
    </dsp:sp>
    <dsp:sp modelId="{600F4D7A-804A-49AB-AC32-B0DDE97A1CE2}">
      <dsp:nvSpPr>
        <dsp:cNvPr id="0" name=""/>
        <dsp:cNvSpPr/>
      </dsp:nvSpPr>
      <dsp:spPr>
        <a:xfrm>
          <a:off x="1392" y="738692"/>
          <a:ext cx="1181661" cy="464511"/>
        </a:xfrm>
        <a:prstGeom prst="chevron">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b="1" kern="1200" dirty="0" smtClean="0">
              <a:latin typeface="Times New Roman" pitchFamily="18" charset="0"/>
              <a:cs typeface="Times New Roman" pitchFamily="18" charset="0"/>
            </a:rPr>
            <a:t>Techniques</a:t>
          </a:r>
          <a:endParaRPr lang="en-US" sz="1000" b="1" kern="1200" dirty="0">
            <a:latin typeface="Times New Roman" pitchFamily="18" charset="0"/>
            <a:cs typeface="Times New Roman" pitchFamily="18" charset="0"/>
          </a:endParaRPr>
        </a:p>
      </dsp:txBody>
      <dsp:txXfrm>
        <a:off x="233648" y="738692"/>
        <a:ext cx="717150" cy="464511"/>
      </dsp:txXfrm>
    </dsp:sp>
    <dsp:sp modelId="{884990A8-FDC1-43E1-8709-69801A4537C7}">
      <dsp:nvSpPr>
        <dsp:cNvPr id="0" name=""/>
        <dsp:cNvSpPr/>
      </dsp:nvSpPr>
      <dsp:spPr>
        <a:xfrm>
          <a:off x="999678" y="736791"/>
          <a:ext cx="1170785" cy="468314"/>
        </a:xfrm>
        <a:prstGeom prst="chevron">
          <a:avLst/>
        </a:prstGeom>
        <a:solidFill>
          <a:schemeClr val="accent3">
            <a:tint val="40000"/>
            <a:alpha val="90000"/>
            <a:hueOff val="4018819"/>
            <a:satOff val="-5172"/>
            <a:lumOff val="-403"/>
            <a:alphaOff val="0"/>
          </a:schemeClr>
        </a:solidFill>
        <a:ln w="25400" cap="flat" cmpd="sng" algn="ctr">
          <a:solidFill>
            <a:schemeClr val="accent3">
              <a:tint val="40000"/>
              <a:alpha val="90000"/>
              <a:hueOff val="4018819"/>
              <a:satOff val="-5172"/>
              <a:lumOff val="-40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b="0" kern="1200" dirty="0" smtClean="0">
              <a:latin typeface="Times New Roman" pitchFamily="18" charset="0"/>
              <a:cs typeface="Times New Roman" pitchFamily="18" charset="0"/>
            </a:rPr>
            <a:t>Pairwise Correlation</a:t>
          </a:r>
          <a:endParaRPr lang="en-US" sz="1000" b="0" kern="1200" dirty="0">
            <a:latin typeface="Times New Roman" pitchFamily="18" charset="0"/>
            <a:cs typeface="Times New Roman" pitchFamily="18" charset="0"/>
          </a:endParaRPr>
        </a:p>
      </dsp:txBody>
      <dsp:txXfrm>
        <a:off x="1233835" y="736791"/>
        <a:ext cx="702471" cy="468314"/>
      </dsp:txXfrm>
    </dsp:sp>
    <dsp:sp modelId="{D6ACCB8D-E63A-4625-8D0E-6D83EF0311E8}">
      <dsp:nvSpPr>
        <dsp:cNvPr id="0" name=""/>
        <dsp:cNvSpPr/>
      </dsp:nvSpPr>
      <dsp:spPr>
        <a:xfrm>
          <a:off x="2006553" y="736791"/>
          <a:ext cx="1635447" cy="468314"/>
        </a:xfrm>
        <a:prstGeom prst="chevron">
          <a:avLst/>
        </a:prstGeom>
        <a:solidFill>
          <a:schemeClr val="accent3">
            <a:tint val="40000"/>
            <a:alpha val="90000"/>
            <a:hueOff val="5358425"/>
            <a:satOff val="-6896"/>
            <a:lumOff val="-537"/>
            <a:alphaOff val="0"/>
          </a:schemeClr>
        </a:solidFill>
        <a:ln w="25400" cap="flat" cmpd="sng" algn="ctr">
          <a:solidFill>
            <a:schemeClr val="accent3">
              <a:tint val="40000"/>
              <a:alpha val="90000"/>
              <a:hueOff val="5358425"/>
              <a:satOff val="-6896"/>
              <a:lumOff val="-5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b="0" kern="1200" dirty="0" smtClean="0">
              <a:latin typeface="Times New Roman" pitchFamily="18" charset="0"/>
              <a:cs typeface="Times New Roman" pitchFamily="18" charset="0"/>
            </a:rPr>
            <a:t>Partition Analysis</a:t>
          </a:r>
          <a:endParaRPr lang="en-US" sz="1000" b="0" kern="1200" dirty="0">
            <a:latin typeface="Times New Roman" pitchFamily="18" charset="0"/>
            <a:cs typeface="Times New Roman" pitchFamily="18" charset="0"/>
          </a:endParaRPr>
        </a:p>
      </dsp:txBody>
      <dsp:txXfrm>
        <a:off x="2240710" y="736791"/>
        <a:ext cx="1167133" cy="468314"/>
      </dsp:txXfrm>
    </dsp:sp>
    <dsp:sp modelId="{B92F8B3C-3FB6-409B-A656-675F249A9060}">
      <dsp:nvSpPr>
        <dsp:cNvPr id="0" name=""/>
        <dsp:cNvSpPr/>
      </dsp:nvSpPr>
      <dsp:spPr>
        <a:xfrm>
          <a:off x="3478090" y="736791"/>
          <a:ext cx="1576006" cy="468314"/>
        </a:xfrm>
        <a:prstGeom prst="chevron">
          <a:avLst/>
        </a:prstGeom>
        <a:solidFill>
          <a:schemeClr val="accent3">
            <a:tint val="40000"/>
            <a:alpha val="90000"/>
            <a:hueOff val="6698031"/>
            <a:satOff val="-8621"/>
            <a:lumOff val="-672"/>
            <a:alphaOff val="0"/>
          </a:schemeClr>
        </a:solidFill>
        <a:ln w="25400" cap="flat" cmpd="sng" algn="ctr">
          <a:solidFill>
            <a:schemeClr val="accent3">
              <a:tint val="40000"/>
              <a:alpha val="90000"/>
              <a:hueOff val="6698031"/>
              <a:satOff val="-8621"/>
              <a:lumOff val="-67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b="0" kern="1200" dirty="0" smtClean="0">
              <a:latin typeface="Times New Roman" pitchFamily="18" charset="0"/>
              <a:cs typeface="Times New Roman" pitchFamily="18" charset="0"/>
            </a:rPr>
            <a:t>Regression</a:t>
          </a:r>
          <a:endParaRPr lang="en-US" sz="1000" b="0" kern="1200" dirty="0">
            <a:latin typeface="Times New Roman" pitchFamily="18" charset="0"/>
            <a:cs typeface="Times New Roman" pitchFamily="18" charset="0"/>
          </a:endParaRPr>
        </a:p>
      </dsp:txBody>
      <dsp:txXfrm>
        <a:off x="3712247" y="736791"/>
        <a:ext cx="1107692" cy="468314"/>
      </dsp:txXfrm>
    </dsp:sp>
    <dsp:sp modelId="{FBC8303E-AF06-4BFA-86C2-C34CEF670417}">
      <dsp:nvSpPr>
        <dsp:cNvPr id="0" name=""/>
        <dsp:cNvSpPr/>
      </dsp:nvSpPr>
      <dsp:spPr>
        <a:xfrm>
          <a:off x="1392" y="1285999"/>
          <a:ext cx="1181661" cy="464511"/>
        </a:xfrm>
        <a:prstGeom prst="chevron">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b="1" kern="1200" dirty="0" smtClean="0">
              <a:latin typeface="Times New Roman" pitchFamily="18" charset="0"/>
              <a:cs typeface="Times New Roman" pitchFamily="18" charset="0"/>
            </a:rPr>
            <a:t>Attributes</a:t>
          </a:r>
          <a:endParaRPr lang="en-US" sz="1000" b="1" kern="1200" dirty="0">
            <a:latin typeface="Times New Roman" pitchFamily="18" charset="0"/>
            <a:cs typeface="Times New Roman" pitchFamily="18" charset="0"/>
          </a:endParaRPr>
        </a:p>
      </dsp:txBody>
      <dsp:txXfrm>
        <a:off x="233648" y="1285999"/>
        <a:ext cx="717150" cy="464511"/>
      </dsp:txXfrm>
    </dsp:sp>
    <dsp:sp modelId="{C3F09BD1-9C01-4D91-992D-2809ECFA6BA9}">
      <dsp:nvSpPr>
        <dsp:cNvPr id="0" name=""/>
        <dsp:cNvSpPr/>
      </dsp:nvSpPr>
      <dsp:spPr>
        <a:xfrm>
          <a:off x="999678" y="1284098"/>
          <a:ext cx="1261123" cy="468314"/>
        </a:xfrm>
        <a:prstGeom prst="chevron">
          <a:avLst/>
        </a:prstGeom>
        <a:solidFill>
          <a:schemeClr val="accent3">
            <a:tint val="40000"/>
            <a:alpha val="90000"/>
            <a:hueOff val="8037638"/>
            <a:satOff val="-10345"/>
            <a:lumOff val="-806"/>
            <a:alphaOff val="0"/>
          </a:schemeClr>
        </a:solidFill>
        <a:ln w="25400" cap="flat" cmpd="sng" algn="ctr">
          <a:solidFill>
            <a:schemeClr val="accent3">
              <a:tint val="40000"/>
              <a:alpha val="90000"/>
              <a:hueOff val="8037638"/>
              <a:satOff val="-10345"/>
              <a:lumOff val="-8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b="0" kern="1200" dirty="0" smtClean="0">
              <a:latin typeface="Times New Roman" pitchFamily="18" charset="0"/>
              <a:cs typeface="Times New Roman" pitchFamily="18" charset="0"/>
            </a:rPr>
            <a:t>All student-related attributes</a:t>
          </a:r>
          <a:endParaRPr lang="en-US" sz="1000" b="0" kern="1200" dirty="0">
            <a:latin typeface="Times New Roman" pitchFamily="18" charset="0"/>
            <a:cs typeface="Times New Roman" pitchFamily="18" charset="0"/>
          </a:endParaRPr>
        </a:p>
      </dsp:txBody>
      <dsp:txXfrm>
        <a:off x="1233835" y="1284098"/>
        <a:ext cx="792809" cy="468314"/>
      </dsp:txXfrm>
    </dsp:sp>
    <dsp:sp modelId="{B8D3DFF9-4E9A-4876-BCFB-8875F0148D70}">
      <dsp:nvSpPr>
        <dsp:cNvPr id="0" name=""/>
        <dsp:cNvSpPr/>
      </dsp:nvSpPr>
      <dsp:spPr>
        <a:xfrm>
          <a:off x="2096891" y="1284098"/>
          <a:ext cx="1634662" cy="468314"/>
        </a:xfrm>
        <a:prstGeom prst="chevron">
          <a:avLst/>
        </a:prstGeom>
        <a:solidFill>
          <a:schemeClr val="accent3">
            <a:tint val="40000"/>
            <a:alpha val="90000"/>
            <a:hueOff val="9377244"/>
            <a:satOff val="-12069"/>
            <a:lumOff val="-941"/>
            <a:alphaOff val="0"/>
          </a:schemeClr>
        </a:solidFill>
        <a:ln w="25400" cap="flat" cmpd="sng" algn="ctr">
          <a:solidFill>
            <a:schemeClr val="accent3">
              <a:tint val="40000"/>
              <a:alpha val="90000"/>
              <a:hueOff val="9377244"/>
              <a:satOff val="-12069"/>
              <a:lumOff val="-94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b="0" kern="1200" dirty="0" smtClean="0">
              <a:latin typeface="Times New Roman" pitchFamily="18" charset="0"/>
              <a:cs typeface="Times New Roman" pitchFamily="18" charset="0"/>
            </a:rPr>
            <a:t>Parent education &amp; job status, student </a:t>
          </a:r>
          <a:r>
            <a:rPr lang="en-US" sz="1000" b="0" kern="1200" dirty="0" err="1" smtClean="0">
              <a:latin typeface="Times New Roman" pitchFamily="18" charset="0"/>
              <a:cs typeface="Times New Roman" pitchFamily="18" charset="0"/>
            </a:rPr>
            <a:t>behaviour, etc.</a:t>
          </a:r>
          <a:endParaRPr lang="en-US" sz="1000" b="0" kern="1200" dirty="0">
            <a:latin typeface="Times New Roman" pitchFamily="18" charset="0"/>
            <a:cs typeface="Times New Roman" pitchFamily="18" charset="0"/>
          </a:endParaRPr>
        </a:p>
      </dsp:txBody>
      <dsp:txXfrm>
        <a:off x="2331048" y="1284098"/>
        <a:ext cx="1166348" cy="468314"/>
      </dsp:txXfrm>
    </dsp:sp>
    <dsp:sp modelId="{1EAD23F2-6C6A-40D1-AB36-9E308CB38F44}">
      <dsp:nvSpPr>
        <dsp:cNvPr id="0" name=""/>
        <dsp:cNvSpPr/>
      </dsp:nvSpPr>
      <dsp:spPr>
        <a:xfrm>
          <a:off x="3567644" y="1284098"/>
          <a:ext cx="1580478" cy="468314"/>
        </a:xfrm>
        <a:prstGeom prst="chevron">
          <a:avLst/>
        </a:prstGeom>
        <a:solidFill>
          <a:schemeClr val="accent3">
            <a:tint val="40000"/>
            <a:alpha val="90000"/>
            <a:hueOff val="10716850"/>
            <a:satOff val="-13793"/>
            <a:lumOff val="-1075"/>
            <a:alphaOff val="0"/>
          </a:schemeClr>
        </a:solidFill>
        <a:ln w="25400" cap="flat" cmpd="sng" algn="ctr">
          <a:solidFill>
            <a:schemeClr val="accent3">
              <a:tint val="40000"/>
              <a:alpha val="90000"/>
              <a:hueOff val="10716850"/>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b="0" kern="1200" dirty="0" smtClean="0">
              <a:latin typeface="Times New Roman" pitchFamily="18" charset="0"/>
              <a:cs typeface="Times New Roman" pitchFamily="18" charset="0"/>
            </a:rPr>
            <a:t>Statistically significant &amp; logical attributes related to performance</a:t>
          </a:r>
          <a:endParaRPr lang="en-US" sz="1000" b="0" kern="1200" dirty="0">
            <a:latin typeface="Times New Roman" pitchFamily="18" charset="0"/>
            <a:cs typeface="Times New Roman" pitchFamily="18" charset="0"/>
          </a:endParaRPr>
        </a:p>
      </dsp:txBody>
      <dsp:txXfrm>
        <a:off x="3801801" y="1284098"/>
        <a:ext cx="1112164" cy="468314"/>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CC626-EDC1-433E-8979-74F178D53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37</Pages>
  <Words>10334</Words>
  <Characters>58907</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An analysis of Singapore student performance in the OECD Programme for International Student Assessment</vt:lpstr>
    </vt:vector>
  </TitlesOfParts>
  <Company/>
  <LinksUpToDate>false</LinksUpToDate>
  <CharactersWithSpaces>69103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analysis of Singapore student performance in the OECD Programme for International Student Assessment</dc:title>
  <dc:subject/>
  <dc:creator>Jin Hui Poh | Nguyen Le Hong Ngoc</dc:creator>
  <cp:keywords/>
  <dc:description/>
  <cp:lastModifiedBy>Ngoc Nguyen</cp:lastModifiedBy>
  <cp:revision>11</cp:revision>
  <dcterms:created xsi:type="dcterms:W3CDTF">2016-04-17T09:06:00Z</dcterms:created>
  <dcterms:modified xsi:type="dcterms:W3CDTF">2016-04-17T10:21:00Z</dcterms:modified>
</cp:coreProperties>
</file>