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0E335" w14:textId="77777777" w:rsidR="00092BE8" w:rsidRDefault="00092BE8" w:rsidP="00092BE8">
      <w:pPr>
        <w:jc w:val="center"/>
        <w:rPr>
          <w:b/>
          <w:sz w:val="32"/>
          <w:szCs w:val="32"/>
        </w:rPr>
      </w:pPr>
      <w:r>
        <w:rPr>
          <w:noProof/>
        </w:rPr>
        <w:drawing>
          <wp:anchor distT="0" distB="0" distL="114300" distR="114300" simplePos="0" relativeHeight="251658240" behindDoc="0" locked="0" layoutInCell="1" allowOverlap="1" wp14:anchorId="03664C3A" wp14:editId="0686F90F">
            <wp:simplePos x="0" y="0"/>
            <wp:positionH relativeFrom="column">
              <wp:posOffset>-372110</wp:posOffset>
            </wp:positionH>
            <wp:positionV relativeFrom="paragraph">
              <wp:posOffset>28575</wp:posOffset>
            </wp:positionV>
            <wp:extent cx="2009775" cy="793115"/>
            <wp:effectExtent l="0" t="0" r="9525" b="6985"/>
            <wp:wrapThrough wrapText="bothSides">
              <wp:wrapPolygon edited="0">
                <wp:start x="4914" y="0"/>
                <wp:lineTo x="0" y="519"/>
                <wp:lineTo x="0" y="14527"/>
                <wp:lineTo x="409" y="16602"/>
                <wp:lineTo x="2457" y="21271"/>
                <wp:lineTo x="2662" y="21271"/>
                <wp:lineTo x="3685" y="21271"/>
                <wp:lineTo x="6552" y="21271"/>
                <wp:lineTo x="20064" y="17640"/>
                <wp:lineTo x="21498" y="16602"/>
                <wp:lineTo x="21498" y="13489"/>
                <wp:lineTo x="15970" y="8301"/>
                <wp:lineTo x="16584" y="4151"/>
                <wp:lineTo x="15560" y="3113"/>
                <wp:lineTo x="5937" y="0"/>
                <wp:lineTo x="4914" y="0"/>
              </wp:wrapPolygon>
            </wp:wrapThrough>
            <wp:docPr id="1" name="Picture 1" descr="Image result for S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944DD" w14:textId="4B91E4E3" w:rsidR="00092BE8" w:rsidRDefault="00092BE8" w:rsidP="00092BE8">
      <w:pPr>
        <w:jc w:val="center"/>
        <w:rPr>
          <w:b/>
          <w:sz w:val="32"/>
          <w:szCs w:val="32"/>
        </w:rPr>
      </w:pPr>
      <w:r w:rsidRPr="00092BE8">
        <w:rPr>
          <w:b/>
          <w:sz w:val="32"/>
          <w:szCs w:val="32"/>
        </w:rPr>
        <w:t xml:space="preserve">MEETING MINUTES </w:t>
      </w:r>
      <w:r w:rsidR="00DB52DC">
        <w:rPr>
          <w:b/>
          <w:sz w:val="32"/>
          <w:szCs w:val="32"/>
        </w:rPr>
        <w:t>#2</w:t>
      </w:r>
      <w:bookmarkStart w:id="0" w:name="_GoBack"/>
      <w:bookmarkEnd w:id="0"/>
      <w:r w:rsidRPr="00092BE8">
        <w:rPr>
          <w:b/>
          <w:sz w:val="32"/>
          <w:szCs w:val="32"/>
        </w:rPr>
        <w:t>–</w:t>
      </w:r>
      <w:r w:rsidR="00AE0B90">
        <w:rPr>
          <w:b/>
          <w:sz w:val="32"/>
          <w:szCs w:val="32"/>
        </w:rPr>
        <w:t xml:space="preserve"> INTERNAL</w:t>
      </w:r>
    </w:p>
    <w:p w14:paraId="3063BF9B" w14:textId="77777777" w:rsidR="00092BE8" w:rsidRDefault="00092BE8" w:rsidP="00092BE8"/>
    <w:p w14:paraId="7DBA77AB" w14:textId="77777777" w:rsidR="00092BE8" w:rsidRPr="00CE32A2" w:rsidRDefault="00CE32A2" w:rsidP="00092BE8">
      <w:pPr>
        <w:rPr>
          <w:b/>
        </w:rPr>
      </w:pPr>
      <w:r>
        <w:rPr>
          <w:noProof/>
        </w:rPr>
        <mc:AlternateContent>
          <mc:Choice Requires="wps">
            <w:drawing>
              <wp:anchor distT="45720" distB="45720" distL="114300" distR="114300" simplePos="0" relativeHeight="251660288" behindDoc="0" locked="0" layoutInCell="1" allowOverlap="1" wp14:anchorId="030D5978" wp14:editId="322DF9BB">
                <wp:simplePos x="0" y="0"/>
                <wp:positionH relativeFrom="column">
                  <wp:posOffset>1085215</wp:posOffset>
                </wp:positionH>
                <wp:positionV relativeFrom="paragraph">
                  <wp:posOffset>137795</wp:posOffset>
                </wp:positionV>
                <wp:extent cx="51530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00100"/>
                        </a:xfrm>
                        <a:prstGeom prst="rect">
                          <a:avLst/>
                        </a:prstGeom>
                        <a:solidFill>
                          <a:srgbClr val="FFFFFF"/>
                        </a:solidFill>
                        <a:ln w="9525">
                          <a:solidFill>
                            <a:schemeClr val="bg1">
                              <a:lumMod val="85000"/>
                            </a:schemeClr>
                          </a:solidFill>
                          <a:miter lim="800000"/>
                          <a:headEnd/>
                          <a:tailEnd/>
                        </a:ln>
                      </wps:spPr>
                      <wps:txbx>
                        <w:txbxContent>
                          <w:p w14:paraId="49ECEB88" w14:textId="4C694F7D" w:rsidR="00CE32A2" w:rsidRDefault="002C6DBF">
                            <w:r>
                              <w:t>6</w:t>
                            </w:r>
                            <w:r w:rsidRPr="002C6DBF">
                              <w:rPr>
                                <w:vertAlign w:val="superscript"/>
                              </w:rPr>
                              <w:t>th</w:t>
                            </w:r>
                            <w:r>
                              <w:t xml:space="preserve"> January 2017</w:t>
                            </w:r>
                            <w:r w:rsidR="00AE0B90">
                              <w:br/>
                            </w:r>
                            <w:r>
                              <w:t>SMU Library</w:t>
                            </w:r>
                            <w:r w:rsidR="00AE0B90">
                              <w:br/>
                              <w:t>Internal</w:t>
                            </w:r>
                            <w:r w:rsidR="008947A4">
                              <w:br/>
                              <w:t>Akshita Dhandhania, Aayush Garg, Prekshaa Uppin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D5978" id="_x0000_t202" coordsize="21600,21600" o:spt="202" path="m,l,21600r21600,l21600,xe">
                <v:stroke joinstyle="miter"/>
                <v:path gradientshapeok="t" o:connecttype="rect"/>
              </v:shapetype>
              <v:shape id="Text Box 2" o:spid="_x0000_s1026" type="#_x0000_t202" style="position:absolute;margin-left:85.45pt;margin-top:10.85pt;width:405.7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" strokecolor="#d8d8d8 [2732]">
                <v:textbox>
                  <w:txbxContent>
                    <w:p w14:paraId="49ECEB88" w14:textId="4C694F7D" w:rsidR="00CE32A2" w:rsidRDefault="002C6DBF">
                      <w:r>
                        <w:t>6</w:t>
                      </w:r>
                      <w:r w:rsidRPr="002C6DBF">
                        <w:rPr>
                          <w:vertAlign w:val="superscript"/>
                        </w:rPr>
                        <w:t>th</w:t>
                      </w:r>
                      <w:r>
                        <w:t xml:space="preserve"> January 2017</w:t>
                      </w:r>
                      <w:r w:rsidR="00AE0B90">
                        <w:br/>
                      </w:r>
                      <w:r>
                        <w:t>SMU Library</w:t>
                      </w:r>
                      <w:r w:rsidR="00AE0B90">
                        <w:br/>
                        <w:t>Internal</w:t>
                      </w:r>
                      <w:r w:rsidR="008947A4">
                        <w:br/>
                        <w:t>Akshita Dhandhania, Aayush Garg, Prekshaa Uppin</w:t>
                      </w:r>
                    </w:p>
                  </w:txbxContent>
                </v:textbox>
                <w10:wrap type="square"/>
              </v:shape>
            </w:pict>
          </mc:Fallback>
        </mc:AlternateContent>
      </w:r>
      <w:r w:rsidR="00092BE8">
        <w:br/>
      </w:r>
      <w:r w:rsidR="00092BE8">
        <w:br/>
      </w:r>
      <w:r w:rsidR="00092BE8" w:rsidRPr="00CE32A2">
        <w:rPr>
          <w:b/>
        </w:rPr>
        <w:t>Date/Time</w:t>
      </w:r>
      <w:r w:rsidRPr="00CE32A2">
        <w:rPr>
          <w:b/>
        </w:rPr>
        <w:br/>
        <w:t>Venue</w:t>
      </w:r>
      <w:r w:rsidR="00092BE8" w:rsidRPr="00CE32A2">
        <w:rPr>
          <w:b/>
        </w:rPr>
        <w:br/>
        <w:t>Meeting with</w:t>
      </w:r>
      <w:r w:rsidRPr="00CE32A2">
        <w:rPr>
          <w:b/>
        </w:rPr>
        <w:br/>
        <w:t>Attendees</w:t>
      </w:r>
    </w:p>
    <w:p w14:paraId="758DDD91" w14:textId="77777777" w:rsidR="00CC2A1D" w:rsidRDefault="00092BE8" w:rsidP="00092BE8">
      <w:pPr>
        <w:rPr>
          <w:b/>
        </w:rPr>
      </w:pPr>
      <w:r w:rsidRPr="00CE32A2">
        <w:rPr>
          <w:noProof/>
        </w:rPr>
        <mc:AlternateContent>
          <mc:Choice Requires="wps">
            <w:drawing>
              <wp:anchor distT="0" distB="0" distL="114300" distR="114300" simplePos="0" relativeHeight="251657215" behindDoc="0" locked="0" layoutInCell="1" allowOverlap="1" wp14:anchorId="28D24A10" wp14:editId="26700B1A">
                <wp:simplePos x="0" y="0"/>
                <wp:positionH relativeFrom="page">
                  <wp:posOffset>1666874</wp:posOffset>
                </wp:positionH>
                <wp:positionV relativeFrom="paragraph">
                  <wp:posOffset>30480</wp:posOffset>
                </wp:positionV>
                <wp:extent cx="5153025" cy="666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153025" cy="6667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01F7E8FD" w14:textId="08507C8F" w:rsidR="00AE0B90" w:rsidRPr="00CE32A2" w:rsidRDefault="00175217" w:rsidP="00CE32A2">
                            <w:pPr>
                              <w:pStyle w:val="ListParagraph"/>
                              <w:numPr>
                                <w:ilvl w:val="0"/>
                                <w:numId w:val="2"/>
                              </w:numPr>
                              <w:ind w:left="270" w:hanging="270"/>
                              <w:rPr>
                                <w:color w:val="2E74B5" w:themeColor="accent1" w:themeShade="BF"/>
                              </w:rPr>
                            </w:pPr>
                            <w:r>
                              <w:rPr>
                                <w:color w:val="2E74B5" w:themeColor="accent1" w:themeShade="BF"/>
                              </w:rPr>
                              <w:t>What can be done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24A10" id="Rectangle 2" o:spid="_x0000_s1027" style="position:absolute;margin-left:131.25pt;margin-top:2.4pt;width:405.75pt;height:52.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" fillcolor="white [3201]" strokecolor="#4472c4 [3208]" strokeweight="1pt">
                <v:textbox>
                  <w:txbxContent>
                    <w:p w14:paraId="01F7E8FD" w14:textId="08507C8F" w:rsidR="00AE0B90" w:rsidRPr="00CE32A2" w:rsidRDefault="00175217" w:rsidP="00CE32A2">
                      <w:pPr>
                        <w:pStyle w:val="ListParagraph"/>
                        <w:numPr>
                          <w:ilvl w:val="0"/>
                          <w:numId w:val="2"/>
                        </w:numPr>
                        <w:ind w:left="270" w:hanging="270"/>
                        <w:rPr>
                          <w:color w:val="2E74B5" w:themeColor="accent1" w:themeShade="BF"/>
                        </w:rPr>
                      </w:pPr>
                      <w:r>
                        <w:rPr>
                          <w:color w:val="2E74B5" w:themeColor="accent1" w:themeShade="BF"/>
                        </w:rPr>
                        <w:t>What can be done next?</w:t>
                      </w:r>
                      <w:bookmarkStart w:id="1" w:name="_GoBack"/>
                      <w:bookmarkEnd w:id="1"/>
                    </w:p>
                  </w:txbxContent>
                </v:textbox>
                <w10:wrap anchorx="page"/>
              </v:rect>
            </w:pict>
          </mc:Fallback>
        </mc:AlternateContent>
      </w:r>
      <w:r w:rsidR="00CE32A2" w:rsidRPr="00CE32A2">
        <w:rPr>
          <w:b/>
        </w:rPr>
        <w:t>Agenda</w:t>
      </w:r>
      <w:r w:rsidRPr="00CE32A2">
        <w:rPr>
          <w:b/>
        </w:rPr>
        <w:br/>
      </w:r>
    </w:p>
    <w:p w14:paraId="5E7A0D05" w14:textId="77777777" w:rsidR="00CE32A2" w:rsidRDefault="00CE32A2" w:rsidP="00092BE8">
      <w:pPr>
        <w:rPr>
          <w:b/>
        </w:rPr>
      </w:pPr>
    </w:p>
    <w:p w14:paraId="0B5250B6" w14:textId="77777777" w:rsidR="00CE32A2" w:rsidRDefault="00CE32A2" w:rsidP="00F75C10">
      <w:pPr>
        <w:tabs>
          <w:tab w:val="left" w:pos="4500"/>
        </w:tabs>
        <w:rPr>
          <w:b/>
        </w:rPr>
      </w:pPr>
      <w:r>
        <w:rPr>
          <w:b/>
          <w:noProof/>
        </w:rPr>
        <mc:AlternateContent>
          <mc:Choice Requires="wps">
            <w:drawing>
              <wp:anchor distT="0" distB="0" distL="114300" distR="114300" simplePos="0" relativeHeight="251661312" behindDoc="0" locked="0" layoutInCell="1" allowOverlap="1" wp14:anchorId="33669C45" wp14:editId="0285C2E9">
                <wp:simplePos x="0" y="0"/>
                <wp:positionH relativeFrom="margin">
                  <wp:posOffset>-228600</wp:posOffset>
                </wp:positionH>
                <wp:positionV relativeFrom="paragraph">
                  <wp:posOffset>189865</wp:posOffset>
                </wp:positionV>
                <wp:extent cx="716280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162800" cy="857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06D3255" id="Rectangle 3" o:spid="_x0000_s1026" style="position:absolute;margin-left:-18pt;margin-top:14.95pt;width:564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" fillcolor="#2e74b5 [2404]" strokecolor="#2e74b5 [2404]" strokeweight="1pt">
                <w10:wrap anchorx="margin"/>
              </v:rect>
            </w:pict>
          </mc:Fallback>
        </mc:AlternateContent>
      </w:r>
    </w:p>
    <w:p w14:paraId="6FEF0C10" w14:textId="77777777" w:rsidR="00CE32A2" w:rsidRDefault="00CE32A2" w:rsidP="00CE32A2"/>
    <w:tbl>
      <w:tblPr>
        <w:tblStyle w:val="GridTable2-Accent1"/>
        <w:tblW w:w="11250" w:type="dxa"/>
        <w:tblInd w:w="-360" w:type="dxa"/>
        <w:tblLook w:val="04A0" w:firstRow="1" w:lastRow="0" w:firstColumn="1" w:lastColumn="0" w:noHBand="0" w:noVBand="1"/>
      </w:tblPr>
      <w:tblGrid>
        <w:gridCol w:w="1170"/>
        <w:gridCol w:w="4950"/>
        <w:gridCol w:w="1710"/>
        <w:gridCol w:w="1530"/>
        <w:gridCol w:w="1890"/>
      </w:tblGrid>
      <w:tr w:rsidR="00162A26" w14:paraId="375978DC" w14:textId="77777777" w:rsidTr="00D61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40AEB9A0" w14:textId="77777777" w:rsidR="00162A26" w:rsidRPr="00EE6942" w:rsidRDefault="00162A26" w:rsidP="00EE6942">
            <w:pPr>
              <w:jc w:val="center"/>
              <w:rPr>
                <w:color w:val="2E74B5" w:themeColor="accent1" w:themeShade="BF"/>
              </w:rPr>
            </w:pPr>
            <w:r w:rsidRPr="00EE6942">
              <w:rPr>
                <w:color w:val="2E74B5" w:themeColor="accent1" w:themeShade="BF"/>
              </w:rPr>
              <w:t>P</w:t>
            </w:r>
            <w:r w:rsidR="00AE0B90">
              <w:rPr>
                <w:color w:val="2E74B5" w:themeColor="accent1" w:themeShade="BF"/>
              </w:rPr>
              <w:t>oint made by</w:t>
            </w:r>
          </w:p>
        </w:tc>
        <w:tc>
          <w:tcPr>
            <w:tcW w:w="4950" w:type="dxa"/>
          </w:tcPr>
          <w:p w14:paraId="0A13F3B0" w14:textId="77777777" w:rsidR="00162A26" w:rsidRPr="00EE6942"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Notes</w:t>
            </w:r>
          </w:p>
        </w:tc>
        <w:tc>
          <w:tcPr>
            <w:tcW w:w="5130" w:type="dxa"/>
            <w:gridSpan w:val="3"/>
          </w:tcPr>
          <w:p w14:paraId="3A786222" w14:textId="77777777" w:rsidR="00162A26"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Follow – up Action</w:t>
            </w:r>
          </w:p>
        </w:tc>
      </w:tr>
      <w:tr w:rsidR="00162A26" w14:paraId="2F513163" w14:textId="77777777" w:rsidTr="002C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FFFFFF" w:themeFill="background1"/>
          </w:tcPr>
          <w:p w14:paraId="7E7E66D6" w14:textId="77777777" w:rsidR="00162A26" w:rsidRPr="00162A26" w:rsidRDefault="00162A26" w:rsidP="00162A26">
            <w:pPr>
              <w:jc w:val="center"/>
              <w:rPr>
                <w:color w:val="2E74B5" w:themeColor="accent1" w:themeShade="BF"/>
              </w:rPr>
            </w:pPr>
          </w:p>
        </w:tc>
        <w:tc>
          <w:tcPr>
            <w:tcW w:w="4950" w:type="dxa"/>
            <w:shd w:val="clear" w:color="auto" w:fill="FFFFFF" w:themeFill="background1"/>
          </w:tcPr>
          <w:p w14:paraId="523C148E"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p>
        </w:tc>
        <w:tc>
          <w:tcPr>
            <w:tcW w:w="1710" w:type="dxa"/>
            <w:shd w:val="clear" w:color="auto" w:fill="FFFFFF" w:themeFill="background1"/>
          </w:tcPr>
          <w:p w14:paraId="65ED6C51"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Task</w:t>
            </w:r>
          </w:p>
        </w:tc>
        <w:tc>
          <w:tcPr>
            <w:tcW w:w="1530" w:type="dxa"/>
            <w:shd w:val="clear" w:color="auto" w:fill="FFFFFF" w:themeFill="background1"/>
          </w:tcPr>
          <w:p w14:paraId="60614C5F"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Person(s) Responsible</w:t>
            </w:r>
          </w:p>
        </w:tc>
        <w:tc>
          <w:tcPr>
            <w:tcW w:w="1890" w:type="dxa"/>
            <w:shd w:val="clear" w:color="auto" w:fill="FFFFFF" w:themeFill="background1"/>
          </w:tcPr>
          <w:p w14:paraId="0FBBB666"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Due Date</w:t>
            </w:r>
          </w:p>
        </w:tc>
      </w:tr>
      <w:tr w:rsidR="003121A2" w14:paraId="1359B30E" w14:textId="77777777" w:rsidTr="002C6DBF">
        <w:trPr>
          <w:trHeight w:val="1149"/>
        </w:trPr>
        <w:tc>
          <w:tcPr>
            <w:cnfStyle w:val="001000000000" w:firstRow="0" w:lastRow="0" w:firstColumn="1" w:lastColumn="0" w:oddVBand="0" w:evenVBand="0" w:oddHBand="0" w:evenHBand="0" w:firstRowFirstColumn="0" w:firstRowLastColumn="0" w:lastRowFirstColumn="0" w:lastRowLastColumn="0"/>
            <w:tcW w:w="1170" w:type="dxa"/>
            <w:vMerge w:val="restart"/>
          </w:tcPr>
          <w:p w14:paraId="58E05DA2" w14:textId="77777777" w:rsidR="003121A2" w:rsidRPr="001F4F57" w:rsidRDefault="003121A2" w:rsidP="00AE0B90">
            <w:pPr>
              <w:rPr>
                <w:b w:val="0"/>
              </w:rPr>
            </w:pPr>
            <w:r>
              <w:rPr>
                <w:b w:val="0"/>
              </w:rPr>
              <w:t>All</w:t>
            </w:r>
          </w:p>
        </w:tc>
        <w:tc>
          <w:tcPr>
            <w:tcW w:w="4950" w:type="dxa"/>
            <w:vMerge w:val="restart"/>
          </w:tcPr>
          <w:p w14:paraId="115E7574" w14:textId="3EBB8445" w:rsidR="002C6DBF" w:rsidRDefault="002C6DBF" w:rsidP="002C6DBF">
            <w:pPr>
              <w:pStyle w:val="ListParagraph"/>
              <w:numPr>
                <w:ilvl w:val="0"/>
                <w:numId w:val="17"/>
              </w:numPr>
              <w:ind w:left="162" w:hanging="180"/>
              <w:cnfStyle w:val="000000000000" w:firstRow="0" w:lastRow="0" w:firstColumn="0" w:lastColumn="0" w:oddVBand="0" w:evenVBand="0" w:oddHBand="0" w:evenHBand="0" w:firstRowFirstColumn="0" w:firstRowLastColumn="0" w:lastRowFirstColumn="0" w:lastRowLastColumn="0"/>
            </w:pPr>
            <w:r>
              <w:t xml:space="preserve">Based on the revised objectives from our meeting with the sponsor and the suggestions from the meeting with Prof Kam, we decided to first properly understand what we are dealing with. </w:t>
            </w:r>
            <w:r>
              <w:br/>
              <w:t xml:space="preserve">Thus we decided to research on ‘Organization Network Analysis (ONA)’ and ‘Social Network Analysis (SNA)’. </w:t>
            </w:r>
          </w:p>
          <w:p w14:paraId="4433B755" w14:textId="3B865B91" w:rsidR="002C6DBF" w:rsidRDefault="002C6DBF" w:rsidP="002C6DBF">
            <w:pPr>
              <w:pStyle w:val="ListParagraph"/>
              <w:numPr>
                <w:ilvl w:val="0"/>
                <w:numId w:val="17"/>
              </w:numPr>
              <w:ind w:left="162" w:hanging="180"/>
              <w:cnfStyle w:val="000000000000" w:firstRow="0" w:lastRow="0" w:firstColumn="0" w:lastColumn="0" w:oddVBand="0" w:evenVBand="0" w:oddHBand="0" w:evenHBand="0" w:firstRowFirstColumn="0" w:firstRowLastColumn="0" w:lastRowFirstColumn="0" w:lastRowLastColumn="0"/>
            </w:pPr>
            <w:r>
              <w:t>We discussed the possible metrics we could include to quantify the 5 different aspects</w:t>
            </w:r>
            <w:r w:rsidR="001A68E5">
              <w:t xml:space="preserve"> (collaboration, networks, influence, manager effectiveness, employee immersion)</w:t>
            </w:r>
            <w:r>
              <w:t xml:space="preserve"> of ONA as requested by our client. </w:t>
            </w:r>
          </w:p>
          <w:p w14:paraId="3C74581C" w14:textId="233FE52B" w:rsidR="002C6DBF" w:rsidRPr="001F4F57" w:rsidRDefault="001A68E5" w:rsidP="001A68E5">
            <w:pPr>
              <w:pStyle w:val="ListParagraph"/>
              <w:numPr>
                <w:ilvl w:val="0"/>
                <w:numId w:val="17"/>
              </w:numPr>
              <w:ind w:left="162" w:hanging="180"/>
              <w:cnfStyle w:val="000000000000" w:firstRow="0" w:lastRow="0" w:firstColumn="0" w:lastColumn="0" w:oddVBand="0" w:evenVBand="0" w:oddHBand="0" w:evenHBand="0" w:firstRowFirstColumn="0" w:firstRowLastColumn="0" w:lastRowFirstColumn="0" w:lastRowLastColumn="0"/>
            </w:pPr>
            <w:r>
              <w:t xml:space="preserve"> We decided that one of our agendas for the next meeting should be to discuss the structure of the survey. </w:t>
            </w:r>
          </w:p>
        </w:tc>
        <w:tc>
          <w:tcPr>
            <w:tcW w:w="1710" w:type="dxa"/>
          </w:tcPr>
          <w:p w14:paraId="5664FC5E" w14:textId="1567CC55" w:rsidR="003121A2" w:rsidRPr="001F4F57" w:rsidRDefault="002C6DBF" w:rsidP="003121A2">
            <w:pPr>
              <w:cnfStyle w:val="000000000000" w:firstRow="0" w:lastRow="0" w:firstColumn="0" w:lastColumn="0" w:oddVBand="0" w:evenVBand="0" w:oddHBand="0" w:evenHBand="0" w:firstRowFirstColumn="0" w:firstRowLastColumn="0" w:lastRowFirstColumn="0" w:lastRowLastColumn="0"/>
            </w:pPr>
            <w:r>
              <w:t>Research</w:t>
            </w:r>
          </w:p>
        </w:tc>
        <w:tc>
          <w:tcPr>
            <w:tcW w:w="1530" w:type="dxa"/>
          </w:tcPr>
          <w:p w14:paraId="7B3285F3" w14:textId="00B5F0D1" w:rsidR="003121A2" w:rsidRPr="001F4F57" w:rsidRDefault="002C6DBF" w:rsidP="003121A2">
            <w:pPr>
              <w:cnfStyle w:val="000000000000" w:firstRow="0" w:lastRow="0" w:firstColumn="0" w:lastColumn="0" w:oddVBand="0" w:evenVBand="0" w:oddHBand="0" w:evenHBand="0" w:firstRowFirstColumn="0" w:firstRowLastColumn="0" w:lastRowFirstColumn="0" w:lastRowLastColumn="0"/>
            </w:pPr>
            <w:r>
              <w:t>All</w:t>
            </w:r>
          </w:p>
        </w:tc>
        <w:tc>
          <w:tcPr>
            <w:tcW w:w="1890" w:type="dxa"/>
          </w:tcPr>
          <w:p w14:paraId="5C49B961" w14:textId="2E982AC7" w:rsidR="003121A2" w:rsidRPr="001F4F57" w:rsidRDefault="004D0A7B" w:rsidP="002C6DBF">
            <w:pPr>
              <w:cnfStyle w:val="000000000000" w:firstRow="0" w:lastRow="0" w:firstColumn="0" w:lastColumn="0" w:oddVBand="0" w:evenVBand="0" w:oddHBand="0" w:evenHBand="0" w:firstRowFirstColumn="0" w:firstRowLastColumn="0" w:lastRowFirstColumn="0" w:lastRowLastColumn="0"/>
            </w:pPr>
            <w:r>
              <w:t>12</w:t>
            </w:r>
            <w:r w:rsidR="002C6DBF" w:rsidRPr="002C6DBF">
              <w:rPr>
                <w:vertAlign w:val="superscript"/>
              </w:rPr>
              <w:t>th</w:t>
            </w:r>
            <w:r w:rsidR="002C6DBF">
              <w:t xml:space="preserve"> January 2017</w:t>
            </w:r>
          </w:p>
        </w:tc>
      </w:tr>
      <w:tr w:rsidR="001A68E5" w14:paraId="6601AA01" w14:textId="77777777" w:rsidTr="009500EC">
        <w:trPr>
          <w:cnfStyle w:val="000000100000" w:firstRow="0" w:lastRow="0" w:firstColumn="0" w:lastColumn="0" w:oddVBand="0" w:evenVBand="0" w:oddHBand="1" w:evenHBand="0" w:firstRowFirstColumn="0" w:firstRowLastColumn="0" w:lastRowFirstColumn="0" w:lastRowLastColumn="0"/>
          <w:trHeight w:val="2219"/>
        </w:trPr>
        <w:tc>
          <w:tcPr>
            <w:cnfStyle w:val="001000000000" w:firstRow="0" w:lastRow="0" w:firstColumn="1" w:lastColumn="0" w:oddVBand="0" w:evenVBand="0" w:oddHBand="0" w:evenHBand="0" w:firstRowFirstColumn="0" w:firstRowLastColumn="0" w:lastRowFirstColumn="0" w:lastRowLastColumn="0"/>
            <w:tcW w:w="1170" w:type="dxa"/>
            <w:vMerge/>
          </w:tcPr>
          <w:p w14:paraId="7336DA61" w14:textId="0A305D60" w:rsidR="001A68E5" w:rsidRDefault="001A68E5" w:rsidP="00AE0B90">
            <w:pPr>
              <w:rPr>
                <w:b w:val="0"/>
              </w:rPr>
            </w:pPr>
          </w:p>
        </w:tc>
        <w:tc>
          <w:tcPr>
            <w:tcW w:w="4950" w:type="dxa"/>
            <w:vMerge/>
          </w:tcPr>
          <w:p w14:paraId="1A64A138" w14:textId="77777777" w:rsidR="001A68E5" w:rsidRDefault="001A68E5" w:rsidP="006240D8">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p>
        </w:tc>
        <w:tc>
          <w:tcPr>
            <w:tcW w:w="1710" w:type="dxa"/>
            <w:shd w:val="clear" w:color="auto" w:fill="auto"/>
          </w:tcPr>
          <w:p w14:paraId="21899D10" w14:textId="1E4D04FA" w:rsidR="001A68E5" w:rsidRPr="001F4F57" w:rsidRDefault="001A68E5" w:rsidP="001A68E5">
            <w:pPr>
              <w:cnfStyle w:val="000000100000" w:firstRow="0" w:lastRow="0" w:firstColumn="0" w:lastColumn="0" w:oddVBand="0" w:evenVBand="0" w:oddHBand="1" w:evenHBand="0" w:firstRowFirstColumn="0" w:firstRowLastColumn="0" w:lastRowFirstColumn="0" w:lastRowLastColumn="0"/>
            </w:pPr>
            <w:r>
              <w:t>Request client to provide details of the staff list</w:t>
            </w:r>
          </w:p>
        </w:tc>
        <w:tc>
          <w:tcPr>
            <w:tcW w:w="1530" w:type="dxa"/>
            <w:shd w:val="clear" w:color="auto" w:fill="auto"/>
          </w:tcPr>
          <w:p w14:paraId="375B3FBC" w14:textId="6B129A00" w:rsidR="001A68E5" w:rsidRDefault="001A68E5" w:rsidP="00162A26">
            <w:pPr>
              <w:cnfStyle w:val="000000100000" w:firstRow="0" w:lastRow="0" w:firstColumn="0" w:lastColumn="0" w:oddVBand="0" w:evenVBand="0" w:oddHBand="1" w:evenHBand="0" w:firstRowFirstColumn="0" w:firstRowLastColumn="0" w:lastRowFirstColumn="0" w:lastRowLastColumn="0"/>
            </w:pPr>
            <w:r>
              <w:t>Prekshaa</w:t>
            </w:r>
          </w:p>
        </w:tc>
        <w:tc>
          <w:tcPr>
            <w:tcW w:w="1890" w:type="dxa"/>
            <w:shd w:val="clear" w:color="auto" w:fill="auto"/>
          </w:tcPr>
          <w:p w14:paraId="42A8EFBB" w14:textId="5D970CB4" w:rsidR="001A68E5" w:rsidRPr="001F4F57" w:rsidRDefault="001A68E5" w:rsidP="001A68E5">
            <w:pPr>
              <w:cnfStyle w:val="000000100000" w:firstRow="0" w:lastRow="0" w:firstColumn="0" w:lastColumn="0" w:oddVBand="0" w:evenVBand="0" w:oddHBand="1" w:evenHBand="0" w:firstRowFirstColumn="0" w:firstRowLastColumn="0" w:lastRowFirstColumn="0" w:lastRowLastColumn="0"/>
            </w:pPr>
            <w:r>
              <w:t>7</w:t>
            </w:r>
            <w:r w:rsidRPr="001A68E5">
              <w:rPr>
                <w:vertAlign w:val="superscript"/>
              </w:rPr>
              <w:t>th</w:t>
            </w:r>
            <w:r>
              <w:t xml:space="preserve"> January 2017</w:t>
            </w:r>
          </w:p>
        </w:tc>
      </w:tr>
    </w:tbl>
    <w:p w14:paraId="0914E9A6" w14:textId="77777777" w:rsidR="00CE32A2" w:rsidRDefault="00CE32A2" w:rsidP="00CE32A2"/>
    <w:p w14:paraId="02543CAE" w14:textId="048B56A4" w:rsidR="00EE6942" w:rsidRPr="00F75C10" w:rsidRDefault="00F75C10" w:rsidP="00EE6942">
      <w:pPr>
        <w:rPr>
          <w:i/>
        </w:rPr>
      </w:pPr>
      <w:r w:rsidRPr="00F75C10">
        <w:rPr>
          <w:i/>
        </w:rPr>
        <w:t>Me</w:t>
      </w:r>
      <w:r w:rsidR="006240D8">
        <w:rPr>
          <w:i/>
        </w:rPr>
        <w:t xml:space="preserve">eting minutes prepared by </w:t>
      </w:r>
      <w:r w:rsidR="002C6DBF">
        <w:rPr>
          <w:i/>
        </w:rPr>
        <w:t>Prekshaa Uppin</w:t>
      </w:r>
    </w:p>
    <w:p w14:paraId="74A89B9A" w14:textId="70877D8F" w:rsidR="00F75C10" w:rsidRPr="00F75C10" w:rsidRDefault="006240D8" w:rsidP="00EE6942">
      <w:pPr>
        <w:rPr>
          <w:i/>
        </w:rPr>
      </w:pPr>
      <w:r>
        <w:rPr>
          <w:i/>
        </w:rPr>
        <w:t>Minutes has been vetted by Akshita Dhandhania</w:t>
      </w:r>
      <w:r w:rsidR="002C6DBF">
        <w:rPr>
          <w:i/>
        </w:rPr>
        <w:t>, Prekshaa Uppin.</w:t>
      </w:r>
    </w:p>
    <w:sectPr w:rsidR="00F75C10" w:rsidRPr="00F75C10" w:rsidSect="00EE6942">
      <w:pgSz w:w="12240" w:h="15840"/>
      <w:pgMar w:top="9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6C7"/>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834"/>
    <w:multiLevelType w:val="hybridMultilevel"/>
    <w:tmpl w:val="8C68F7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A46B60"/>
    <w:multiLevelType w:val="hybridMultilevel"/>
    <w:tmpl w:val="0596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3AA0"/>
    <w:multiLevelType w:val="hybridMultilevel"/>
    <w:tmpl w:val="41CCA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F6ECA"/>
    <w:multiLevelType w:val="hybridMultilevel"/>
    <w:tmpl w:val="F6A0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7056F"/>
    <w:multiLevelType w:val="hybridMultilevel"/>
    <w:tmpl w:val="A600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30FBF"/>
    <w:multiLevelType w:val="hybridMultilevel"/>
    <w:tmpl w:val="98E062BA"/>
    <w:lvl w:ilvl="0" w:tplc="41E8F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53CC7"/>
    <w:multiLevelType w:val="hybridMultilevel"/>
    <w:tmpl w:val="E326D72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29EF758B"/>
    <w:multiLevelType w:val="hybridMultilevel"/>
    <w:tmpl w:val="4C58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87C5F"/>
    <w:multiLevelType w:val="hybridMultilevel"/>
    <w:tmpl w:val="63CA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C25EC"/>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F6548"/>
    <w:multiLevelType w:val="hybridMultilevel"/>
    <w:tmpl w:val="A2FAF53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51020D9A"/>
    <w:multiLevelType w:val="hybridMultilevel"/>
    <w:tmpl w:val="06C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339B4"/>
    <w:multiLevelType w:val="hybridMultilevel"/>
    <w:tmpl w:val="F3385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C33D0"/>
    <w:multiLevelType w:val="hybridMultilevel"/>
    <w:tmpl w:val="DD7A3D7E"/>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6D337E13"/>
    <w:multiLevelType w:val="hybridMultilevel"/>
    <w:tmpl w:val="DEB4192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73321F36"/>
    <w:multiLevelType w:val="hybridMultilevel"/>
    <w:tmpl w:val="45ECBD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8"/>
  </w:num>
  <w:num w:numId="2">
    <w:abstractNumId w:val="4"/>
  </w:num>
  <w:num w:numId="3">
    <w:abstractNumId w:val="12"/>
  </w:num>
  <w:num w:numId="4">
    <w:abstractNumId w:val="2"/>
  </w:num>
  <w:num w:numId="5">
    <w:abstractNumId w:val="0"/>
  </w:num>
  <w:num w:numId="6">
    <w:abstractNumId w:val="5"/>
  </w:num>
  <w:num w:numId="7">
    <w:abstractNumId w:val="10"/>
  </w:num>
  <w:num w:numId="8">
    <w:abstractNumId w:val="9"/>
  </w:num>
  <w:num w:numId="9">
    <w:abstractNumId w:val="1"/>
  </w:num>
  <w:num w:numId="10">
    <w:abstractNumId w:val="14"/>
  </w:num>
  <w:num w:numId="11">
    <w:abstractNumId w:val="15"/>
  </w:num>
  <w:num w:numId="12">
    <w:abstractNumId w:val="7"/>
  </w:num>
  <w:num w:numId="13">
    <w:abstractNumId w:val="16"/>
  </w:num>
  <w:num w:numId="14">
    <w:abstractNumId w:val="6"/>
  </w:num>
  <w:num w:numId="15">
    <w:abstractNumId w:val="1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E8"/>
    <w:rsid w:val="00002813"/>
    <w:rsid w:val="00092BE8"/>
    <w:rsid w:val="00162A26"/>
    <w:rsid w:val="00175217"/>
    <w:rsid w:val="001A68E5"/>
    <w:rsid w:val="001F4F57"/>
    <w:rsid w:val="0027517B"/>
    <w:rsid w:val="002C6DBF"/>
    <w:rsid w:val="003121A2"/>
    <w:rsid w:val="00347A32"/>
    <w:rsid w:val="004D0A7B"/>
    <w:rsid w:val="005B64E3"/>
    <w:rsid w:val="006240D8"/>
    <w:rsid w:val="008947A4"/>
    <w:rsid w:val="00AE0B90"/>
    <w:rsid w:val="00C2589F"/>
    <w:rsid w:val="00CC0DC6"/>
    <w:rsid w:val="00CE32A2"/>
    <w:rsid w:val="00DB52DC"/>
    <w:rsid w:val="00E27D86"/>
    <w:rsid w:val="00EE6942"/>
    <w:rsid w:val="00F4076D"/>
    <w:rsid w:val="00F75C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9226"/>
  <w15:chartTrackingRefBased/>
  <w15:docId w15:val="{13ECA39F-BF56-4409-BF8C-AE363DD7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A2"/>
    <w:pPr>
      <w:ind w:left="720"/>
      <w:contextualSpacing/>
    </w:pPr>
  </w:style>
  <w:style w:type="table" w:styleId="TableGrid">
    <w:name w:val="Table Grid"/>
    <w:basedOn w:val="TableNormal"/>
    <w:uiPriority w:val="39"/>
    <w:rsid w:val="00CE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EE69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6">
    <w:name w:val="Grid Table 2 Accent 6"/>
    <w:basedOn w:val="TableNormal"/>
    <w:uiPriority w:val="47"/>
    <w:rsid w:val="00EE6942"/>
    <w:pPr>
      <w:spacing w:after="0" w:line="240" w:lineRule="auto"/>
    </w:pPr>
    <w:tblPr>
      <w:tblStyleRowBandSize w:val="1"/>
      <w:tblStyleColBandSize w:val="1"/>
      <w:tblBorders>
        <w:top w:val="single" w:sz="4" w:space="0" w:color="66FFCC"/>
        <w:bottom w:val="single" w:sz="4" w:space="0" w:color="66FFCC"/>
        <w:insideH w:val="single" w:sz="4" w:space="0" w:color="66FFCC"/>
        <w:insideV w:val="single" w:sz="4" w:space="0" w:color="66FFCC"/>
      </w:tblBorders>
    </w:tblPr>
    <w:tcPr>
      <w:shd w:val="clear" w:color="auto" w:fill="FFFFFF" w:themeFill="background1"/>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Prekshaa</dc:creator>
  <cp:keywords/>
  <dc:description/>
  <cp:lastModifiedBy>Prekshaa</cp:lastModifiedBy>
  <cp:revision>6</cp:revision>
  <dcterms:created xsi:type="dcterms:W3CDTF">2017-01-15T14:39:00Z</dcterms:created>
  <dcterms:modified xsi:type="dcterms:W3CDTF">2017-03-23T12:45:00Z</dcterms:modified>
</cp:coreProperties>
</file>