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2"/>
        <w:tblpPr w:leftFromText="180" w:rightFromText="180" w:vertAnchor="page" w:horzAnchor="page" w:tblpXSpec="center" w:tblpY="1801"/>
        <w:tblW w:w="0" w:type="auto"/>
        <w:tblLook w:val="04A0" w:firstRow="1" w:lastRow="0" w:firstColumn="1" w:lastColumn="0" w:noHBand="0" w:noVBand="1"/>
      </w:tblPr>
      <w:tblGrid>
        <w:gridCol w:w="8856"/>
      </w:tblGrid>
      <w:tr w:rsidR="00245A80" w:rsidRPr="005C0091" w14:paraId="0772137F" w14:textId="77777777" w:rsidTr="00BA4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6918397" w14:textId="5A2DCAD8" w:rsidR="00245A80" w:rsidRPr="00245A80" w:rsidRDefault="00245A80" w:rsidP="00BC1FB3">
            <w:pPr>
              <w:rPr>
                <w:rFonts w:ascii="Calibri" w:hAnsi="Calibri"/>
                <w:b w:val="0"/>
                <w:sz w:val="22"/>
                <w:szCs w:val="22"/>
                <w:lang w:val="en-US"/>
              </w:rPr>
            </w:pPr>
            <w:r>
              <w:rPr>
                <w:rFonts w:ascii="Calibri" w:hAnsi="Calibri"/>
                <w:sz w:val="22"/>
                <w:szCs w:val="22"/>
                <w:lang w:val="en-US"/>
              </w:rPr>
              <w:t xml:space="preserve">Date: </w:t>
            </w:r>
            <w:r w:rsidR="00BC1FB3">
              <w:rPr>
                <w:rFonts w:ascii="Calibri" w:hAnsi="Calibri"/>
                <w:b w:val="0"/>
                <w:sz w:val="22"/>
                <w:szCs w:val="22"/>
                <w:lang w:val="en-US"/>
              </w:rPr>
              <w:t>October</w:t>
            </w:r>
            <w:r>
              <w:rPr>
                <w:rFonts w:ascii="Calibri" w:hAnsi="Calibri"/>
                <w:b w:val="0"/>
                <w:sz w:val="22"/>
                <w:szCs w:val="22"/>
                <w:lang w:val="en-US"/>
              </w:rPr>
              <w:t xml:space="preserve"> </w:t>
            </w:r>
            <w:r w:rsidR="00BC1FB3">
              <w:rPr>
                <w:rFonts w:ascii="Calibri" w:hAnsi="Calibri"/>
                <w:b w:val="0"/>
                <w:sz w:val="22"/>
                <w:szCs w:val="22"/>
                <w:lang w:val="en-US"/>
              </w:rPr>
              <w:t>1</w:t>
            </w:r>
            <w:r>
              <w:rPr>
                <w:rFonts w:ascii="Calibri" w:hAnsi="Calibri"/>
                <w:b w:val="0"/>
                <w:sz w:val="22"/>
                <w:szCs w:val="22"/>
                <w:lang w:val="en-US"/>
              </w:rPr>
              <w:t>, 2014</w:t>
            </w:r>
          </w:p>
        </w:tc>
      </w:tr>
      <w:tr w:rsidR="005C0091" w:rsidRPr="005C0091" w14:paraId="69DCC901" w14:textId="77777777" w:rsidTr="00BA4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E62A83C" w14:textId="1A530615" w:rsidR="005C0091" w:rsidRPr="005C0091" w:rsidRDefault="005C0091" w:rsidP="00BC1FB3">
            <w:pPr>
              <w:rPr>
                <w:rFonts w:ascii="Calibri" w:hAnsi="Calibri"/>
                <w:sz w:val="22"/>
                <w:szCs w:val="22"/>
                <w:lang w:val="en-US"/>
              </w:rPr>
            </w:pPr>
            <w:r w:rsidRPr="005C0091">
              <w:rPr>
                <w:rFonts w:ascii="Calibri" w:hAnsi="Calibri"/>
                <w:sz w:val="22"/>
                <w:szCs w:val="22"/>
                <w:lang w:val="en-US"/>
              </w:rPr>
              <w:t xml:space="preserve">Time: </w:t>
            </w:r>
            <w:r w:rsidR="00245A80">
              <w:rPr>
                <w:rFonts w:ascii="Calibri" w:hAnsi="Calibri"/>
                <w:b w:val="0"/>
                <w:sz w:val="22"/>
                <w:szCs w:val="22"/>
                <w:lang w:val="en-US"/>
              </w:rPr>
              <w:t>1</w:t>
            </w:r>
            <w:r w:rsidR="00BC1FB3">
              <w:rPr>
                <w:rFonts w:ascii="Calibri" w:hAnsi="Calibri"/>
                <w:b w:val="0"/>
                <w:sz w:val="22"/>
                <w:szCs w:val="22"/>
                <w:lang w:val="en-US"/>
              </w:rPr>
              <w:t>3</w:t>
            </w:r>
            <w:r w:rsidR="00245A80">
              <w:rPr>
                <w:rFonts w:ascii="Calibri" w:hAnsi="Calibri"/>
                <w:b w:val="0"/>
                <w:sz w:val="22"/>
                <w:szCs w:val="22"/>
                <w:lang w:val="en-US"/>
              </w:rPr>
              <w:t>00 –</w:t>
            </w:r>
            <w:r w:rsidR="00BC1FB3">
              <w:rPr>
                <w:rFonts w:ascii="Calibri" w:hAnsi="Calibri"/>
                <w:b w:val="0"/>
                <w:sz w:val="22"/>
                <w:szCs w:val="22"/>
                <w:lang w:val="en-US"/>
              </w:rPr>
              <w:t xml:space="preserve"> 14</w:t>
            </w:r>
            <w:r w:rsidR="0066360A">
              <w:rPr>
                <w:rFonts w:ascii="Calibri" w:hAnsi="Calibri"/>
                <w:b w:val="0"/>
                <w:sz w:val="22"/>
                <w:szCs w:val="22"/>
                <w:lang w:val="en-US"/>
              </w:rPr>
              <w:t>0</w:t>
            </w:r>
            <w:r w:rsidR="00BC1FB3">
              <w:rPr>
                <w:rFonts w:ascii="Calibri" w:hAnsi="Calibri"/>
                <w:b w:val="0"/>
                <w:sz w:val="22"/>
                <w:szCs w:val="22"/>
                <w:lang w:val="en-US"/>
              </w:rPr>
              <w:t>5</w:t>
            </w:r>
            <w:r w:rsidRPr="005C0091">
              <w:rPr>
                <w:rFonts w:ascii="Calibri" w:hAnsi="Calibri"/>
                <w:b w:val="0"/>
                <w:sz w:val="22"/>
                <w:szCs w:val="22"/>
                <w:lang w:val="en-US"/>
              </w:rPr>
              <w:t>hrs</w:t>
            </w:r>
            <w:r w:rsidRPr="005C0091">
              <w:rPr>
                <w:rFonts w:ascii="MS Gothic" w:eastAsia="MS Gothic" w:hAnsi="MS Gothic" w:cs="MS Gothic" w:hint="eastAsia"/>
                <w:b w:val="0"/>
                <w:sz w:val="22"/>
                <w:szCs w:val="22"/>
                <w:lang w:val="en-US"/>
              </w:rPr>
              <w:t> </w:t>
            </w:r>
          </w:p>
        </w:tc>
      </w:tr>
      <w:tr w:rsidR="005C0091" w:rsidRPr="005C0091" w14:paraId="77E78FDF" w14:textId="77777777" w:rsidTr="00BA42A2">
        <w:tc>
          <w:tcPr>
            <w:cnfStyle w:val="001000000000" w:firstRow="0" w:lastRow="0" w:firstColumn="1" w:lastColumn="0" w:oddVBand="0" w:evenVBand="0" w:oddHBand="0" w:evenHBand="0" w:firstRowFirstColumn="0" w:firstRowLastColumn="0" w:lastRowFirstColumn="0" w:lastRowLastColumn="0"/>
            <w:tcW w:w="8856" w:type="dxa"/>
          </w:tcPr>
          <w:p w14:paraId="561828F1" w14:textId="2653622F" w:rsidR="005C0091" w:rsidRPr="005C0091" w:rsidRDefault="005C0091" w:rsidP="00A255DB">
            <w:pPr>
              <w:rPr>
                <w:rFonts w:ascii="Calibri" w:hAnsi="Calibri"/>
                <w:sz w:val="22"/>
                <w:szCs w:val="22"/>
                <w:lang w:val="en-US"/>
              </w:rPr>
            </w:pPr>
            <w:r w:rsidRPr="005C0091">
              <w:rPr>
                <w:rFonts w:ascii="Calibri" w:hAnsi="Calibri"/>
                <w:sz w:val="22"/>
                <w:szCs w:val="22"/>
                <w:lang w:val="en-US"/>
              </w:rPr>
              <w:t xml:space="preserve">Location: </w:t>
            </w:r>
            <w:r w:rsidR="00A255DB">
              <w:rPr>
                <w:rFonts w:ascii="Calibri" w:hAnsi="Calibri"/>
                <w:b w:val="0"/>
                <w:sz w:val="22"/>
                <w:szCs w:val="22"/>
                <w:lang w:val="en-US"/>
              </w:rPr>
              <w:t xml:space="preserve">Prof </w:t>
            </w:r>
            <w:proofErr w:type="spellStart"/>
            <w:r w:rsidR="00A255DB">
              <w:rPr>
                <w:rFonts w:ascii="Calibri" w:hAnsi="Calibri"/>
                <w:b w:val="0"/>
                <w:sz w:val="22"/>
                <w:szCs w:val="22"/>
                <w:lang w:val="en-US"/>
              </w:rPr>
              <w:t>Srini</w:t>
            </w:r>
            <w:proofErr w:type="spellEnd"/>
            <w:r w:rsidR="00A255DB">
              <w:rPr>
                <w:rFonts w:ascii="Calibri" w:hAnsi="Calibri"/>
                <w:b w:val="0"/>
                <w:sz w:val="22"/>
                <w:szCs w:val="22"/>
                <w:lang w:val="en-US"/>
              </w:rPr>
              <w:t xml:space="preserve"> Office SOB Level 5</w:t>
            </w:r>
          </w:p>
        </w:tc>
      </w:tr>
      <w:tr w:rsidR="005C0091" w:rsidRPr="005C0091" w14:paraId="27C3667D" w14:textId="77777777" w:rsidTr="00BA4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0987548D" w14:textId="282DDE8A" w:rsidR="005C0091" w:rsidRPr="005C0091" w:rsidRDefault="005C0091" w:rsidP="00A255DB">
            <w:pPr>
              <w:rPr>
                <w:rFonts w:ascii="Calibri" w:hAnsi="Calibri"/>
                <w:sz w:val="22"/>
                <w:szCs w:val="22"/>
              </w:rPr>
            </w:pPr>
            <w:r w:rsidRPr="005C0091">
              <w:rPr>
                <w:rFonts w:ascii="Calibri" w:hAnsi="Calibri"/>
                <w:sz w:val="22"/>
                <w:szCs w:val="22"/>
                <w:lang w:val="en-US"/>
              </w:rPr>
              <w:t xml:space="preserve">Attended By: </w:t>
            </w:r>
            <w:proofErr w:type="spellStart"/>
            <w:r w:rsidRPr="005C0091">
              <w:rPr>
                <w:rFonts w:ascii="Calibri" w:hAnsi="Calibri"/>
                <w:b w:val="0"/>
                <w:sz w:val="22"/>
                <w:szCs w:val="22"/>
                <w:lang w:val="en-US"/>
              </w:rPr>
              <w:t>Jaehyun</w:t>
            </w:r>
            <w:proofErr w:type="spellEnd"/>
            <w:r w:rsidRPr="005C0091">
              <w:rPr>
                <w:rFonts w:ascii="Calibri" w:hAnsi="Calibri"/>
                <w:b w:val="0"/>
                <w:sz w:val="22"/>
                <w:szCs w:val="22"/>
                <w:lang w:val="en-US"/>
              </w:rPr>
              <w:t xml:space="preserve">, Wei Yin, Prof. </w:t>
            </w:r>
            <w:proofErr w:type="spellStart"/>
            <w:r w:rsidR="00A255DB">
              <w:rPr>
                <w:rFonts w:ascii="Calibri" w:hAnsi="Calibri"/>
                <w:b w:val="0"/>
                <w:sz w:val="22"/>
                <w:szCs w:val="22"/>
                <w:lang w:val="en-US"/>
              </w:rPr>
              <w:t>Srini</w:t>
            </w:r>
            <w:proofErr w:type="spellEnd"/>
          </w:p>
        </w:tc>
      </w:tr>
    </w:tbl>
    <w:p w14:paraId="3815285B" w14:textId="618929AF" w:rsidR="00BA42A2" w:rsidRPr="00483A32" w:rsidRDefault="00183221">
      <w:pPr>
        <w:rPr>
          <w:rFonts w:ascii="Calibri" w:hAnsi="Calibri"/>
          <w:b/>
          <w:sz w:val="22"/>
          <w:szCs w:val="22"/>
        </w:rPr>
      </w:pPr>
      <w:r>
        <w:rPr>
          <w:rFonts w:ascii="Calibri" w:hAnsi="Calibri"/>
          <w:b/>
          <w:sz w:val="22"/>
          <w:szCs w:val="22"/>
        </w:rPr>
        <w:t>Meeting Minutes 02</w:t>
      </w:r>
      <w:r w:rsidR="00211DD0">
        <w:rPr>
          <w:rFonts w:ascii="Calibri" w:hAnsi="Calibri"/>
          <w:b/>
          <w:sz w:val="22"/>
          <w:szCs w:val="22"/>
        </w:rPr>
        <w:t xml:space="preserve"> (with Prof </w:t>
      </w:r>
      <w:proofErr w:type="spellStart"/>
      <w:r w:rsidR="00211DD0">
        <w:rPr>
          <w:rFonts w:ascii="Calibri" w:hAnsi="Calibri"/>
          <w:b/>
          <w:sz w:val="22"/>
          <w:szCs w:val="22"/>
        </w:rPr>
        <w:t>Srini</w:t>
      </w:r>
      <w:proofErr w:type="spellEnd"/>
      <w:r w:rsidR="00211DD0">
        <w:rPr>
          <w:rFonts w:ascii="Calibri" w:hAnsi="Calibri"/>
          <w:b/>
          <w:sz w:val="22"/>
          <w:szCs w:val="22"/>
        </w:rPr>
        <w:t>)</w:t>
      </w:r>
    </w:p>
    <w:p w14:paraId="35DA744D" w14:textId="77777777" w:rsidR="00483A32" w:rsidRPr="005C0091" w:rsidRDefault="00483A32">
      <w:pPr>
        <w:rPr>
          <w:rFonts w:ascii="Calibri" w:hAnsi="Calibri"/>
          <w:sz w:val="22"/>
          <w:szCs w:val="22"/>
        </w:rPr>
      </w:pPr>
    </w:p>
    <w:tbl>
      <w:tblPr>
        <w:tblStyle w:val="TableGrid"/>
        <w:tblW w:w="0" w:type="auto"/>
        <w:tblLook w:val="04A0" w:firstRow="1" w:lastRow="0" w:firstColumn="1" w:lastColumn="0" w:noHBand="0" w:noVBand="1"/>
      </w:tblPr>
      <w:tblGrid>
        <w:gridCol w:w="817"/>
        <w:gridCol w:w="6237"/>
        <w:gridCol w:w="1802"/>
      </w:tblGrid>
      <w:tr w:rsidR="005C0091" w:rsidRPr="005C0091" w14:paraId="75E13E25" w14:textId="77777777" w:rsidTr="00430794">
        <w:tc>
          <w:tcPr>
            <w:tcW w:w="817" w:type="dxa"/>
          </w:tcPr>
          <w:p w14:paraId="18AC7468" w14:textId="77777777" w:rsidR="005C0091" w:rsidRPr="005C0091" w:rsidRDefault="005C0091">
            <w:pPr>
              <w:rPr>
                <w:rFonts w:ascii="Calibri" w:hAnsi="Calibri"/>
                <w:b/>
                <w:sz w:val="22"/>
                <w:szCs w:val="22"/>
              </w:rPr>
            </w:pPr>
            <w:r w:rsidRPr="005C0091">
              <w:rPr>
                <w:rFonts w:ascii="Calibri" w:hAnsi="Calibri"/>
                <w:b/>
                <w:sz w:val="22"/>
                <w:szCs w:val="22"/>
              </w:rPr>
              <w:t>No</w:t>
            </w:r>
            <w:r w:rsidR="00245A80">
              <w:rPr>
                <w:rFonts w:ascii="Calibri" w:hAnsi="Calibri"/>
                <w:b/>
                <w:sz w:val="22"/>
                <w:szCs w:val="22"/>
              </w:rPr>
              <w:t>.</w:t>
            </w:r>
          </w:p>
        </w:tc>
        <w:tc>
          <w:tcPr>
            <w:tcW w:w="6237" w:type="dxa"/>
          </w:tcPr>
          <w:p w14:paraId="2AFA89BB" w14:textId="77777777" w:rsidR="005C0091" w:rsidRPr="005C0091" w:rsidRDefault="005C0091">
            <w:pPr>
              <w:rPr>
                <w:rFonts w:ascii="Calibri" w:hAnsi="Calibri"/>
                <w:b/>
                <w:sz w:val="22"/>
                <w:szCs w:val="22"/>
              </w:rPr>
            </w:pPr>
            <w:r w:rsidRPr="005C0091">
              <w:rPr>
                <w:rFonts w:ascii="Calibri" w:hAnsi="Calibri"/>
                <w:b/>
                <w:sz w:val="22"/>
                <w:szCs w:val="22"/>
              </w:rPr>
              <w:t>Agenda</w:t>
            </w:r>
          </w:p>
        </w:tc>
        <w:tc>
          <w:tcPr>
            <w:tcW w:w="1802" w:type="dxa"/>
          </w:tcPr>
          <w:p w14:paraId="68829D81" w14:textId="77777777" w:rsidR="005C0091" w:rsidRPr="005C0091" w:rsidRDefault="005C0091">
            <w:pPr>
              <w:rPr>
                <w:rFonts w:ascii="Calibri" w:hAnsi="Calibri"/>
                <w:b/>
                <w:sz w:val="22"/>
                <w:szCs w:val="22"/>
              </w:rPr>
            </w:pPr>
            <w:r w:rsidRPr="005C0091">
              <w:rPr>
                <w:rFonts w:ascii="Calibri" w:hAnsi="Calibri"/>
                <w:b/>
                <w:sz w:val="22"/>
                <w:szCs w:val="22"/>
              </w:rPr>
              <w:t>Action By:</w:t>
            </w:r>
          </w:p>
        </w:tc>
      </w:tr>
      <w:tr w:rsidR="005C0091" w:rsidRPr="005C0091" w14:paraId="65248E62" w14:textId="77777777" w:rsidTr="00430794">
        <w:tc>
          <w:tcPr>
            <w:tcW w:w="817" w:type="dxa"/>
          </w:tcPr>
          <w:p w14:paraId="5D19FAF0" w14:textId="77777777" w:rsidR="005C0091" w:rsidRPr="005C0091" w:rsidRDefault="005C0091">
            <w:pPr>
              <w:rPr>
                <w:rFonts w:ascii="Calibri" w:hAnsi="Calibri"/>
                <w:sz w:val="22"/>
                <w:szCs w:val="22"/>
              </w:rPr>
            </w:pPr>
            <w:r w:rsidRPr="005C0091">
              <w:rPr>
                <w:rFonts w:ascii="Calibri" w:hAnsi="Calibri"/>
                <w:sz w:val="22"/>
                <w:szCs w:val="22"/>
              </w:rPr>
              <w:t>1</w:t>
            </w:r>
          </w:p>
        </w:tc>
        <w:tc>
          <w:tcPr>
            <w:tcW w:w="6237" w:type="dxa"/>
          </w:tcPr>
          <w:p w14:paraId="3E18E0C7" w14:textId="77777777" w:rsidR="005C0091" w:rsidRDefault="005C0091" w:rsidP="00BC1FB3">
            <w:pPr>
              <w:rPr>
                <w:rFonts w:ascii="Calibri" w:hAnsi="Calibri"/>
                <w:sz w:val="22"/>
                <w:szCs w:val="22"/>
              </w:rPr>
            </w:pPr>
            <w:r w:rsidRPr="005C0091">
              <w:rPr>
                <w:rFonts w:ascii="Calibri" w:hAnsi="Calibri"/>
                <w:sz w:val="22"/>
                <w:szCs w:val="22"/>
              </w:rPr>
              <w:t xml:space="preserve">Meet up with the </w:t>
            </w:r>
            <w:r w:rsidR="00A255DB">
              <w:rPr>
                <w:rFonts w:ascii="Calibri" w:hAnsi="Calibri"/>
                <w:sz w:val="22"/>
                <w:szCs w:val="22"/>
              </w:rPr>
              <w:t>sponsor</w:t>
            </w:r>
            <w:r w:rsidRPr="005C0091">
              <w:rPr>
                <w:rFonts w:ascii="Calibri" w:hAnsi="Calibri"/>
                <w:sz w:val="22"/>
                <w:szCs w:val="22"/>
              </w:rPr>
              <w:t xml:space="preserve"> (Prof </w:t>
            </w:r>
            <w:proofErr w:type="spellStart"/>
            <w:r w:rsidR="00A255DB">
              <w:rPr>
                <w:rFonts w:ascii="Calibri" w:hAnsi="Calibri"/>
                <w:sz w:val="22"/>
                <w:szCs w:val="22"/>
              </w:rPr>
              <w:t>Srini</w:t>
            </w:r>
            <w:proofErr w:type="spellEnd"/>
            <w:r w:rsidRPr="005C0091">
              <w:rPr>
                <w:rFonts w:ascii="Calibri" w:hAnsi="Calibri"/>
                <w:sz w:val="22"/>
                <w:szCs w:val="22"/>
              </w:rPr>
              <w:t xml:space="preserve">) to </w:t>
            </w:r>
            <w:r w:rsidR="00BC1FB3">
              <w:rPr>
                <w:rFonts w:ascii="Calibri" w:hAnsi="Calibri"/>
                <w:sz w:val="22"/>
                <w:szCs w:val="22"/>
              </w:rPr>
              <w:t>update him our progress</w:t>
            </w:r>
          </w:p>
          <w:p w14:paraId="48BCBFCC" w14:textId="0E138540" w:rsidR="00BC1FB3" w:rsidRPr="005C0091" w:rsidRDefault="00BC1FB3" w:rsidP="00BC1FB3">
            <w:pPr>
              <w:rPr>
                <w:rFonts w:ascii="Calibri" w:hAnsi="Calibri"/>
                <w:sz w:val="22"/>
                <w:szCs w:val="22"/>
              </w:rPr>
            </w:pPr>
            <w:r>
              <w:rPr>
                <w:rFonts w:ascii="Calibri" w:hAnsi="Calibri"/>
                <w:sz w:val="22"/>
                <w:szCs w:val="22"/>
              </w:rPr>
              <w:t xml:space="preserve">Went through </w:t>
            </w:r>
            <w:proofErr w:type="spellStart"/>
            <w:r>
              <w:rPr>
                <w:rFonts w:ascii="Calibri" w:hAnsi="Calibri"/>
                <w:sz w:val="22"/>
                <w:szCs w:val="22"/>
              </w:rPr>
              <w:t>Powerpoint</w:t>
            </w:r>
            <w:proofErr w:type="spellEnd"/>
            <w:r>
              <w:rPr>
                <w:rFonts w:ascii="Calibri" w:hAnsi="Calibri"/>
                <w:sz w:val="22"/>
                <w:szCs w:val="22"/>
              </w:rPr>
              <w:t xml:space="preserve"> presentation</w:t>
            </w:r>
          </w:p>
        </w:tc>
        <w:tc>
          <w:tcPr>
            <w:tcW w:w="1802" w:type="dxa"/>
          </w:tcPr>
          <w:p w14:paraId="0C16E38F" w14:textId="4A6845AC" w:rsidR="005C0091" w:rsidRPr="005C0091" w:rsidRDefault="00B90398">
            <w:pPr>
              <w:rPr>
                <w:rFonts w:ascii="Calibri" w:hAnsi="Calibri"/>
                <w:sz w:val="22"/>
                <w:szCs w:val="22"/>
              </w:rPr>
            </w:pPr>
            <w:r>
              <w:rPr>
                <w:rFonts w:ascii="Calibri" w:hAnsi="Calibri"/>
                <w:sz w:val="22"/>
                <w:szCs w:val="22"/>
              </w:rPr>
              <w:t>Both</w:t>
            </w:r>
          </w:p>
        </w:tc>
      </w:tr>
      <w:tr w:rsidR="005C0091" w:rsidRPr="005C0091" w14:paraId="41BC1887" w14:textId="77777777" w:rsidTr="00430794">
        <w:tc>
          <w:tcPr>
            <w:tcW w:w="817" w:type="dxa"/>
          </w:tcPr>
          <w:p w14:paraId="46773099" w14:textId="5B740C95" w:rsidR="005C0091" w:rsidRPr="005C0091" w:rsidRDefault="005C0091">
            <w:pPr>
              <w:rPr>
                <w:rFonts w:ascii="Calibri" w:hAnsi="Calibri"/>
                <w:sz w:val="22"/>
                <w:szCs w:val="22"/>
              </w:rPr>
            </w:pPr>
            <w:r w:rsidRPr="005C0091">
              <w:rPr>
                <w:rFonts w:ascii="Calibri" w:hAnsi="Calibri"/>
                <w:sz w:val="22"/>
                <w:szCs w:val="22"/>
              </w:rPr>
              <w:t>2</w:t>
            </w:r>
          </w:p>
        </w:tc>
        <w:tc>
          <w:tcPr>
            <w:tcW w:w="6237" w:type="dxa"/>
          </w:tcPr>
          <w:p w14:paraId="17A9537F" w14:textId="77777777" w:rsidR="00245A80" w:rsidRDefault="00B90398" w:rsidP="00A255DB">
            <w:pPr>
              <w:rPr>
                <w:rFonts w:ascii="Calibri" w:hAnsi="Calibri"/>
                <w:sz w:val="22"/>
                <w:szCs w:val="22"/>
              </w:rPr>
            </w:pPr>
            <w:r>
              <w:rPr>
                <w:rFonts w:ascii="Calibri" w:hAnsi="Calibri"/>
                <w:sz w:val="22"/>
                <w:szCs w:val="22"/>
              </w:rPr>
              <w:t xml:space="preserve">Feedback and suggestions given by Prof </w:t>
            </w:r>
            <w:proofErr w:type="spellStart"/>
            <w:r>
              <w:rPr>
                <w:rFonts w:ascii="Calibri" w:hAnsi="Calibri"/>
                <w:sz w:val="22"/>
                <w:szCs w:val="22"/>
              </w:rPr>
              <w:t>Srini</w:t>
            </w:r>
            <w:proofErr w:type="spellEnd"/>
            <w:r>
              <w:rPr>
                <w:rFonts w:ascii="Calibri" w:hAnsi="Calibri"/>
                <w:sz w:val="22"/>
                <w:szCs w:val="22"/>
              </w:rPr>
              <w:t>:</w:t>
            </w:r>
          </w:p>
          <w:p w14:paraId="5C8045AA" w14:textId="1CC25191" w:rsidR="004E2C23" w:rsidRDefault="00BC1FB3" w:rsidP="004E2C23">
            <w:pPr>
              <w:pStyle w:val="ListParagraph"/>
              <w:numPr>
                <w:ilvl w:val="0"/>
                <w:numId w:val="4"/>
              </w:numPr>
              <w:rPr>
                <w:rFonts w:ascii="Calibri" w:hAnsi="Calibri"/>
                <w:sz w:val="22"/>
                <w:szCs w:val="22"/>
              </w:rPr>
            </w:pPr>
            <w:r>
              <w:rPr>
                <w:rFonts w:ascii="Calibri" w:hAnsi="Calibri"/>
                <w:sz w:val="22"/>
                <w:szCs w:val="22"/>
              </w:rPr>
              <w:t>Emphasis the reasoning behind using social network analysis as our choice of analysis</w:t>
            </w:r>
          </w:p>
          <w:p w14:paraId="775F4F5F" w14:textId="52217B47" w:rsidR="00BC1FB3" w:rsidRDefault="00BC1FB3" w:rsidP="004E2C23">
            <w:pPr>
              <w:pStyle w:val="ListParagraph"/>
              <w:numPr>
                <w:ilvl w:val="0"/>
                <w:numId w:val="4"/>
              </w:numPr>
              <w:rPr>
                <w:rFonts w:ascii="Calibri" w:hAnsi="Calibri"/>
                <w:sz w:val="22"/>
                <w:szCs w:val="22"/>
              </w:rPr>
            </w:pPr>
            <w:r>
              <w:rPr>
                <w:rFonts w:ascii="Calibri" w:hAnsi="Calibri"/>
                <w:sz w:val="22"/>
                <w:szCs w:val="22"/>
              </w:rPr>
              <w:t>Find out what are other ways of analysing with Twitter data</w:t>
            </w:r>
          </w:p>
          <w:p w14:paraId="4ACCF302" w14:textId="77777777" w:rsidR="00BC1FB3" w:rsidRDefault="00BC1FB3" w:rsidP="004E2C23">
            <w:pPr>
              <w:pStyle w:val="ListParagraph"/>
              <w:numPr>
                <w:ilvl w:val="0"/>
                <w:numId w:val="4"/>
              </w:numPr>
              <w:rPr>
                <w:rFonts w:ascii="Calibri" w:hAnsi="Calibri"/>
                <w:sz w:val="22"/>
                <w:szCs w:val="22"/>
              </w:rPr>
            </w:pPr>
            <w:r>
              <w:rPr>
                <w:rFonts w:ascii="Calibri" w:hAnsi="Calibri"/>
                <w:sz w:val="22"/>
                <w:szCs w:val="22"/>
              </w:rPr>
              <w:t>Good to know the benefits of using social network and understand the drawbacks of such analysis</w:t>
            </w:r>
          </w:p>
          <w:p w14:paraId="6983467B" w14:textId="77777777" w:rsidR="00BC1FB3" w:rsidRDefault="00BC1FB3" w:rsidP="004E2C23">
            <w:pPr>
              <w:pStyle w:val="ListParagraph"/>
              <w:numPr>
                <w:ilvl w:val="0"/>
                <w:numId w:val="4"/>
              </w:numPr>
              <w:rPr>
                <w:rFonts w:ascii="Calibri" w:hAnsi="Calibri"/>
                <w:sz w:val="22"/>
                <w:szCs w:val="22"/>
              </w:rPr>
            </w:pPr>
            <w:proofErr w:type="spellStart"/>
            <w:r>
              <w:rPr>
                <w:rFonts w:ascii="Calibri" w:hAnsi="Calibri"/>
                <w:sz w:val="22"/>
                <w:szCs w:val="22"/>
              </w:rPr>
              <w:t>Youtube</w:t>
            </w:r>
            <w:proofErr w:type="spellEnd"/>
            <w:r>
              <w:rPr>
                <w:rFonts w:ascii="Calibri" w:hAnsi="Calibri"/>
                <w:sz w:val="22"/>
                <w:szCs w:val="22"/>
              </w:rPr>
              <w:t xml:space="preserve"> mention may give value too because </w:t>
            </w:r>
          </w:p>
          <w:p w14:paraId="06AC24E2" w14:textId="77777777" w:rsidR="00BC1FB3" w:rsidRDefault="00BC1FB3" w:rsidP="004E2C23">
            <w:pPr>
              <w:pStyle w:val="ListParagraph"/>
              <w:numPr>
                <w:ilvl w:val="0"/>
                <w:numId w:val="4"/>
              </w:numPr>
              <w:rPr>
                <w:rFonts w:ascii="Calibri" w:hAnsi="Calibri"/>
                <w:sz w:val="22"/>
                <w:szCs w:val="22"/>
              </w:rPr>
            </w:pPr>
            <w:r>
              <w:rPr>
                <w:rFonts w:ascii="Calibri" w:hAnsi="Calibri"/>
                <w:sz w:val="22"/>
                <w:szCs w:val="22"/>
              </w:rPr>
              <w:t>Present “4. Results”, the mentions between users in a more direct format</w:t>
            </w:r>
          </w:p>
          <w:p w14:paraId="4900E0CE" w14:textId="7C246468" w:rsidR="00036364" w:rsidRDefault="00036364" w:rsidP="004E2C23">
            <w:pPr>
              <w:pStyle w:val="ListParagraph"/>
              <w:numPr>
                <w:ilvl w:val="0"/>
                <w:numId w:val="4"/>
              </w:numPr>
              <w:rPr>
                <w:rFonts w:ascii="Calibri" w:hAnsi="Calibri"/>
                <w:sz w:val="22"/>
                <w:szCs w:val="22"/>
              </w:rPr>
            </w:pPr>
            <w:r>
              <w:rPr>
                <w:rFonts w:ascii="Calibri" w:hAnsi="Calibri"/>
                <w:sz w:val="22"/>
                <w:szCs w:val="22"/>
              </w:rPr>
              <w:t>Focus and think in terms of outcome, think of what story can be told based on the outcome and whether there are any general principles that you can come up with</w:t>
            </w:r>
          </w:p>
          <w:p w14:paraId="1B2CF2E7" w14:textId="169C4877" w:rsidR="00036364" w:rsidRDefault="00036364" w:rsidP="00036364">
            <w:pPr>
              <w:pStyle w:val="ListParagraph"/>
              <w:rPr>
                <w:rFonts w:ascii="Calibri" w:hAnsi="Calibri"/>
                <w:sz w:val="22"/>
                <w:szCs w:val="22"/>
              </w:rPr>
            </w:pPr>
            <w:r>
              <w:rPr>
                <w:rFonts w:ascii="Calibri" w:hAnsi="Calibri"/>
                <w:sz w:val="22"/>
                <w:szCs w:val="22"/>
              </w:rPr>
              <w:t>e.g. One with more followers = more influential</w:t>
            </w:r>
          </w:p>
          <w:p w14:paraId="0494C970" w14:textId="5B0076BF" w:rsidR="00036364" w:rsidRDefault="00036364" w:rsidP="00036364">
            <w:pPr>
              <w:pStyle w:val="ListParagraph"/>
              <w:rPr>
                <w:rFonts w:ascii="Calibri" w:hAnsi="Calibri"/>
                <w:sz w:val="22"/>
                <w:szCs w:val="22"/>
                <w:u w:val="single"/>
              </w:rPr>
            </w:pPr>
            <w:r w:rsidRPr="00036364">
              <w:rPr>
                <w:rFonts w:ascii="Calibri" w:hAnsi="Calibri"/>
                <w:sz w:val="22"/>
                <w:szCs w:val="22"/>
                <w:u w:val="single"/>
              </w:rPr>
              <w:t>OR</w:t>
            </w:r>
          </w:p>
          <w:p w14:paraId="006A9303" w14:textId="2856B99A" w:rsidR="00036364" w:rsidRDefault="00036364" w:rsidP="00036364">
            <w:pPr>
              <w:pStyle w:val="ListParagraph"/>
              <w:rPr>
                <w:rFonts w:ascii="Calibri" w:hAnsi="Calibri"/>
                <w:sz w:val="22"/>
                <w:szCs w:val="22"/>
              </w:rPr>
            </w:pPr>
            <w:r>
              <w:rPr>
                <w:rFonts w:ascii="Calibri" w:hAnsi="Calibri"/>
                <w:sz w:val="22"/>
                <w:szCs w:val="22"/>
              </w:rPr>
              <w:t>Interesting content</w:t>
            </w:r>
          </w:p>
          <w:p w14:paraId="221B0873" w14:textId="0444D243" w:rsidR="00036364" w:rsidRPr="00036364" w:rsidRDefault="00036364" w:rsidP="00036364">
            <w:pPr>
              <w:pStyle w:val="ListParagraph"/>
              <w:rPr>
                <w:rFonts w:ascii="Calibri" w:hAnsi="Calibri"/>
                <w:sz w:val="22"/>
                <w:szCs w:val="22"/>
              </w:rPr>
            </w:pPr>
            <w:r>
              <w:rPr>
                <w:rFonts w:ascii="Calibri" w:hAnsi="Calibri"/>
                <w:sz w:val="22"/>
                <w:szCs w:val="22"/>
              </w:rPr>
              <w:t>e.g. Key phrases that have more impact</w:t>
            </w:r>
          </w:p>
          <w:p w14:paraId="225AC942" w14:textId="77777777" w:rsidR="00036364" w:rsidRDefault="00036364" w:rsidP="00036364">
            <w:pPr>
              <w:pStyle w:val="ListParagraph"/>
              <w:numPr>
                <w:ilvl w:val="0"/>
                <w:numId w:val="4"/>
              </w:numPr>
              <w:rPr>
                <w:rFonts w:ascii="Calibri" w:hAnsi="Calibri"/>
                <w:sz w:val="22"/>
                <w:szCs w:val="22"/>
              </w:rPr>
            </w:pPr>
            <w:r>
              <w:rPr>
                <w:rFonts w:ascii="Calibri" w:hAnsi="Calibri"/>
                <w:sz w:val="22"/>
                <w:szCs w:val="22"/>
              </w:rPr>
              <w:t>Great insights generated</w:t>
            </w:r>
          </w:p>
          <w:p w14:paraId="676B35E9" w14:textId="03EA5947" w:rsidR="00556EF4" w:rsidRDefault="00556EF4" w:rsidP="00036364">
            <w:pPr>
              <w:pStyle w:val="ListParagraph"/>
              <w:numPr>
                <w:ilvl w:val="0"/>
                <w:numId w:val="4"/>
              </w:numPr>
              <w:rPr>
                <w:rFonts w:ascii="Calibri" w:hAnsi="Calibri"/>
                <w:sz w:val="22"/>
                <w:szCs w:val="22"/>
              </w:rPr>
            </w:pPr>
            <w:r>
              <w:rPr>
                <w:rFonts w:ascii="Calibri" w:hAnsi="Calibri"/>
                <w:sz w:val="22"/>
                <w:szCs w:val="22"/>
              </w:rPr>
              <w:t>Consider generating a graph of tweet/view/</w:t>
            </w:r>
            <w:proofErr w:type="spellStart"/>
            <w:r>
              <w:rPr>
                <w:rFonts w:ascii="Calibri" w:hAnsi="Calibri"/>
                <w:sz w:val="22"/>
                <w:szCs w:val="22"/>
              </w:rPr>
              <w:t>google</w:t>
            </w:r>
            <w:proofErr w:type="spellEnd"/>
            <w:r>
              <w:rPr>
                <w:rFonts w:ascii="Calibri" w:hAnsi="Calibri"/>
                <w:sz w:val="22"/>
                <w:szCs w:val="22"/>
              </w:rPr>
              <w:t xml:space="preserve"> search data across time – more tweets = more views</w:t>
            </w:r>
          </w:p>
          <w:p w14:paraId="506FB017" w14:textId="571F1B82" w:rsidR="00556EF4" w:rsidRDefault="00556EF4" w:rsidP="00556EF4">
            <w:pPr>
              <w:pStyle w:val="ListParagraph"/>
              <w:rPr>
                <w:rFonts w:ascii="Calibri" w:hAnsi="Calibri"/>
                <w:sz w:val="22"/>
                <w:szCs w:val="22"/>
              </w:rPr>
            </w:pPr>
            <w:r>
              <w:rPr>
                <w:rFonts w:ascii="Calibri" w:hAnsi="Calibri"/>
                <w:sz w:val="22"/>
                <w:szCs w:val="22"/>
              </w:rPr>
              <w:t xml:space="preserve">See if it’s possible to get viewership content from </w:t>
            </w:r>
            <w:proofErr w:type="spellStart"/>
            <w:r>
              <w:rPr>
                <w:rFonts w:ascii="Calibri" w:hAnsi="Calibri"/>
                <w:sz w:val="22"/>
                <w:szCs w:val="22"/>
              </w:rPr>
              <w:t>Youtube</w:t>
            </w:r>
            <w:proofErr w:type="spellEnd"/>
            <w:r>
              <w:rPr>
                <w:rFonts w:ascii="Calibri" w:hAnsi="Calibri"/>
                <w:sz w:val="22"/>
                <w:szCs w:val="22"/>
              </w:rPr>
              <w:t xml:space="preserve"> or any other sources</w:t>
            </w:r>
          </w:p>
          <w:p w14:paraId="753CB63F" w14:textId="77777777" w:rsidR="00036364" w:rsidRDefault="00036364" w:rsidP="00036364">
            <w:pPr>
              <w:rPr>
                <w:rFonts w:ascii="Calibri" w:hAnsi="Calibri"/>
                <w:sz w:val="22"/>
                <w:szCs w:val="22"/>
              </w:rPr>
            </w:pPr>
          </w:p>
          <w:p w14:paraId="352886EC" w14:textId="57CAE5A7" w:rsidR="00036364" w:rsidRDefault="00036364" w:rsidP="00036364">
            <w:pPr>
              <w:rPr>
                <w:rFonts w:ascii="Calibri" w:hAnsi="Calibri"/>
                <w:sz w:val="22"/>
                <w:szCs w:val="22"/>
              </w:rPr>
            </w:pPr>
            <w:r>
              <w:rPr>
                <w:rFonts w:ascii="Calibri" w:hAnsi="Calibri"/>
                <w:sz w:val="22"/>
                <w:szCs w:val="22"/>
              </w:rPr>
              <w:t xml:space="preserve">Suggestions to read into these </w:t>
            </w:r>
            <w:r w:rsidR="00A0694C">
              <w:rPr>
                <w:rFonts w:ascii="Calibri" w:hAnsi="Calibri"/>
                <w:sz w:val="22"/>
                <w:szCs w:val="22"/>
              </w:rPr>
              <w:t>examples</w:t>
            </w:r>
          </w:p>
          <w:p w14:paraId="2EB10AB7" w14:textId="2DB200AE" w:rsidR="00036364" w:rsidRDefault="00036364" w:rsidP="00036364">
            <w:pPr>
              <w:pStyle w:val="ListParagraph"/>
              <w:numPr>
                <w:ilvl w:val="0"/>
                <w:numId w:val="6"/>
              </w:numPr>
              <w:rPr>
                <w:rFonts w:ascii="Calibri" w:hAnsi="Calibri"/>
                <w:sz w:val="22"/>
                <w:szCs w:val="22"/>
              </w:rPr>
            </w:pPr>
            <w:r>
              <w:rPr>
                <w:rFonts w:ascii="Calibri" w:hAnsi="Calibri"/>
                <w:sz w:val="22"/>
                <w:szCs w:val="22"/>
              </w:rPr>
              <w:t xml:space="preserve">Auction </w:t>
            </w:r>
            <w:r w:rsidR="00A0694C">
              <w:rPr>
                <w:rFonts w:ascii="Calibri" w:hAnsi="Calibri"/>
                <w:sz w:val="22"/>
                <w:szCs w:val="22"/>
              </w:rPr>
              <w:t>paper</w:t>
            </w:r>
            <w:r>
              <w:rPr>
                <w:rFonts w:ascii="Calibri" w:hAnsi="Calibri"/>
                <w:sz w:val="22"/>
                <w:szCs w:val="22"/>
              </w:rPr>
              <w:t xml:space="preserve">: identified the key-bidders (aka influencers) in the bidders’ networks. Tried to come up with network analyses throughout different time periods and find out who are the influencers in each time phrase </w:t>
            </w:r>
          </w:p>
          <w:p w14:paraId="2DC4EA7F" w14:textId="77777777" w:rsidR="00036364" w:rsidRDefault="00036364" w:rsidP="00036364">
            <w:pPr>
              <w:pStyle w:val="ListParagraph"/>
              <w:numPr>
                <w:ilvl w:val="0"/>
                <w:numId w:val="6"/>
              </w:numPr>
              <w:rPr>
                <w:rFonts w:ascii="Calibri" w:hAnsi="Calibri"/>
                <w:sz w:val="22"/>
                <w:szCs w:val="22"/>
              </w:rPr>
            </w:pPr>
            <w:proofErr w:type="spellStart"/>
            <w:r>
              <w:rPr>
                <w:rFonts w:ascii="Calibri" w:hAnsi="Calibri"/>
                <w:sz w:val="22"/>
                <w:szCs w:val="22"/>
              </w:rPr>
              <w:t>Hokey</w:t>
            </w:r>
            <w:proofErr w:type="spellEnd"/>
            <w:r>
              <w:rPr>
                <w:rFonts w:ascii="Calibri" w:hAnsi="Calibri"/>
                <w:sz w:val="22"/>
                <w:szCs w:val="22"/>
              </w:rPr>
              <w:t xml:space="preserve"> Pokey: an example of giving a monetary value to the influencers, depending on how influential they are</w:t>
            </w:r>
          </w:p>
          <w:p w14:paraId="146E8352" w14:textId="77777777" w:rsidR="00036364" w:rsidRDefault="00036364" w:rsidP="00036364">
            <w:pPr>
              <w:pStyle w:val="ListParagraph"/>
              <w:numPr>
                <w:ilvl w:val="0"/>
                <w:numId w:val="6"/>
              </w:numPr>
              <w:rPr>
                <w:rFonts w:ascii="Calibri" w:hAnsi="Calibri"/>
                <w:sz w:val="22"/>
                <w:szCs w:val="22"/>
              </w:rPr>
            </w:pPr>
            <w:r>
              <w:rPr>
                <w:rFonts w:ascii="Calibri" w:hAnsi="Calibri"/>
                <w:sz w:val="22"/>
                <w:szCs w:val="22"/>
              </w:rPr>
              <w:t xml:space="preserve">Find out whether there are any other ways to incentivize the influencers </w:t>
            </w:r>
          </w:p>
          <w:p w14:paraId="20D0EEA0" w14:textId="77777777" w:rsidR="00036364" w:rsidRDefault="00036364" w:rsidP="00036364">
            <w:pPr>
              <w:pStyle w:val="ListParagraph"/>
              <w:numPr>
                <w:ilvl w:val="0"/>
                <w:numId w:val="6"/>
              </w:numPr>
              <w:rPr>
                <w:rFonts w:ascii="Calibri" w:hAnsi="Calibri"/>
                <w:sz w:val="22"/>
                <w:szCs w:val="22"/>
              </w:rPr>
            </w:pPr>
            <w:r>
              <w:rPr>
                <w:rFonts w:ascii="Calibri" w:hAnsi="Calibri"/>
                <w:sz w:val="22"/>
                <w:szCs w:val="22"/>
              </w:rPr>
              <w:t xml:space="preserve">Read on Prof Lim </w:t>
            </w:r>
            <w:proofErr w:type="spellStart"/>
            <w:r>
              <w:rPr>
                <w:rFonts w:ascii="Calibri" w:hAnsi="Calibri"/>
                <w:sz w:val="22"/>
                <w:szCs w:val="22"/>
              </w:rPr>
              <w:t>Ee</w:t>
            </w:r>
            <w:proofErr w:type="spellEnd"/>
            <w:r>
              <w:rPr>
                <w:rFonts w:ascii="Calibri" w:hAnsi="Calibri"/>
                <w:sz w:val="22"/>
                <w:szCs w:val="22"/>
              </w:rPr>
              <w:t xml:space="preserve"> </w:t>
            </w:r>
            <w:proofErr w:type="spellStart"/>
            <w:r>
              <w:rPr>
                <w:rFonts w:ascii="Calibri" w:hAnsi="Calibri"/>
                <w:sz w:val="22"/>
                <w:szCs w:val="22"/>
              </w:rPr>
              <w:t>Peng’s</w:t>
            </w:r>
            <w:proofErr w:type="spellEnd"/>
            <w:r>
              <w:rPr>
                <w:rFonts w:ascii="Calibri" w:hAnsi="Calibri"/>
                <w:sz w:val="22"/>
                <w:szCs w:val="22"/>
              </w:rPr>
              <w:t xml:space="preserve"> article on “Making Sense of Social Media” and gain insights from it (meet him if it is possible)</w:t>
            </w:r>
          </w:p>
          <w:p w14:paraId="6760DAB1" w14:textId="77777777" w:rsidR="006C6596" w:rsidRDefault="006C6596" w:rsidP="006C6596">
            <w:pPr>
              <w:pStyle w:val="ListParagraph"/>
              <w:numPr>
                <w:ilvl w:val="0"/>
                <w:numId w:val="6"/>
              </w:numPr>
              <w:rPr>
                <w:rFonts w:ascii="Calibri" w:hAnsi="Calibri"/>
                <w:sz w:val="22"/>
                <w:szCs w:val="22"/>
              </w:rPr>
            </w:pPr>
            <w:r>
              <w:rPr>
                <w:rFonts w:ascii="Calibri" w:hAnsi="Calibri"/>
                <w:sz w:val="22"/>
                <w:szCs w:val="22"/>
              </w:rPr>
              <w:t xml:space="preserve">JK Wedding dance: It uses copyrighted music from Chris Brown but since there was </w:t>
            </w:r>
            <w:proofErr w:type="gramStart"/>
            <w:r>
              <w:rPr>
                <w:rFonts w:ascii="Calibri" w:hAnsi="Calibri"/>
                <w:sz w:val="22"/>
                <w:szCs w:val="22"/>
              </w:rPr>
              <w:t>an</w:t>
            </w:r>
            <w:proofErr w:type="gramEnd"/>
            <w:r>
              <w:rPr>
                <w:rFonts w:ascii="Calibri" w:hAnsi="Calibri"/>
                <w:sz w:val="22"/>
                <w:szCs w:val="22"/>
              </w:rPr>
              <w:t xml:space="preserve"> bad reputation from Chris </w:t>
            </w:r>
            <w:r>
              <w:rPr>
                <w:rFonts w:ascii="Calibri" w:hAnsi="Calibri"/>
                <w:sz w:val="22"/>
                <w:szCs w:val="22"/>
              </w:rPr>
              <w:lastRenderedPageBreak/>
              <w:t>Brown (abuse incident), Sony was contemplating to sue or leave it as it is. This video however increased the publicity of the song</w:t>
            </w:r>
          </w:p>
          <w:p w14:paraId="6ADE628E" w14:textId="54554C66" w:rsidR="00A0694C" w:rsidRPr="00036364" w:rsidRDefault="006C6596" w:rsidP="006C6596">
            <w:pPr>
              <w:pStyle w:val="ListParagraph"/>
              <w:numPr>
                <w:ilvl w:val="0"/>
                <w:numId w:val="6"/>
              </w:numPr>
              <w:rPr>
                <w:rFonts w:ascii="Calibri" w:hAnsi="Calibri"/>
                <w:sz w:val="22"/>
                <w:szCs w:val="22"/>
              </w:rPr>
            </w:pPr>
            <w:r>
              <w:rPr>
                <w:rFonts w:ascii="Calibri" w:hAnsi="Calibri"/>
                <w:sz w:val="22"/>
                <w:szCs w:val="22"/>
              </w:rPr>
              <w:t xml:space="preserve"> </w:t>
            </w:r>
          </w:p>
        </w:tc>
        <w:tc>
          <w:tcPr>
            <w:tcW w:w="1802" w:type="dxa"/>
          </w:tcPr>
          <w:p w14:paraId="194042FE" w14:textId="77777777" w:rsidR="005C0091" w:rsidRDefault="004E2C23">
            <w:pPr>
              <w:rPr>
                <w:rFonts w:ascii="Calibri" w:hAnsi="Calibri"/>
                <w:sz w:val="22"/>
                <w:szCs w:val="22"/>
              </w:rPr>
            </w:pPr>
            <w:r>
              <w:rPr>
                <w:rFonts w:ascii="Calibri" w:hAnsi="Calibri"/>
                <w:sz w:val="22"/>
                <w:szCs w:val="22"/>
              </w:rPr>
              <w:lastRenderedPageBreak/>
              <w:t xml:space="preserve">Prof </w:t>
            </w:r>
            <w:proofErr w:type="spellStart"/>
            <w:r>
              <w:rPr>
                <w:rFonts w:ascii="Calibri" w:hAnsi="Calibri"/>
                <w:sz w:val="22"/>
                <w:szCs w:val="22"/>
              </w:rPr>
              <w:t>Srini</w:t>
            </w:r>
            <w:proofErr w:type="spellEnd"/>
          </w:p>
          <w:p w14:paraId="0832FAFE" w14:textId="77777777" w:rsidR="004E2C23" w:rsidRDefault="004E2C23">
            <w:pPr>
              <w:rPr>
                <w:rFonts w:ascii="Calibri" w:hAnsi="Calibri"/>
                <w:sz w:val="22"/>
                <w:szCs w:val="22"/>
              </w:rPr>
            </w:pPr>
            <w:r>
              <w:rPr>
                <w:rFonts w:ascii="Calibri" w:hAnsi="Calibri"/>
                <w:sz w:val="22"/>
                <w:szCs w:val="22"/>
              </w:rPr>
              <w:t>Wei Yin</w:t>
            </w:r>
          </w:p>
          <w:p w14:paraId="7077DF3D" w14:textId="20E218DE" w:rsidR="004E2C23" w:rsidRPr="005C0091" w:rsidRDefault="004E2C23">
            <w:pPr>
              <w:rPr>
                <w:rFonts w:ascii="Calibri" w:hAnsi="Calibri"/>
                <w:sz w:val="22"/>
                <w:szCs w:val="22"/>
              </w:rPr>
            </w:pPr>
            <w:proofErr w:type="spellStart"/>
            <w:r>
              <w:rPr>
                <w:rFonts w:ascii="Calibri" w:hAnsi="Calibri"/>
                <w:sz w:val="22"/>
                <w:szCs w:val="22"/>
              </w:rPr>
              <w:t>Jaehyun</w:t>
            </w:r>
            <w:proofErr w:type="spellEnd"/>
          </w:p>
        </w:tc>
      </w:tr>
      <w:tr w:rsidR="00B90398" w:rsidRPr="005C0091" w14:paraId="21354DB4" w14:textId="77777777" w:rsidTr="00430794">
        <w:tc>
          <w:tcPr>
            <w:tcW w:w="817" w:type="dxa"/>
          </w:tcPr>
          <w:p w14:paraId="12B4CCDE" w14:textId="67C33E24" w:rsidR="00B90398" w:rsidRPr="005C0091" w:rsidRDefault="004E2C23">
            <w:pPr>
              <w:rPr>
                <w:rFonts w:ascii="Calibri" w:hAnsi="Calibri"/>
                <w:sz w:val="22"/>
                <w:szCs w:val="22"/>
              </w:rPr>
            </w:pPr>
            <w:r>
              <w:rPr>
                <w:rFonts w:ascii="Calibri" w:hAnsi="Calibri"/>
                <w:sz w:val="22"/>
                <w:szCs w:val="22"/>
              </w:rPr>
              <w:lastRenderedPageBreak/>
              <w:t>3</w:t>
            </w:r>
          </w:p>
        </w:tc>
        <w:tc>
          <w:tcPr>
            <w:tcW w:w="6237" w:type="dxa"/>
          </w:tcPr>
          <w:p w14:paraId="6B4AB17E" w14:textId="5435B9FE" w:rsidR="00B90398" w:rsidRDefault="00BC1FB3" w:rsidP="00A255DB">
            <w:pPr>
              <w:rPr>
                <w:rFonts w:ascii="Calibri" w:hAnsi="Calibri"/>
                <w:sz w:val="22"/>
                <w:szCs w:val="22"/>
              </w:rPr>
            </w:pPr>
            <w:r>
              <w:rPr>
                <w:rFonts w:ascii="Calibri" w:hAnsi="Calibri"/>
                <w:sz w:val="22"/>
                <w:szCs w:val="22"/>
              </w:rPr>
              <w:t>AOB</w:t>
            </w:r>
          </w:p>
          <w:p w14:paraId="2F0B4F9B" w14:textId="0CC429B2" w:rsidR="00BC1FB3" w:rsidRDefault="00BC1FB3" w:rsidP="004E2C23">
            <w:pPr>
              <w:pStyle w:val="ListParagraph"/>
              <w:numPr>
                <w:ilvl w:val="0"/>
                <w:numId w:val="5"/>
              </w:numPr>
              <w:rPr>
                <w:rFonts w:ascii="Calibri" w:hAnsi="Calibri"/>
                <w:sz w:val="22"/>
                <w:szCs w:val="22"/>
              </w:rPr>
            </w:pPr>
            <w:r>
              <w:rPr>
                <w:rFonts w:ascii="Calibri" w:hAnsi="Calibri"/>
                <w:sz w:val="22"/>
                <w:szCs w:val="22"/>
              </w:rPr>
              <w:t xml:space="preserve">Prof. </w:t>
            </w:r>
            <w:proofErr w:type="spellStart"/>
            <w:r>
              <w:rPr>
                <w:rFonts w:ascii="Calibri" w:hAnsi="Calibri"/>
                <w:sz w:val="22"/>
                <w:szCs w:val="22"/>
              </w:rPr>
              <w:t>Srini</w:t>
            </w:r>
            <w:proofErr w:type="spellEnd"/>
            <w:r>
              <w:rPr>
                <w:rFonts w:ascii="Calibri" w:hAnsi="Calibri"/>
                <w:sz w:val="22"/>
                <w:szCs w:val="22"/>
              </w:rPr>
              <w:t xml:space="preserve"> will contact Prof. </w:t>
            </w:r>
            <w:proofErr w:type="spellStart"/>
            <w:r>
              <w:rPr>
                <w:rFonts w:ascii="Calibri" w:hAnsi="Calibri"/>
                <w:sz w:val="22"/>
                <w:szCs w:val="22"/>
              </w:rPr>
              <w:t>Seema</w:t>
            </w:r>
            <w:proofErr w:type="spellEnd"/>
            <w:r>
              <w:rPr>
                <w:rFonts w:ascii="Calibri" w:hAnsi="Calibri"/>
                <w:sz w:val="22"/>
                <w:szCs w:val="22"/>
              </w:rPr>
              <w:t xml:space="preserve"> directly</w:t>
            </w:r>
          </w:p>
          <w:p w14:paraId="2C2D385D" w14:textId="696050DE" w:rsidR="004E2C23" w:rsidRDefault="00BC1FB3" w:rsidP="004E2C23">
            <w:pPr>
              <w:pStyle w:val="ListParagraph"/>
              <w:numPr>
                <w:ilvl w:val="0"/>
                <w:numId w:val="5"/>
              </w:numPr>
              <w:rPr>
                <w:rFonts w:ascii="Calibri" w:hAnsi="Calibri"/>
                <w:sz w:val="22"/>
                <w:szCs w:val="22"/>
              </w:rPr>
            </w:pPr>
            <w:r>
              <w:rPr>
                <w:rFonts w:ascii="Calibri" w:hAnsi="Calibri"/>
                <w:sz w:val="22"/>
                <w:szCs w:val="22"/>
              </w:rPr>
              <w:t xml:space="preserve">Check Prof. </w:t>
            </w:r>
            <w:proofErr w:type="spellStart"/>
            <w:r>
              <w:rPr>
                <w:rFonts w:ascii="Calibri" w:hAnsi="Calibri"/>
                <w:sz w:val="22"/>
                <w:szCs w:val="22"/>
              </w:rPr>
              <w:t>Srini’s</w:t>
            </w:r>
            <w:proofErr w:type="spellEnd"/>
            <w:r>
              <w:rPr>
                <w:rFonts w:ascii="Calibri" w:hAnsi="Calibri"/>
                <w:sz w:val="22"/>
                <w:szCs w:val="22"/>
              </w:rPr>
              <w:t xml:space="preserve"> availability and schedule next meeting two weeks from now</w:t>
            </w:r>
          </w:p>
          <w:p w14:paraId="3D242D00" w14:textId="74BBE97A" w:rsidR="00BC1FB3" w:rsidRPr="00556EF4" w:rsidRDefault="00BC1FB3" w:rsidP="00556EF4">
            <w:pPr>
              <w:ind w:left="360"/>
              <w:rPr>
                <w:rFonts w:ascii="Calibri" w:hAnsi="Calibri"/>
                <w:sz w:val="22"/>
                <w:szCs w:val="22"/>
              </w:rPr>
            </w:pPr>
          </w:p>
        </w:tc>
        <w:tc>
          <w:tcPr>
            <w:tcW w:w="1802" w:type="dxa"/>
          </w:tcPr>
          <w:p w14:paraId="2FDF365D" w14:textId="6C94C307" w:rsidR="00B90398" w:rsidRPr="005C0091" w:rsidRDefault="00556EF4">
            <w:pPr>
              <w:rPr>
                <w:rFonts w:ascii="Calibri" w:hAnsi="Calibri"/>
                <w:sz w:val="22"/>
                <w:szCs w:val="22"/>
              </w:rPr>
            </w:pPr>
            <w:r>
              <w:rPr>
                <w:rFonts w:ascii="Calibri" w:hAnsi="Calibri"/>
                <w:sz w:val="22"/>
                <w:szCs w:val="22"/>
              </w:rPr>
              <w:t>Both</w:t>
            </w:r>
            <w:bookmarkStart w:id="0" w:name="_GoBack"/>
            <w:bookmarkEnd w:id="0"/>
          </w:p>
        </w:tc>
      </w:tr>
    </w:tbl>
    <w:p w14:paraId="39C50D03" w14:textId="47DFB7A3" w:rsidR="00A255DB" w:rsidRPr="005C0091" w:rsidRDefault="00A255DB">
      <w:pPr>
        <w:rPr>
          <w:rFonts w:ascii="Calibri" w:hAnsi="Calibri"/>
          <w:sz w:val="22"/>
          <w:szCs w:val="22"/>
        </w:rPr>
      </w:pPr>
    </w:p>
    <w:sectPr w:rsidR="00A255DB" w:rsidRPr="005C0091" w:rsidSect="005C009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86787"/>
    <w:multiLevelType w:val="hybridMultilevel"/>
    <w:tmpl w:val="D75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308C5"/>
    <w:multiLevelType w:val="hybridMultilevel"/>
    <w:tmpl w:val="450A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82FFD"/>
    <w:multiLevelType w:val="hybridMultilevel"/>
    <w:tmpl w:val="761C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D7A87"/>
    <w:multiLevelType w:val="hybridMultilevel"/>
    <w:tmpl w:val="CE5C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03C92"/>
    <w:multiLevelType w:val="hybridMultilevel"/>
    <w:tmpl w:val="E482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109A1"/>
    <w:multiLevelType w:val="hybridMultilevel"/>
    <w:tmpl w:val="44AC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91"/>
    <w:rsid w:val="00036364"/>
    <w:rsid w:val="00166626"/>
    <w:rsid w:val="00183221"/>
    <w:rsid w:val="00211DD0"/>
    <w:rsid w:val="00245A80"/>
    <w:rsid w:val="003C14C9"/>
    <w:rsid w:val="00430794"/>
    <w:rsid w:val="00483A32"/>
    <w:rsid w:val="004E2C23"/>
    <w:rsid w:val="00556EF4"/>
    <w:rsid w:val="005C0091"/>
    <w:rsid w:val="005E5B49"/>
    <w:rsid w:val="0066360A"/>
    <w:rsid w:val="006C6596"/>
    <w:rsid w:val="00A0694C"/>
    <w:rsid w:val="00A255DB"/>
    <w:rsid w:val="00B90398"/>
    <w:rsid w:val="00BA42A2"/>
    <w:rsid w:val="00BC1FB3"/>
    <w:rsid w:val="00F95E3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4C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091"/>
    <w:rPr>
      <w:rFonts w:ascii="Lucida Grande" w:hAnsi="Lucida Grande" w:cs="Lucida Grande"/>
      <w:sz w:val="18"/>
      <w:szCs w:val="18"/>
    </w:rPr>
  </w:style>
  <w:style w:type="table" w:styleId="TableGrid">
    <w:name w:val="Table Grid"/>
    <w:basedOn w:val="TableNormal"/>
    <w:uiPriority w:val="59"/>
    <w:rsid w:val="005C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0091"/>
    <w:pPr>
      <w:ind w:left="720"/>
      <w:contextualSpacing/>
    </w:pPr>
  </w:style>
  <w:style w:type="table" w:styleId="LightShading-Accent2">
    <w:name w:val="Light Shading Accent 2"/>
    <w:basedOn w:val="TableNormal"/>
    <w:uiPriority w:val="60"/>
    <w:rsid w:val="005C00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091"/>
    <w:rPr>
      <w:rFonts w:ascii="Lucida Grande" w:hAnsi="Lucida Grande" w:cs="Lucida Grande"/>
      <w:sz w:val="18"/>
      <w:szCs w:val="18"/>
    </w:rPr>
  </w:style>
  <w:style w:type="table" w:styleId="TableGrid">
    <w:name w:val="Table Grid"/>
    <w:basedOn w:val="TableNormal"/>
    <w:uiPriority w:val="59"/>
    <w:rsid w:val="005C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0091"/>
    <w:pPr>
      <w:ind w:left="720"/>
      <w:contextualSpacing/>
    </w:pPr>
  </w:style>
  <w:style w:type="table" w:styleId="LightShading-Accent2">
    <w:name w:val="Light Shading Accent 2"/>
    <w:basedOn w:val="TableNormal"/>
    <w:uiPriority w:val="60"/>
    <w:rsid w:val="005C00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Jaehyun</dc:creator>
  <cp:lastModifiedBy>Weiyin</cp:lastModifiedBy>
  <cp:revision>3</cp:revision>
  <dcterms:created xsi:type="dcterms:W3CDTF">2014-10-01T07:37:00Z</dcterms:created>
  <dcterms:modified xsi:type="dcterms:W3CDTF">2014-10-01T08:21:00Z</dcterms:modified>
</cp:coreProperties>
</file>