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8E821" w14:textId="7453EADA" w:rsidR="00DE30FF" w:rsidRPr="00ED4EE2" w:rsidRDefault="00DE30FF" w:rsidP="00DE30FF">
      <w:pPr>
        <w:rPr>
          <w:rFonts w:ascii="Calibri" w:hAnsi="Calibri"/>
          <w:sz w:val="22"/>
          <w:szCs w:val="22"/>
          <w:lang w:val="en-SG"/>
        </w:rPr>
      </w:pPr>
      <w:r w:rsidRPr="00ED4EE2">
        <w:rPr>
          <w:rFonts w:ascii="Calibri" w:hAnsi="Calibri"/>
          <w:b/>
          <w:bCs/>
          <w:sz w:val="22"/>
          <w:szCs w:val="22"/>
          <w:lang w:val="en-SG"/>
        </w:rPr>
        <w:t>Date:</w:t>
      </w:r>
      <w:r w:rsidRPr="00ED4EE2">
        <w:rPr>
          <w:rFonts w:ascii="Calibri" w:hAnsi="Calibri"/>
          <w:sz w:val="22"/>
          <w:szCs w:val="22"/>
          <w:lang w:val="en-SG"/>
        </w:rPr>
        <w:t xml:space="preserve"> </w:t>
      </w:r>
      <w:r w:rsidR="00616385">
        <w:rPr>
          <w:rFonts w:ascii="Calibri" w:hAnsi="Calibri"/>
          <w:sz w:val="22"/>
          <w:szCs w:val="22"/>
          <w:lang w:val="en-SG"/>
        </w:rPr>
        <w:t>12</w:t>
      </w:r>
      <w:r w:rsidR="00ED4EE2" w:rsidRPr="00ED4EE2">
        <w:rPr>
          <w:rFonts w:ascii="Calibri" w:hAnsi="Calibri"/>
          <w:sz w:val="22"/>
          <w:szCs w:val="22"/>
          <w:lang w:val="en-SG"/>
        </w:rPr>
        <w:t xml:space="preserve"> January 2018</w:t>
      </w:r>
      <w:r w:rsidR="00214600" w:rsidRPr="00ED4EE2">
        <w:rPr>
          <w:rFonts w:ascii="Calibri" w:hAnsi="Calibri"/>
          <w:sz w:val="22"/>
          <w:szCs w:val="22"/>
          <w:lang w:val="en-SG"/>
        </w:rPr>
        <w:t xml:space="preserve"> </w:t>
      </w:r>
    </w:p>
    <w:p w14:paraId="1E7DF82E" w14:textId="75394C73" w:rsidR="00DE30FF" w:rsidRPr="00ED4EE2" w:rsidRDefault="00DE30FF" w:rsidP="00DE30FF">
      <w:pPr>
        <w:rPr>
          <w:rFonts w:ascii="Calibri" w:hAnsi="Calibri"/>
          <w:sz w:val="22"/>
          <w:szCs w:val="22"/>
          <w:lang w:val="en-SG"/>
        </w:rPr>
      </w:pPr>
      <w:r w:rsidRPr="00ED4EE2">
        <w:rPr>
          <w:rFonts w:ascii="Calibri" w:hAnsi="Calibri"/>
          <w:b/>
          <w:bCs/>
          <w:sz w:val="22"/>
          <w:szCs w:val="22"/>
          <w:lang w:val="en-SG"/>
        </w:rPr>
        <w:t>Time:</w:t>
      </w:r>
      <w:r w:rsidRPr="00ED4EE2">
        <w:rPr>
          <w:rFonts w:ascii="Calibri" w:hAnsi="Calibri"/>
          <w:sz w:val="22"/>
          <w:szCs w:val="22"/>
          <w:lang w:val="en-SG"/>
        </w:rPr>
        <w:t xml:space="preserve"> </w:t>
      </w:r>
      <w:r w:rsidR="00ED4EE2" w:rsidRPr="00ED4EE2">
        <w:rPr>
          <w:rFonts w:ascii="Calibri" w:hAnsi="Calibri"/>
          <w:sz w:val="22"/>
          <w:szCs w:val="22"/>
          <w:lang w:val="en-SG"/>
        </w:rPr>
        <w:t>1130</w:t>
      </w:r>
      <w:r w:rsidR="005A2AA2">
        <w:rPr>
          <w:rFonts w:ascii="Calibri" w:hAnsi="Calibri"/>
          <w:sz w:val="22"/>
          <w:szCs w:val="22"/>
          <w:lang w:val="en-SG"/>
        </w:rPr>
        <w:t xml:space="preserve"> - 1</w:t>
      </w:r>
      <w:r w:rsidR="00616385">
        <w:rPr>
          <w:rFonts w:ascii="Calibri" w:hAnsi="Calibri"/>
          <w:sz w:val="22"/>
          <w:szCs w:val="22"/>
          <w:lang w:val="en-SG"/>
        </w:rPr>
        <w:t>1</w:t>
      </w:r>
      <w:r w:rsidR="005A2AA2">
        <w:rPr>
          <w:rFonts w:ascii="Calibri" w:hAnsi="Calibri"/>
          <w:sz w:val="22"/>
          <w:szCs w:val="22"/>
          <w:lang w:val="en-SG"/>
        </w:rPr>
        <w:t>5</w:t>
      </w:r>
      <w:r w:rsidR="00616385">
        <w:rPr>
          <w:rFonts w:ascii="Calibri" w:hAnsi="Calibri"/>
          <w:sz w:val="22"/>
          <w:szCs w:val="22"/>
          <w:lang w:val="en-SG"/>
        </w:rPr>
        <w:t>0</w:t>
      </w:r>
    </w:p>
    <w:p w14:paraId="61A6CD68" w14:textId="1B6F9CE1" w:rsidR="00DE30FF" w:rsidRPr="00ED4EE2" w:rsidRDefault="00DE30FF" w:rsidP="00DE30FF">
      <w:pPr>
        <w:rPr>
          <w:rFonts w:ascii="Calibri" w:hAnsi="Calibri"/>
          <w:sz w:val="22"/>
          <w:szCs w:val="22"/>
          <w:lang w:val="en-SG"/>
        </w:rPr>
      </w:pPr>
      <w:r w:rsidRPr="00ED4EE2">
        <w:rPr>
          <w:rFonts w:ascii="Calibri" w:hAnsi="Calibri"/>
          <w:b/>
          <w:bCs/>
          <w:sz w:val="22"/>
          <w:szCs w:val="22"/>
          <w:lang w:val="en-SG"/>
        </w:rPr>
        <w:t>Venue:</w:t>
      </w:r>
      <w:r w:rsidRPr="00ED4EE2">
        <w:rPr>
          <w:rFonts w:ascii="Calibri" w:hAnsi="Calibri"/>
          <w:sz w:val="22"/>
          <w:szCs w:val="22"/>
          <w:lang w:val="en-SG"/>
        </w:rPr>
        <w:t xml:space="preserve"> </w:t>
      </w:r>
      <w:r w:rsidR="00616385">
        <w:rPr>
          <w:rFonts w:ascii="Calibri" w:hAnsi="Calibri"/>
          <w:sz w:val="22"/>
          <w:szCs w:val="22"/>
          <w:lang w:val="en-SG"/>
        </w:rPr>
        <w:t>SIS Level 4</w:t>
      </w:r>
    </w:p>
    <w:p w14:paraId="4B7E9055" w14:textId="411868B8" w:rsidR="00ED4EE2" w:rsidRPr="00ED4EE2" w:rsidRDefault="00ED4EE2" w:rsidP="00DE30FF">
      <w:pPr>
        <w:rPr>
          <w:rFonts w:ascii="Calibri" w:hAnsi="Calibri"/>
          <w:sz w:val="22"/>
          <w:szCs w:val="22"/>
          <w:lang w:val="en-SG"/>
        </w:rPr>
      </w:pPr>
      <w:r w:rsidRPr="00ED4EE2">
        <w:rPr>
          <w:rFonts w:ascii="Calibri" w:hAnsi="Calibri"/>
          <w:b/>
          <w:sz w:val="22"/>
          <w:szCs w:val="22"/>
          <w:lang w:val="en-SG"/>
        </w:rPr>
        <w:t>Present</w:t>
      </w:r>
      <w:r w:rsidRPr="00ED4EE2">
        <w:rPr>
          <w:rFonts w:ascii="Calibri" w:hAnsi="Calibri"/>
          <w:sz w:val="22"/>
          <w:szCs w:val="22"/>
          <w:lang w:val="en-SG"/>
        </w:rPr>
        <w:t xml:space="preserve">: </w:t>
      </w:r>
      <w:r w:rsidR="00616385">
        <w:rPr>
          <w:rFonts w:ascii="Calibri" w:hAnsi="Calibri"/>
          <w:sz w:val="22"/>
          <w:szCs w:val="22"/>
          <w:lang w:val="en-SG"/>
        </w:rPr>
        <w:t xml:space="preserve">Prof Kam, </w:t>
      </w:r>
      <w:r w:rsidRPr="00ED4EE2">
        <w:rPr>
          <w:rFonts w:ascii="Calibri" w:hAnsi="Calibri"/>
          <w:sz w:val="22"/>
          <w:szCs w:val="22"/>
          <w:lang w:val="en-SG"/>
        </w:rPr>
        <w:t>Eunice, Prajval, Wen Jie</w:t>
      </w:r>
    </w:p>
    <w:p w14:paraId="311FDB6D" w14:textId="65806404" w:rsidR="00ED4EE2" w:rsidRPr="00ED4EE2" w:rsidRDefault="00ED4EE2" w:rsidP="00DE30FF">
      <w:pPr>
        <w:rPr>
          <w:rFonts w:ascii="Calibri" w:hAnsi="Calibri"/>
          <w:sz w:val="22"/>
          <w:szCs w:val="22"/>
          <w:lang w:val="en-SG"/>
        </w:rPr>
      </w:pPr>
    </w:p>
    <w:p w14:paraId="0989DF0C" w14:textId="068D7448" w:rsidR="00ED4EE2" w:rsidRPr="00ED4EE2" w:rsidRDefault="00ED4EE2" w:rsidP="00DE30FF">
      <w:pPr>
        <w:rPr>
          <w:rFonts w:ascii="Calibri" w:hAnsi="Calibri"/>
          <w:sz w:val="22"/>
          <w:szCs w:val="22"/>
          <w:lang w:val="en-SG"/>
        </w:rPr>
      </w:pPr>
      <w:r w:rsidRPr="00ED4EE2">
        <w:rPr>
          <w:rFonts w:ascii="Calibri" w:hAnsi="Calibri"/>
          <w:b/>
          <w:sz w:val="22"/>
          <w:szCs w:val="22"/>
          <w:lang w:val="en-SG"/>
        </w:rPr>
        <w:t>Agenda:</w:t>
      </w:r>
    </w:p>
    <w:p w14:paraId="3F09A8BC" w14:textId="0D141CDC" w:rsidR="00616385" w:rsidRPr="00616385" w:rsidRDefault="00616385" w:rsidP="00616385">
      <w:pPr>
        <w:pStyle w:val="ListParagraph"/>
        <w:numPr>
          <w:ilvl w:val="0"/>
          <w:numId w:val="11"/>
        </w:numPr>
        <w:rPr>
          <w:rFonts w:ascii="Calibri" w:hAnsi="Calibri"/>
          <w:sz w:val="22"/>
          <w:szCs w:val="22"/>
          <w:lang w:val="en-SG"/>
        </w:rPr>
      </w:pPr>
      <w:r w:rsidRPr="00616385">
        <w:rPr>
          <w:rFonts w:ascii="Calibri" w:hAnsi="Calibri"/>
          <w:sz w:val="22"/>
          <w:szCs w:val="22"/>
          <w:lang w:val="en-SG"/>
        </w:rPr>
        <w:t>Share with professor about the project, our progress</w:t>
      </w:r>
      <w:r>
        <w:rPr>
          <w:rFonts w:ascii="Calibri" w:hAnsi="Calibri"/>
          <w:sz w:val="22"/>
          <w:szCs w:val="22"/>
          <w:lang w:val="en-SG"/>
        </w:rPr>
        <w:t xml:space="preserve"> with our client </w:t>
      </w:r>
    </w:p>
    <w:p w14:paraId="709B0C09" w14:textId="06B18576" w:rsidR="00616385" w:rsidRPr="00616385" w:rsidRDefault="00616385" w:rsidP="00616385">
      <w:pPr>
        <w:pStyle w:val="ListParagraph"/>
        <w:numPr>
          <w:ilvl w:val="0"/>
          <w:numId w:val="11"/>
        </w:numPr>
        <w:rPr>
          <w:rFonts w:ascii="Calibri" w:hAnsi="Calibri"/>
          <w:sz w:val="22"/>
          <w:szCs w:val="22"/>
          <w:lang w:val="en-SG"/>
        </w:rPr>
      </w:pPr>
      <w:r w:rsidRPr="00616385">
        <w:rPr>
          <w:rFonts w:ascii="Calibri" w:hAnsi="Calibri"/>
          <w:sz w:val="22"/>
          <w:szCs w:val="22"/>
          <w:lang w:val="en-SG"/>
        </w:rPr>
        <w:t xml:space="preserve">Ask him about NDA </w:t>
      </w:r>
    </w:p>
    <w:p w14:paraId="0729AA03" w14:textId="43DAB531" w:rsidR="00616385" w:rsidRPr="00616385" w:rsidRDefault="00616385" w:rsidP="00616385">
      <w:pPr>
        <w:pStyle w:val="ListParagraph"/>
        <w:numPr>
          <w:ilvl w:val="0"/>
          <w:numId w:val="11"/>
        </w:numPr>
        <w:rPr>
          <w:rFonts w:ascii="Calibri" w:hAnsi="Calibri"/>
          <w:sz w:val="22"/>
          <w:szCs w:val="22"/>
          <w:lang w:val="en-SG"/>
        </w:rPr>
      </w:pPr>
      <w:r w:rsidRPr="00616385">
        <w:rPr>
          <w:rFonts w:ascii="Calibri" w:hAnsi="Calibri"/>
          <w:sz w:val="22"/>
          <w:szCs w:val="22"/>
          <w:lang w:val="en-SG"/>
        </w:rPr>
        <w:t>Ask about his knowledge of analysing unstructured data</w:t>
      </w:r>
    </w:p>
    <w:p w14:paraId="09729917" w14:textId="77777777" w:rsidR="00ED4EE2" w:rsidRPr="00ED4EE2" w:rsidRDefault="00ED4EE2" w:rsidP="00DE30FF">
      <w:pPr>
        <w:rPr>
          <w:rFonts w:ascii="Calibri" w:hAnsi="Calibri"/>
          <w:sz w:val="22"/>
          <w:szCs w:val="22"/>
          <w:lang w:val="en-SG"/>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810"/>
        <w:gridCol w:w="3960"/>
      </w:tblGrid>
      <w:tr w:rsidR="00DE30FF" w:rsidRPr="00ED4EE2" w14:paraId="4B5DACD3" w14:textId="77777777" w:rsidTr="00026CD4">
        <w:tc>
          <w:tcPr>
            <w:tcW w:w="590" w:type="dxa"/>
            <w:shd w:val="clear" w:color="auto" w:fill="E0E0E0"/>
          </w:tcPr>
          <w:p w14:paraId="75E65B9D" w14:textId="77777777" w:rsidR="00DE30FF" w:rsidRPr="00ED4EE2" w:rsidRDefault="00DE30FF" w:rsidP="00026CD4">
            <w:pPr>
              <w:rPr>
                <w:rFonts w:ascii="Calibri" w:hAnsi="Calibri"/>
                <w:sz w:val="22"/>
                <w:szCs w:val="22"/>
                <w:lang w:val="en-SG"/>
              </w:rPr>
            </w:pPr>
            <w:r w:rsidRPr="00ED4EE2">
              <w:rPr>
                <w:rFonts w:ascii="Calibri" w:hAnsi="Calibri"/>
                <w:sz w:val="22"/>
                <w:szCs w:val="22"/>
                <w:lang w:val="en-SG"/>
              </w:rPr>
              <w:t>S/N</w:t>
            </w:r>
          </w:p>
        </w:tc>
        <w:tc>
          <w:tcPr>
            <w:tcW w:w="4810" w:type="dxa"/>
            <w:shd w:val="clear" w:color="auto" w:fill="E0E0E0"/>
          </w:tcPr>
          <w:p w14:paraId="21558FF2" w14:textId="77777777" w:rsidR="00DE30FF" w:rsidRPr="00ED4EE2" w:rsidRDefault="00DE30FF" w:rsidP="00026CD4">
            <w:pPr>
              <w:rPr>
                <w:rFonts w:ascii="Calibri" w:hAnsi="Calibri"/>
                <w:sz w:val="22"/>
                <w:szCs w:val="22"/>
                <w:lang w:val="en-SG"/>
              </w:rPr>
            </w:pPr>
            <w:r w:rsidRPr="00ED4EE2">
              <w:rPr>
                <w:rFonts w:ascii="Calibri" w:hAnsi="Calibri"/>
                <w:sz w:val="22"/>
                <w:szCs w:val="22"/>
                <w:lang w:val="en-SG"/>
              </w:rPr>
              <w:t>Area of Discussion</w:t>
            </w:r>
          </w:p>
        </w:tc>
        <w:tc>
          <w:tcPr>
            <w:tcW w:w="3960" w:type="dxa"/>
            <w:shd w:val="clear" w:color="auto" w:fill="E0E0E0"/>
          </w:tcPr>
          <w:p w14:paraId="6A7FFEC5" w14:textId="77777777" w:rsidR="00DE30FF" w:rsidRPr="00ED4EE2" w:rsidRDefault="00DE30FF" w:rsidP="00026CD4">
            <w:pPr>
              <w:rPr>
                <w:rFonts w:ascii="Calibri" w:hAnsi="Calibri"/>
                <w:sz w:val="22"/>
                <w:szCs w:val="22"/>
                <w:lang w:val="en-SG"/>
              </w:rPr>
            </w:pPr>
            <w:r w:rsidRPr="00ED4EE2">
              <w:rPr>
                <w:rFonts w:ascii="Calibri" w:hAnsi="Calibri"/>
                <w:sz w:val="22"/>
                <w:szCs w:val="22"/>
                <w:lang w:val="en-SG"/>
              </w:rPr>
              <w:t xml:space="preserve">Action to be taken </w:t>
            </w:r>
          </w:p>
        </w:tc>
      </w:tr>
      <w:tr w:rsidR="006B2ACC" w:rsidRPr="00ED4EE2" w14:paraId="41F20C74" w14:textId="77777777" w:rsidTr="00026CD4">
        <w:tc>
          <w:tcPr>
            <w:tcW w:w="590" w:type="dxa"/>
          </w:tcPr>
          <w:p w14:paraId="408BB389" w14:textId="7B3E1156" w:rsidR="006B2ACC" w:rsidRPr="00ED4EE2" w:rsidRDefault="006B2ACC" w:rsidP="00026CD4">
            <w:pPr>
              <w:rPr>
                <w:rFonts w:ascii="Calibri" w:hAnsi="Calibri"/>
                <w:sz w:val="22"/>
                <w:szCs w:val="22"/>
                <w:lang w:val="en-SG"/>
              </w:rPr>
            </w:pPr>
            <w:r>
              <w:rPr>
                <w:rFonts w:ascii="Calibri" w:hAnsi="Calibri"/>
                <w:sz w:val="22"/>
                <w:szCs w:val="22"/>
                <w:lang w:val="en-SG"/>
              </w:rPr>
              <w:t>1</w:t>
            </w:r>
          </w:p>
        </w:tc>
        <w:tc>
          <w:tcPr>
            <w:tcW w:w="4810" w:type="dxa"/>
          </w:tcPr>
          <w:p w14:paraId="6AB46FBB" w14:textId="5210C619" w:rsidR="00026CD4" w:rsidRDefault="00616385" w:rsidP="00616385">
            <w:pPr>
              <w:rPr>
                <w:rFonts w:ascii="Calibri" w:hAnsi="Calibri"/>
                <w:sz w:val="22"/>
                <w:szCs w:val="22"/>
                <w:lang w:val="en-SG"/>
              </w:rPr>
            </w:pPr>
            <w:r>
              <w:rPr>
                <w:rFonts w:ascii="Calibri" w:hAnsi="Calibri"/>
                <w:sz w:val="22"/>
                <w:szCs w:val="22"/>
                <w:lang w:val="en-SG"/>
              </w:rPr>
              <w:t>Getting the opinion from prof regarding the three business problems discussed with our client, Akshay</w:t>
            </w:r>
            <w:r w:rsidR="00575FEF">
              <w:rPr>
                <w:rFonts w:ascii="Calibri" w:hAnsi="Calibri"/>
                <w:sz w:val="22"/>
                <w:szCs w:val="22"/>
                <w:lang w:val="en-SG"/>
              </w:rPr>
              <w:t>:</w:t>
            </w:r>
          </w:p>
          <w:p w14:paraId="5DDE610A" w14:textId="77777777" w:rsidR="00616385" w:rsidRDefault="00616385" w:rsidP="00616385">
            <w:pPr>
              <w:rPr>
                <w:rFonts w:ascii="Calibri" w:hAnsi="Calibri"/>
                <w:sz w:val="22"/>
                <w:szCs w:val="22"/>
                <w:lang w:val="en-SG"/>
              </w:rPr>
            </w:pPr>
          </w:p>
          <w:p w14:paraId="694D5666" w14:textId="6F2003D8" w:rsidR="00616385" w:rsidRDefault="00616385" w:rsidP="00616385">
            <w:pPr>
              <w:pStyle w:val="ListParagraph"/>
              <w:numPr>
                <w:ilvl w:val="0"/>
                <w:numId w:val="13"/>
              </w:numPr>
              <w:rPr>
                <w:rFonts w:ascii="Calibri" w:hAnsi="Calibri"/>
                <w:sz w:val="22"/>
                <w:szCs w:val="22"/>
                <w:lang w:val="en-SG"/>
              </w:rPr>
            </w:pPr>
            <w:r>
              <w:rPr>
                <w:rFonts w:ascii="Calibri" w:hAnsi="Calibri"/>
                <w:sz w:val="22"/>
                <w:szCs w:val="22"/>
                <w:lang w:val="en-SG"/>
              </w:rPr>
              <w:t>Obtaining keywords / text analysis from online sites such as Amazon</w:t>
            </w:r>
          </w:p>
          <w:p w14:paraId="3A40602B" w14:textId="77777777" w:rsidR="00616E03" w:rsidRPr="00616E03" w:rsidRDefault="00616E03" w:rsidP="00616E03">
            <w:pPr>
              <w:ind w:left="360"/>
              <w:rPr>
                <w:rFonts w:ascii="Calibri" w:hAnsi="Calibri"/>
                <w:sz w:val="22"/>
                <w:szCs w:val="22"/>
                <w:lang w:val="en-SG"/>
              </w:rPr>
            </w:pPr>
          </w:p>
          <w:p w14:paraId="4C1387B9" w14:textId="212BEEE1" w:rsidR="00616385" w:rsidRDefault="00616385" w:rsidP="00616385">
            <w:pPr>
              <w:rPr>
                <w:rFonts w:ascii="Calibri" w:hAnsi="Calibri"/>
                <w:sz w:val="22"/>
                <w:szCs w:val="22"/>
                <w:lang w:val="en-SG"/>
              </w:rPr>
            </w:pPr>
            <w:r>
              <w:rPr>
                <w:rFonts w:ascii="Calibri" w:hAnsi="Calibri"/>
                <w:sz w:val="22"/>
                <w:szCs w:val="22"/>
                <w:lang w:val="en-SG"/>
              </w:rPr>
              <w:t>While</w:t>
            </w:r>
            <w:r w:rsidR="00616E03">
              <w:rPr>
                <w:rFonts w:ascii="Calibri" w:hAnsi="Calibri"/>
                <w:sz w:val="22"/>
                <w:szCs w:val="22"/>
                <w:lang w:val="en-SG"/>
              </w:rPr>
              <w:t xml:space="preserve"> we can obtain large amount of data with text analysis for example, we are unable to control the data collected and we have no idea on the conversion rates from such keywords.</w:t>
            </w:r>
          </w:p>
          <w:p w14:paraId="1E2D6630" w14:textId="77777777" w:rsidR="00616385" w:rsidRPr="00616385" w:rsidRDefault="00616385" w:rsidP="00616385">
            <w:pPr>
              <w:rPr>
                <w:rFonts w:ascii="Calibri" w:hAnsi="Calibri"/>
                <w:sz w:val="22"/>
                <w:szCs w:val="22"/>
                <w:lang w:val="en-SG"/>
              </w:rPr>
            </w:pPr>
          </w:p>
          <w:p w14:paraId="20DBAC3D" w14:textId="3E70445A" w:rsidR="00616385" w:rsidRDefault="00616385" w:rsidP="00616385">
            <w:pPr>
              <w:pStyle w:val="ListParagraph"/>
              <w:numPr>
                <w:ilvl w:val="0"/>
                <w:numId w:val="13"/>
              </w:numPr>
              <w:rPr>
                <w:rFonts w:ascii="Calibri" w:hAnsi="Calibri"/>
                <w:sz w:val="22"/>
                <w:szCs w:val="22"/>
                <w:lang w:val="en-SG"/>
              </w:rPr>
            </w:pPr>
            <w:r>
              <w:rPr>
                <w:rFonts w:ascii="Calibri" w:hAnsi="Calibri"/>
                <w:sz w:val="22"/>
                <w:szCs w:val="22"/>
                <w:lang w:val="en-SG"/>
              </w:rPr>
              <w:t>Analysing conversion rates on client’s website</w:t>
            </w:r>
          </w:p>
          <w:p w14:paraId="73FB18FE" w14:textId="119BF9D7" w:rsidR="00616E03" w:rsidRDefault="00616E03" w:rsidP="00616E03">
            <w:pPr>
              <w:rPr>
                <w:rFonts w:ascii="Calibri" w:hAnsi="Calibri"/>
                <w:sz w:val="22"/>
                <w:szCs w:val="22"/>
                <w:lang w:val="en-SG"/>
              </w:rPr>
            </w:pPr>
          </w:p>
          <w:p w14:paraId="3BA4D37F" w14:textId="24F8794C" w:rsidR="00457C3A" w:rsidRDefault="00616E03" w:rsidP="00616E03">
            <w:pPr>
              <w:rPr>
                <w:rFonts w:ascii="Calibri" w:hAnsi="Calibri"/>
                <w:sz w:val="22"/>
                <w:szCs w:val="22"/>
                <w:lang w:val="en-SG"/>
              </w:rPr>
            </w:pPr>
            <w:r>
              <w:rPr>
                <w:rFonts w:ascii="Calibri" w:hAnsi="Calibri"/>
                <w:sz w:val="22"/>
                <w:szCs w:val="22"/>
                <w:lang w:val="en-SG"/>
              </w:rPr>
              <w:t xml:space="preserve">Recommended by Prof </w:t>
            </w:r>
            <w:r w:rsidR="00457C3A">
              <w:rPr>
                <w:rFonts w:ascii="Calibri" w:hAnsi="Calibri"/>
                <w:sz w:val="22"/>
                <w:szCs w:val="22"/>
                <w:lang w:val="en-SG"/>
              </w:rPr>
              <w:t>as the data can be obtained from the client. We can build a model to determine the respective conversion rates.</w:t>
            </w:r>
          </w:p>
          <w:p w14:paraId="6B522E06" w14:textId="224D6623" w:rsidR="00457C3A" w:rsidRDefault="00457C3A" w:rsidP="00616E03">
            <w:pPr>
              <w:rPr>
                <w:rFonts w:ascii="Calibri" w:hAnsi="Calibri"/>
                <w:sz w:val="22"/>
                <w:szCs w:val="22"/>
                <w:lang w:val="en-SG"/>
              </w:rPr>
            </w:pPr>
          </w:p>
          <w:p w14:paraId="55648074" w14:textId="5DA0CCE1" w:rsidR="00457C3A" w:rsidRDefault="00457C3A" w:rsidP="00616E03">
            <w:pPr>
              <w:rPr>
                <w:rFonts w:ascii="Calibri" w:hAnsi="Calibri"/>
                <w:sz w:val="22"/>
                <w:szCs w:val="22"/>
                <w:lang w:val="en-SG"/>
              </w:rPr>
            </w:pPr>
            <w:r>
              <w:rPr>
                <w:rFonts w:ascii="Calibri" w:hAnsi="Calibri"/>
                <w:sz w:val="22"/>
                <w:szCs w:val="22"/>
                <w:lang w:val="en-SG"/>
              </w:rPr>
              <w:t>While the quantity of data may not be sufficient for obtaining proper insights, due to low conversion rates with data spread out across products, we can apply and understand the approach we learn in class.</w:t>
            </w:r>
          </w:p>
          <w:p w14:paraId="3F27AC0E" w14:textId="2F693A08" w:rsidR="00457C3A" w:rsidRDefault="00457C3A" w:rsidP="00616E03">
            <w:pPr>
              <w:rPr>
                <w:rFonts w:ascii="Calibri" w:hAnsi="Calibri"/>
                <w:sz w:val="22"/>
                <w:szCs w:val="22"/>
                <w:lang w:val="en-SG"/>
              </w:rPr>
            </w:pPr>
          </w:p>
          <w:p w14:paraId="72E41527" w14:textId="5B9F02ED" w:rsidR="00457C3A" w:rsidRDefault="00457C3A" w:rsidP="00616E03">
            <w:pPr>
              <w:rPr>
                <w:rFonts w:ascii="Calibri" w:hAnsi="Calibri"/>
                <w:sz w:val="22"/>
                <w:szCs w:val="22"/>
                <w:lang w:val="en-SG"/>
              </w:rPr>
            </w:pPr>
            <w:r>
              <w:rPr>
                <w:rFonts w:ascii="Calibri" w:hAnsi="Calibri"/>
                <w:sz w:val="22"/>
                <w:szCs w:val="22"/>
                <w:lang w:val="en-SG"/>
              </w:rPr>
              <w:t>A further extension is discussed regarding logistics management – analysing turnover rate and holding time of merchants.</w:t>
            </w:r>
          </w:p>
          <w:p w14:paraId="3AE1C983" w14:textId="77777777" w:rsidR="00616E03" w:rsidRPr="00616E03" w:rsidRDefault="00616E03" w:rsidP="00616E03">
            <w:pPr>
              <w:rPr>
                <w:rFonts w:ascii="Calibri" w:hAnsi="Calibri"/>
                <w:sz w:val="22"/>
                <w:szCs w:val="22"/>
                <w:lang w:val="en-SG"/>
              </w:rPr>
            </w:pPr>
          </w:p>
          <w:p w14:paraId="05EA250F" w14:textId="63D0DAB7" w:rsidR="00616385" w:rsidRPr="00616385" w:rsidRDefault="00616385" w:rsidP="00616385">
            <w:pPr>
              <w:pStyle w:val="ListParagraph"/>
              <w:numPr>
                <w:ilvl w:val="0"/>
                <w:numId w:val="13"/>
              </w:numPr>
              <w:rPr>
                <w:rFonts w:ascii="Calibri" w:hAnsi="Calibri"/>
                <w:sz w:val="22"/>
                <w:szCs w:val="22"/>
                <w:lang w:val="en-SG"/>
              </w:rPr>
            </w:pPr>
            <w:r>
              <w:rPr>
                <w:rFonts w:ascii="Calibri" w:hAnsi="Calibri"/>
                <w:sz w:val="22"/>
                <w:szCs w:val="22"/>
                <w:lang w:val="en-SG"/>
              </w:rPr>
              <w:t>Bundling products for sales</w:t>
            </w:r>
          </w:p>
        </w:tc>
        <w:tc>
          <w:tcPr>
            <w:tcW w:w="3960" w:type="dxa"/>
          </w:tcPr>
          <w:p w14:paraId="3FF16523" w14:textId="77777777" w:rsidR="003B14CD" w:rsidRDefault="00575FEF" w:rsidP="00616385">
            <w:pPr>
              <w:rPr>
                <w:rFonts w:ascii="Calibri" w:hAnsi="Calibri"/>
                <w:sz w:val="22"/>
                <w:szCs w:val="22"/>
                <w:lang w:val="en-SG"/>
              </w:rPr>
            </w:pPr>
            <w:r>
              <w:rPr>
                <w:rFonts w:ascii="Calibri" w:hAnsi="Calibri"/>
                <w:sz w:val="22"/>
                <w:szCs w:val="22"/>
                <w:lang w:val="en-SG"/>
              </w:rPr>
              <w:t>Focus on our 2</w:t>
            </w:r>
            <w:r w:rsidRPr="00575FEF">
              <w:rPr>
                <w:rFonts w:ascii="Calibri" w:hAnsi="Calibri"/>
                <w:sz w:val="22"/>
                <w:szCs w:val="22"/>
                <w:vertAlign w:val="superscript"/>
                <w:lang w:val="en-SG"/>
              </w:rPr>
              <w:t>nd</w:t>
            </w:r>
            <w:r>
              <w:rPr>
                <w:rFonts w:ascii="Calibri" w:hAnsi="Calibri"/>
                <w:sz w:val="22"/>
                <w:szCs w:val="22"/>
                <w:lang w:val="en-SG"/>
              </w:rPr>
              <w:t xml:space="preserve"> business problem on conversion rates.</w:t>
            </w:r>
          </w:p>
          <w:p w14:paraId="74CF3933" w14:textId="77777777" w:rsidR="00575FEF" w:rsidRDefault="00575FEF" w:rsidP="00616385">
            <w:pPr>
              <w:rPr>
                <w:rFonts w:ascii="Calibri" w:hAnsi="Calibri"/>
                <w:sz w:val="22"/>
                <w:szCs w:val="22"/>
                <w:lang w:val="en-SG"/>
              </w:rPr>
            </w:pPr>
          </w:p>
          <w:p w14:paraId="029C5192" w14:textId="4A6054FD" w:rsidR="00575FEF" w:rsidRPr="00616385" w:rsidRDefault="00575FEF" w:rsidP="00616385">
            <w:pPr>
              <w:rPr>
                <w:rFonts w:ascii="Calibri" w:hAnsi="Calibri"/>
                <w:sz w:val="22"/>
                <w:szCs w:val="22"/>
                <w:lang w:val="en-SG"/>
              </w:rPr>
            </w:pPr>
            <w:r>
              <w:rPr>
                <w:rFonts w:ascii="Calibri" w:hAnsi="Calibri"/>
                <w:sz w:val="22"/>
                <w:szCs w:val="22"/>
                <w:lang w:val="en-SG"/>
              </w:rPr>
              <w:t>Praj – updating this with Akshay</w:t>
            </w:r>
          </w:p>
        </w:tc>
      </w:tr>
      <w:tr w:rsidR="00DE30FF" w:rsidRPr="00ED4EE2" w14:paraId="39A7D497" w14:textId="77777777" w:rsidTr="00026CD4">
        <w:tc>
          <w:tcPr>
            <w:tcW w:w="590" w:type="dxa"/>
          </w:tcPr>
          <w:p w14:paraId="51C79A43" w14:textId="22BBC3E4" w:rsidR="00DE30FF" w:rsidRPr="00ED4EE2" w:rsidRDefault="003B14CD" w:rsidP="00026CD4">
            <w:pPr>
              <w:rPr>
                <w:rFonts w:ascii="Calibri" w:hAnsi="Calibri"/>
                <w:sz w:val="22"/>
                <w:szCs w:val="22"/>
                <w:lang w:val="en-SG"/>
              </w:rPr>
            </w:pPr>
            <w:r>
              <w:rPr>
                <w:rFonts w:ascii="Calibri" w:hAnsi="Calibri"/>
                <w:sz w:val="22"/>
                <w:szCs w:val="22"/>
                <w:lang w:val="en-SG"/>
              </w:rPr>
              <w:lastRenderedPageBreak/>
              <w:t>2</w:t>
            </w:r>
          </w:p>
        </w:tc>
        <w:tc>
          <w:tcPr>
            <w:tcW w:w="4810" w:type="dxa"/>
          </w:tcPr>
          <w:p w14:paraId="2520E52B" w14:textId="42E88F47" w:rsidR="00616385" w:rsidRPr="00616385" w:rsidRDefault="00616385" w:rsidP="00616385">
            <w:pPr>
              <w:rPr>
                <w:rFonts w:asciiTheme="minorHAnsi" w:hAnsiTheme="minorHAnsi"/>
                <w:sz w:val="22"/>
                <w:u w:val="single"/>
                <w:lang w:val="en-SG"/>
              </w:rPr>
            </w:pPr>
            <w:r w:rsidRPr="00616385">
              <w:rPr>
                <w:rFonts w:asciiTheme="minorHAnsi" w:hAnsiTheme="minorHAnsi"/>
                <w:sz w:val="22"/>
                <w:u w:val="single"/>
                <w:lang w:val="en-SG"/>
              </w:rPr>
              <w:t>NDA</w:t>
            </w:r>
          </w:p>
          <w:p w14:paraId="5387D3FD" w14:textId="77777777" w:rsidR="00616385" w:rsidRDefault="00616385" w:rsidP="00616385">
            <w:pPr>
              <w:rPr>
                <w:rFonts w:asciiTheme="minorHAnsi" w:hAnsiTheme="minorHAnsi"/>
                <w:sz w:val="22"/>
                <w:lang w:val="en-SG"/>
              </w:rPr>
            </w:pPr>
            <w:r>
              <w:rPr>
                <w:rFonts w:asciiTheme="minorHAnsi" w:hAnsiTheme="minorHAnsi"/>
                <w:sz w:val="22"/>
                <w:lang w:val="en-SG"/>
              </w:rPr>
              <w:t>We would sign the NDA before scanning and emailing to Akshay. He would sign and keep that copy.</w:t>
            </w:r>
          </w:p>
          <w:p w14:paraId="7175CBE9" w14:textId="5E09E1C1" w:rsidR="00616E03" w:rsidRPr="00616385" w:rsidRDefault="00616E03" w:rsidP="00616385">
            <w:pPr>
              <w:rPr>
                <w:rFonts w:asciiTheme="minorHAnsi" w:hAnsiTheme="minorHAnsi"/>
                <w:sz w:val="22"/>
                <w:lang w:val="en-SG"/>
              </w:rPr>
            </w:pPr>
            <w:r>
              <w:rPr>
                <w:rFonts w:asciiTheme="minorHAnsi" w:hAnsiTheme="minorHAnsi"/>
                <w:sz w:val="22"/>
                <w:lang w:val="en-SG"/>
              </w:rPr>
              <w:t>Akshay would sign a copy and scan it to us for us to print and sign. We would keep this original copy.</w:t>
            </w:r>
          </w:p>
        </w:tc>
        <w:tc>
          <w:tcPr>
            <w:tcW w:w="3960" w:type="dxa"/>
          </w:tcPr>
          <w:p w14:paraId="08E44E98" w14:textId="4F2BC697" w:rsidR="000E00B7" w:rsidRPr="00ED4EE2" w:rsidRDefault="00575FEF" w:rsidP="00026CD4">
            <w:pPr>
              <w:rPr>
                <w:rFonts w:ascii="Calibri" w:hAnsi="Calibri"/>
                <w:sz w:val="22"/>
                <w:szCs w:val="22"/>
                <w:lang w:val="en-SG"/>
              </w:rPr>
            </w:pPr>
            <w:r>
              <w:rPr>
                <w:rFonts w:ascii="Calibri" w:hAnsi="Calibri"/>
                <w:sz w:val="22"/>
                <w:szCs w:val="22"/>
                <w:lang w:val="en-SG"/>
              </w:rPr>
              <w:t>Sign and send to our client on Monday, 15/1/18</w:t>
            </w:r>
          </w:p>
        </w:tc>
      </w:tr>
      <w:tr w:rsidR="00DE30FF" w:rsidRPr="00ED4EE2" w14:paraId="2F3BED14" w14:textId="77777777" w:rsidTr="00026CD4">
        <w:tc>
          <w:tcPr>
            <w:tcW w:w="590" w:type="dxa"/>
          </w:tcPr>
          <w:p w14:paraId="7693879C" w14:textId="6BD15ECA" w:rsidR="00DE30FF" w:rsidRPr="00ED4EE2" w:rsidRDefault="00616E03" w:rsidP="00026CD4">
            <w:pPr>
              <w:rPr>
                <w:rFonts w:ascii="Calibri" w:hAnsi="Calibri"/>
                <w:sz w:val="22"/>
                <w:szCs w:val="22"/>
                <w:lang w:val="en-SG"/>
              </w:rPr>
            </w:pPr>
            <w:r>
              <w:rPr>
                <w:rFonts w:ascii="Calibri" w:hAnsi="Calibri"/>
                <w:sz w:val="22"/>
                <w:szCs w:val="22"/>
                <w:lang w:val="en-SG"/>
              </w:rPr>
              <w:t>3</w:t>
            </w:r>
          </w:p>
        </w:tc>
        <w:tc>
          <w:tcPr>
            <w:tcW w:w="4810" w:type="dxa"/>
          </w:tcPr>
          <w:p w14:paraId="06EA8C80" w14:textId="77777777" w:rsidR="00DE30FF" w:rsidRPr="00616E03" w:rsidRDefault="00616E03" w:rsidP="00026CD4">
            <w:pPr>
              <w:rPr>
                <w:rFonts w:ascii="Calibri" w:hAnsi="Calibri"/>
                <w:sz w:val="22"/>
                <w:szCs w:val="22"/>
                <w:u w:val="single"/>
                <w:lang w:val="en-SG"/>
              </w:rPr>
            </w:pPr>
            <w:r w:rsidRPr="00616E03">
              <w:rPr>
                <w:rFonts w:ascii="Calibri" w:hAnsi="Calibri"/>
                <w:sz w:val="22"/>
                <w:szCs w:val="22"/>
                <w:u w:val="single"/>
                <w:lang w:val="en-SG"/>
              </w:rPr>
              <w:t>Unstructured Data</w:t>
            </w:r>
          </w:p>
          <w:p w14:paraId="14C654F3" w14:textId="3F474C0F" w:rsidR="00616E03" w:rsidRPr="00ED4EE2" w:rsidRDefault="00616E03" w:rsidP="00026CD4">
            <w:pPr>
              <w:rPr>
                <w:rFonts w:ascii="Calibri" w:hAnsi="Calibri"/>
                <w:sz w:val="22"/>
                <w:szCs w:val="22"/>
                <w:lang w:val="en-SG"/>
              </w:rPr>
            </w:pPr>
            <w:r>
              <w:rPr>
                <w:rFonts w:ascii="Calibri" w:hAnsi="Calibri"/>
                <w:sz w:val="22"/>
                <w:szCs w:val="22"/>
                <w:lang w:val="en-SG"/>
              </w:rPr>
              <w:t>Can be done with image sensing</w:t>
            </w:r>
          </w:p>
        </w:tc>
        <w:tc>
          <w:tcPr>
            <w:tcW w:w="3960" w:type="dxa"/>
          </w:tcPr>
          <w:p w14:paraId="17B5A9B3" w14:textId="1D0C7502" w:rsidR="00DE30FF" w:rsidRPr="00ED4EE2" w:rsidRDefault="00E84B77" w:rsidP="00026CD4">
            <w:pPr>
              <w:rPr>
                <w:rFonts w:ascii="Calibri" w:hAnsi="Calibri"/>
                <w:sz w:val="22"/>
                <w:szCs w:val="22"/>
                <w:lang w:val="en-SG"/>
              </w:rPr>
            </w:pPr>
            <w:r>
              <w:rPr>
                <w:rFonts w:ascii="Calibri" w:hAnsi="Calibri"/>
                <w:sz w:val="22"/>
                <w:szCs w:val="22"/>
                <w:lang w:val="en-SG"/>
              </w:rPr>
              <w:t>Can be looked at later on into the project if we should analyse this.</w:t>
            </w:r>
            <w:bookmarkStart w:id="0" w:name="_GoBack"/>
            <w:bookmarkEnd w:id="0"/>
          </w:p>
        </w:tc>
      </w:tr>
      <w:tr w:rsidR="00616E03" w:rsidRPr="00ED4EE2" w14:paraId="34712D01" w14:textId="77777777" w:rsidTr="00026CD4">
        <w:tc>
          <w:tcPr>
            <w:tcW w:w="590" w:type="dxa"/>
          </w:tcPr>
          <w:p w14:paraId="7397DC79" w14:textId="69735C08" w:rsidR="00616E03" w:rsidRDefault="00616E03" w:rsidP="00026CD4">
            <w:pPr>
              <w:rPr>
                <w:rFonts w:ascii="Calibri" w:hAnsi="Calibri"/>
                <w:sz w:val="22"/>
                <w:szCs w:val="22"/>
                <w:lang w:val="en-SG"/>
              </w:rPr>
            </w:pPr>
            <w:r>
              <w:rPr>
                <w:rFonts w:ascii="Calibri" w:hAnsi="Calibri"/>
                <w:sz w:val="22"/>
                <w:szCs w:val="22"/>
                <w:lang w:val="en-SG"/>
              </w:rPr>
              <w:t>4</w:t>
            </w:r>
          </w:p>
        </w:tc>
        <w:tc>
          <w:tcPr>
            <w:tcW w:w="4810" w:type="dxa"/>
          </w:tcPr>
          <w:p w14:paraId="39F07476" w14:textId="77777777" w:rsidR="00616E03" w:rsidRDefault="00616E03" w:rsidP="00026CD4">
            <w:pPr>
              <w:rPr>
                <w:rFonts w:ascii="Calibri" w:hAnsi="Calibri"/>
                <w:sz w:val="22"/>
                <w:szCs w:val="22"/>
                <w:u w:val="single"/>
                <w:lang w:val="en-SG"/>
              </w:rPr>
            </w:pPr>
            <w:r>
              <w:rPr>
                <w:rFonts w:ascii="Calibri" w:hAnsi="Calibri"/>
                <w:sz w:val="22"/>
                <w:szCs w:val="22"/>
                <w:u w:val="single"/>
                <w:lang w:val="en-SG"/>
              </w:rPr>
              <w:t>Proposal</w:t>
            </w:r>
          </w:p>
          <w:p w14:paraId="23F215A7" w14:textId="057DC764" w:rsidR="00616E03" w:rsidRPr="00616E03" w:rsidRDefault="00616E03" w:rsidP="00026CD4">
            <w:pPr>
              <w:rPr>
                <w:rFonts w:ascii="Calibri" w:hAnsi="Calibri"/>
                <w:sz w:val="22"/>
                <w:szCs w:val="22"/>
                <w:lang w:val="en-SG"/>
              </w:rPr>
            </w:pPr>
            <w:r>
              <w:rPr>
                <w:rFonts w:ascii="Calibri" w:hAnsi="Calibri"/>
                <w:sz w:val="22"/>
                <w:szCs w:val="22"/>
                <w:lang w:val="en-SG"/>
              </w:rPr>
              <w:t>Completion of the proposal</w:t>
            </w:r>
          </w:p>
        </w:tc>
        <w:tc>
          <w:tcPr>
            <w:tcW w:w="3960" w:type="dxa"/>
          </w:tcPr>
          <w:p w14:paraId="19357FB6" w14:textId="2B961D20" w:rsidR="00616E03" w:rsidRPr="00ED4EE2" w:rsidRDefault="00616E03" w:rsidP="00026CD4">
            <w:pPr>
              <w:rPr>
                <w:rFonts w:ascii="Calibri" w:hAnsi="Calibri"/>
                <w:sz w:val="22"/>
                <w:szCs w:val="22"/>
                <w:lang w:val="en-SG"/>
              </w:rPr>
            </w:pPr>
            <w:r>
              <w:rPr>
                <w:rFonts w:ascii="Calibri" w:hAnsi="Calibri"/>
                <w:sz w:val="22"/>
                <w:szCs w:val="22"/>
                <w:lang w:val="en-SG"/>
              </w:rPr>
              <w:t>Group to work on the proposal, targeting to finish by 13/1/18, Saturday</w:t>
            </w:r>
          </w:p>
        </w:tc>
      </w:tr>
    </w:tbl>
    <w:p w14:paraId="12947A8C" w14:textId="77777777" w:rsidR="00DE30FF" w:rsidRPr="00ED4EE2" w:rsidRDefault="00DE30FF" w:rsidP="00DE30FF">
      <w:pPr>
        <w:rPr>
          <w:rFonts w:ascii="Calibri" w:hAnsi="Calibri"/>
          <w:sz w:val="22"/>
          <w:szCs w:val="22"/>
          <w:lang w:val="en-SG"/>
        </w:rPr>
      </w:pPr>
    </w:p>
    <w:p w14:paraId="652E13BD" w14:textId="77777777" w:rsidR="00DE30FF" w:rsidRPr="00ED4EE2" w:rsidRDefault="00DE30FF" w:rsidP="00DE30FF">
      <w:pPr>
        <w:rPr>
          <w:rFonts w:ascii="Calibri" w:hAnsi="Calibri"/>
          <w:sz w:val="22"/>
          <w:szCs w:val="22"/>
          <w:lang w:val="en-SG"/>
        </w:rPr>
      </w:pPr>
      <w:r w:rsidRPr="00ED4EE2">
        <w:rPr>
          <w:rFonts w:ascii="Calibri" w:hAnsi="Calibri"/>
          <w:sz w:val="22"/>
          <w:szCs w:val="22"/>
          <w:lang w:val="en-SG"/>
        </w:rPr>
        <w:t>Minutes taken by: Wen Jie</w:t>
      </w:r>
    </w:p>
    <w:p w14:paraId="33B8336B" w14:textId="77777777" w:rsidR="005D19D8" w:rsidRPr="00ED4EE2" w:rsidRDefault="005D19D8">
      <w:pPr>
        <w:rPr>
          <w:lang w:val="en-SG"/>
        </w:rPr>
      </w:pPr>
    </w:p>
    <w:sectPr w:rsidR="005D19D8" w:rsidRPr="00ED4EE2">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4BAF1" w14:textId="77777777" w:rsidR="001A39ED" w:rsidRDefault="001A39ED" w:rsidP="00DE30FF">
      <w:r>
        <w:separator/>
      </w:r>
    </w:p>
  </w:endnote>
  <w:endnote w:type="continuationSeparator" w:id="0">
    <w:p w14:paraId="3FACBFA8" w14:textId="77777777" w:rsidR="001A39ED" w:rsidRDefault="001A39ED" w:rsidP="00DE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1CB3" w14:textId="77777777" w:rsidR="00026CD4" w:rsidRDefault="00026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7E6F5" w14:textId="77777777" w:rsidR="00026CD4" w:rsidRDefault="00026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7C9F" w14:textId="58F6FA95" w:rsidR="00026CD4" w:rsidRDefault="00026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B77">
      <w:rPr>
        <w:rStyle w:val="PageNumber"/>
        <w:noProof/>
      </w:rPr>
      <w:t>2</w:t>
    </w:r>
    <w:r>
      <w:rPr>
        <w:rStyle w:val="PageNumber"/>
      </w:rPr>
      <w:fldChar w:fldCharType="end"/>
    </w:r>
  </w:p>
  <w:p w14:paraId="1C16CE0F" w14:textId="77777777" w:rsidR="00026CD4" w:rsidRDefault="00026CD4">
    <w:pPr>
      <w:pStyle w:val="Footer"/>
      <w:ind w:right="360"/>
      <w:rPr>
        <w:i/>
        <w:iCs/>
      </w:rPr>
    </w:pPr>
    <w:r>
      <w:rPr>
        <w:i/>
        <w:iCs/>
      </w:rPr>
      <w:t>SU_Template_Minutes.doc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F4C18" w14:textId="579255E2" w:rsidR="00026CD4" w:rsidRPr="00100C91" w:rsidRDefault="00026CD4">
    <w:pPr>
      <w:pStyle w:val="Footer"/>
      <w:framePr w:wrap="around" w:vAnchor="text" w:hAnchor="margin" w:xAlign="right" w:y="1"/>
      <w:rPr>
        <w:rStyle w:val="PageNumber"/>
        <w:rFonts w:ascii="Calibri" w:hAnsi="Calibri"/>
      </w:rPr>
    </w:pPr>
    <w:r w:rsidRPr="00100C91">
      <w:rPr>
        <w:rStyle w:val="PageNumber"/>
        <w:rFonts w:ascii="Calibri" w:hAnsi="Calibri"/>
      </w:rPr>
      <w:fldChar w:fldCharType="begin"/>
    </w:r>
    <w:r w:rsidRPr="00100C91">
      <w:rPr>
        <w:rStyle w:val="PageNumber"/>
        <w:rFonts w:ascii="Calibri" w:hAnsi="Calibri"/>
      </w:rPr>
      <w:instrText xml:space="preserve">PAGE  </w:instrText>
    </w:r>
    <w:r w:rsidRPr="00100C91">
      <w:rPr>
        <w:rStyle w:val="PageNumber"/>
        <w:rFonts w:ascii="Calibri" w:hAnsi="Calibri"/>
      </w:rPr>
      <w:fldChar w:fldCharType="separate"/>
    </w:r>
    <w:r w:rsidR="00E84B77">
      <w:rPr>
        <w:rStyle w:val="PageNumber"/>
        <w:rFonts w:ascii="Calibri" w:hAnsi="Calibri"/>
        <w:noProof/>
      </w:rPr>
      <w:t>1</w:t>
    </w:r>
    <w:r w:rsidRPr="00100C91">
      <w:rPr>
        <w:rStyle w:val="PageNumber"/>
        <w:rFonts w:ascii="Calibri" w:hAnsi="Calibri"/>
      </w:rPr>
      <w:fldChar w:fldCharType="end"/>
    </w:r>
  </w:p>
  <w:p w14:paraId="31270B69" w14:textId="77777777" w:rsidR="00026CD4" w:rsidRPr="00100C91" w:rsidRDefault="00026CD4" w:rsidP="00026CD4">
    <w:pPr>
      <w:pStyle w:val="Footer"/>
      <w:rPr>
        <w:rFonts w:ascii="Calibri" w:hAnsi="Calibr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2A39" w14:textId="77777777" w:rsidR="001A39ED" w:rsidRDefault="001A39ED" w:rsidP="00DE30FF">
      <w:r>
        <w:separator/>
      </w:r>
    </w:p>
  </w:footnote>
  <w:footnote w:type="continuationSeparator" w:id="0">
    <w:p w14:paraId="584078FB" w14:textId="77777777" w:rsidR="001A39ED" w:rsidRDefault="001A39ED" w:rsidP="00DE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E4F0" w14:textId="5244CB80" w:rsidR="00026CD4" w:rsidRPr="00100C91" w:rsidRDefault="00026CD4" w:rsidP="00ED4EE2">
    <w:pPr>
      <w:pStyle w:val="Header"/>
      <w:jc w:val="center"/>
      <w:rPr>
        <w:rFonts w:ascii="Calibri" w:hAnsi="Calibri"/>
        <w:b/>
        <w:bCs/>
        <w:sz w:val="40"/>
      </w:rPr>
    </w:pPr>
    <w:r>
      <w:rPr>
        <w:noProof/>
      </w:rPr>
      <w:drawing>
        <wp:anchor distT="0" distB="0" distL="114300" distR="114300" simplePos="0" relativeHeight="251664384" behindDoc="0" locked="0" layoutInCell="1" allowOverlap="1" wp14:anchorId="0D5F6B75" wp14:editId="39DD13AF">
          <wp:simplePos x="0" y="0"/>
          <wp:positionH relativeFrom="column">
            <wp:posOffset>-409575</wp:posOffset>
          </wp:positionH>
          <wp:positionV relativeFrom="paragraph">
            <wp:posOffset>38100</wp:posOffset>
          </wp:positionV>
          <wp:extent cx="1247775" cy="478155"/>
          <wp:effectExtent l="0" t="0" r="9525" b="0"/>
          <wp:wrapNone/>
          <wp:docPr id="3" name="Picture 3" descr="https://upload.wikimedia.org/wikipedia/en/e/e9/Singapore_Management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e/e9/Singapore_Management_Univers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bCs/>
        <w:sz w:val="40"/>
      </w:rPr>
      <w:t>ANLY482: Analytics Practicum</w:t>
    </w:r>
  </w:p>
  <w:p w14:paraId="59EEB2F6" w14:textId="334105F6" w:rsidR="00026CD4" w:rsidRPr="00100C91" w:rsidRDefault="00026CD4" w:rsidP="00ED4EE2">
    <w:pPr>
      <w:pStyle w:val="Header"/>
      <w:jc w:val="center"/>
      <w:rPr>
        <w:rFonts w:ascii="Calibri" w:hAnsi="Calibri"/>
        <w:b/>
        <w:bCs/>
        <w:sz w:val="32"/>
      </w:rPr>
    </w:pPr>
    <w:r>
      <w:rPr>
        <w:rFonts w:ascii="Calibri" w:hAnsi="Calibri"/>
        <w:b/>
        <w:bCs/>
        <w:sz w:val="32"/>
      </w:rPr>
      <w:t xml:space="preserve">Group 21 </w:t>
    </w:r>
  </w:p>
  <w:p w14:paraId="35547729" w14:textId="01789E22" w:rsidR="00026CD4" w:rsidRPr="00100C91" w:rsidRDefault="00026CD4">
    <w:pPr>
      <w:pStyle w:val="Header"/>
      <w:jc w:val="center"/>
      <w:rPr>
        <w:rFonts w:ascii="Calibri" w:hAnsi="Calibri"/>
        <w:b/>
        <w:bCs/>
        <w:sz w:val="20"/>
      </w:rPr>
    </w:pPr>
  </w:p>
  <w:p w14:paraId="046C3A0A" w14:textId="620DF7BD" w:rsidR="00026CD4" w:rsidRPr="00100C91" w:rsidRDefault="00026CD4">
    <w:pPr>
      <w:pStyle w:val="Header"/>
      <w:jc w:val="center"/>
      <w:rPr>
        <w:rFonts w:ascii="Calibri" w:hAnsi="Calibri"/>
        <w:b/>
        <w:bCs/>
        <w:sz w:val="32"/>
      </w:rPr>
    </w:pPr>
    <w:r w:rsidRPr="00100C91">
      <w:rPr>
        <w:rFonts w:ascii="Calibri" w:hAnsi="Calibri"/>
        <w:b/>
        <w:bCs/>
        <w:noProof/>
        <w:sz w:val="32"/>
      </w:rPr>
      <mc:AlternateContent>
        <mc:Choice Requires="wps">
          <w:drawing>
            <wp:anchor distT="0" distB="0" distL="114300" distR="114300" simplePos="0" relativeHeight="251659264" behindDoc="0" locked="0" layoutInCell="1" allowOverlap="1" wp14:anchorId="3BD68B42" wp14:editId="30A9310E">
              <wp:simplePos x="0" y="0"/>
              <wp:positionH relativeFrom="column">
                <wp:posOffset>-342900</wp:posOffset>
              </wp:positionH>
              <wp:positionV relativeFrom="paragraph">
                <wp:posOffset>13970</wp:posOffset>
              </wp:positionV>
              <wp:extent cx="61722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AB8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vY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XCaPeXQcI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"/>
          </w:pict>
        </mc:Fallback>
      </mc:AlternateContent>
    </w:r>
    <w:r>
      <w:rPr>
        <w:rFonts w:ascii="Calibri" w:hAnsi="Calibri"/>
        <w:b/>
        <w:bCs/>
        <w:noProof/>
        <w:sz w:val="32"/>
      </w:rPr>
      <w:t xml:space="preserve">Group </w:t>
    </w:r>
    <w:r w:rsidR="00616385">
      <w:rPr>
        <w:rFonts w:ascii="Calibri" w:hAnsi="Calibri"/>
        <w:b/>
        <w:bCs/>
        <w:noProof/>
        <w:sz w:val="32"/>
      </w:rPr>
      <w:t>Consultation</w:t>
    </w:r>
    <w:r>
      <w:rPr>
        <w:rFonts w:ascii="Calibri" w:hAnsi="Calibri"/>
        <w:b/>
        <w:bCs/>
        <w:noProof/>
        <w:sz w:val="32"/>
      </w:rPr>
      <w:t xml:space="preserve"> </w:t>
    </w:r>
    <w:r w:rsidRPr="00100C91">
      <w:rPr>
        <w:rFonts w:ascii="Calibri" w:hAnsi="Calibri"/>
        <w:b/>
        <w:bCs/>
        <w:sz w:val="32"/>
      </w:rPr>
      <w:t>Minutes</w:t>
    </w:r>
  </w:p>
  <w:p w14:paraId="46FB3274" w14:textId="77777777" w:rsidR="00026CD4" w:rsidRPr="00100C91" w:rsidRDefault="00026CD4">
    <w:pPr>
      <w:pStyle w:val="Header"/>
      <w:jc w:val="center"/>
      <w:rPr>
        <w:rFonts w:ascii="Calibri" w:hAnsi="Calibri"/>
        <w:b/>
        <w:bCs/>
        <w:sz w:val="10"/>
      </w:rPr>
    </w:pPr>
    <w:r w:rsidRPr="00100C91">
      <w:rPr>
        <w:rFonts w:ascii="Calibri" w:hAnsi="Calibri"/>
        <w:b/>
        <w:bCs/>
        <w:noProof/>
        <w:sz w:val="20"/>
      </w:rPr>
      <mc:AlternateContent>
        <mc:Choice Requires="wps">
          <w:drawing>
            <wp:anchor distT="0" distB="0" distL="114300" distR="114300" simplePos="0" relativeHeight="251660288" behindDoc="0" locked="0" layoutInCell="1" allowOverlap="1" wp14:anchorId="65CBA3E6" wp14:editId="505BA923">
              <wp:simplePos x="0" y="0"/>
              <wp:positionH relativeFrom="column">
                <wp:posOffset>-342900</wp:posOffset>
              </wp:positionH>
              <wp:positionV relativeFrom="paragraph">
                <wp:posOffset>8890</wp:posOffset>
              </wp:positionV>
              <wp:extent cx="61722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A9B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2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1NwHC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"/>
          </w:pict>
        </mc:Fallback>
      </mc:AlternateContent>
    </w:r>
  </w:p>
  <w:p w14:paraId="2DCB550C" w14:textId="47117CA2" w:rsidR="00026CD4" w:rsidRPr="00100C91" w:rsidRDefault="00026CD4" w:rsidP="00026CD4">
    <w:pPr>
      <w:pStyle w:val="Header"/>
      <w:jc w:val="center"/>
      <w:rPr>
        <w:rFonts w:ascii="Calibri" w:hAnsi="Calibri"/>
        <w:i/>
        <w:iCs/>
        <w:sz w:val="20"/>
      </w:rPr>
    </w:pPr>
    <w:r>
      <w:rPr>
        <w:rFonts w:ascii="Calibri" w:hAnsi="Calibri"/>
        <w:i/>
        <w:iCs/>
        <w:sz w:val="20"/>
      </w:rPr>
      <w:t xml:space="preserve">Created: </w:t>
    </w:r>
    <w:r w:rsidR="00616385">
      <w:rPr>
        <w:rFonts w:ascii="Calibri" w:hAnsi="Calibri"/>
        <w:i/>
        <w:iCs/>
        <w:sz w:val="20"/>
      </w:rPr>
      <w:t>12</w:t>
    </w:r>
    <w:r>
      <w:rPr>
        <w:rFonts w:ascii="Calibri" w:hAnsi="Calibri"/>
        <w:i/>
        <w:iCs/>
        <w:sz w:val="20"/>
      </w:rPr>
      <w:t>/01</w:t>
    </w:r>
    <w:r w:rsidRPr="00100C91">
      <w:rPr>
        <w:rFonts w:ascii="Calibri" w:hAnsi="Calibri"/>
        <w:i/>
        <w:iCs/>
        <w:sz w:val="20"/>
      </w:rPr>
      <w:t>/</w:t>
    </w:r>
    <w:r>
      <w:rPr>
        <w:rFonts w:ascii="Calibri" w:hAnsi="Calibri"/>
        <w:i/>
        <w:iCs/>
        <w:sz w:val="20"/>
      </w:rPr>
      <w:t>2018</w:t>
    </w:r>
  </w:p>
  <w:p w14:paraId="6C8A7D15" w14:textId="747B488B" w:rsidR="00026CD4" w:rsidRPr="00100C91" w:rsidRDefault="00026CD4" w:rsidP="00026CD4">
    <w:pPr>
      <w:pStyle w:val="Header"/>
      <w:jc w:val="center"/>
      <w:rPr>
        <w:rFonts w:ascii="Calibri" w:hAnsi="Calibri"/>
        <w:i/>
        <w:iCs/>
        <w:sz w:val="20"/>
      </w:rPr>
    </w:pPr>
    <w:r>
      <w:rPr>
        <w:rFonts w:ascii="Calibri" w:hAnsi="Calibri"/>
        <w:i/>
        <w:iCs/>
        <w:sz w:val="20"/>
      </w:rPr>
      <w:t xml:space="preserve">Last modified: </w:t>
    </w:r>
    <w:r w:rsidR="00616385">
      <w:rPr>
        <w:rFonts w:ascii="Calibri" w:hAnsi="Calibri"/>
        <w:i/>
        <w:iCs/>
        <w:sz w:val="20"/>
      </w:rPr>
      <w:t>12</w:t>
    </w:r>
    <w:r>
      <w:rPr>
        <w:rFonts w:ascii="Calibri" w:hAnsi="Calibri"/>
        <w:i/>
        <w:iCs/>
        <w:sz w:val="20"/>
      </w:rPr>
      <w:t>/01/2018</w:t>
    </w:r>
  </w:p>
  <w:p w14:paraId="17ED72A9" w14:textId="05EFC413" w:rsidR="00026CD4" w:rsidRDefault="0002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7D68"/>
    <w:multiLevelType w:val="hybridMultilevel"/>
    <w:tmpl w:val="A41AE74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BE39B5"/>
    <w:multiLevelType w:val="hybridMultilevel"/>
    <w:tmpl w:val="49BAE424"/>
    <w:lvl w:ilvl="0" w:tplc="88A20E02">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793693"/>
    <w:multiLevelType w:val="hybridMultilevel"/>
    <w:tmpl w:val="D6D0848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8E61E6F"/>
    <w:multiLevelType w:val="hybridMultilevel"/>
    <w:tmpl w:val="7616B9A0"/>
    <w:lvl w:ilvl="0" w:tplc="88A20E02">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9C3499"/>
    <w:multiLevelType w:val="hybridMultilevel"/>
    <w:tmpl w:val="B086903E"/>
    <w:lvl w:ilvl="0" w:tplc="88A20E02">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B17CBE"/>
    <w:multiLevelType w:val="hybridMultilevel"/>
    <w:tmpl w:val="BF7226F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2E45BF4"/>
    <w:multiLevelType w:val="hybridMultilevel"/>
    <w:tmpl w:val="01B60AF6"/>
    <w:lvl w:ilvl="0" w:tplc="88A20E02">
      <w:start w:val="1"/>
      <w:numFmt w:val="bullet"/>
      <w:lvlText w:val=""/>
      <w:lvlJc w:val="left"/>
      <w:pPr>
        <w:ind w:left="960" w:hanging="480"/>
      </w:pPr>
      <w:rPr>
        <w:rFonts w:ascii="Wingdings" w:hAnsi="Wingdings" w:hint="default"/>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5C553EA"/>
    <w:multiLevelType w:val="hybridMultilevel"/>
    <w:tmpl w:val="9F481C72"/>
    <w:lvl w:ilvl="0" w:tplc="9A6C928C">
      <w:numFmt w:val="bullet"/>
      <w:lvlText w:val="-"/>
      <w:lvlJc w:val="left"/>
      <w:pPr>
        <w:ind w:left="720" w:hanging="360"/>
      </w:pPr>
      <w:rPr>
        <w:rFonts w:ascii="Calibri" w:eastAsia="PMingLiU" w:hAnsi="Calibri"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F507758"/>
    <w:multiLevelType w:val="hybridMultilevel"/>
    <w:tmpl w:val="E51853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FA8008F"/>
    <w:multiLevelType w:val="hybridMultilevel"/>
    <w:tmpl w:val="25268D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62BA542A"/>
    <w:multiLevelType w:val="hybridMultilevel"/>
    <w:tmpl w:val="2E20C7B8"/>
    <w:lvl w:ilvl="0" w:tplc="88A20E02">
      <w:start w:val="1"/>
      <w:numFmt w:val="bullet"/>
      <w:lvlText w:val=""/>
      <w:lvlJc w:val="left"/>
      <w:pPr>
        <w:ind w:left="993" w:hanging="480"/>
      </w:pPr>
      <w:rPr>
        <w:rFonts w:ascii="Wingdings" w:hAnsi="Wingdings" w:hint="default"/>
        <w:sz w:val="20"/>
        <w:szCs w:val="20"/>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11" w15:restartNumberingAfterBreak="0">
    <w:nsid w:val="719366C4"/>
    <w:multiLevelType w:val="hybridMultilevel"/>
    <w:tmpl w:val="A6C428E2"/>
    <w:lvl w:ilvl="0" w:tplc="88A20E02">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BEC524E"/>
    <w:multiLevelType w:val="hybridMultilevel"/>
    <w:tmpl w:val="930817AA"/>
    <w:lvl w:ilvl="0" w:tplc="88A20E02">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6"/>
  </w:num>
  <w:num w:numId="3">
    <w:abstractNumId w:val="10"/>
  </w:num>
  <w:num w:numId="4">
    <w:abstractNumId w:val="1"/>
  </w:num>
  <w:num w:numId="5">
    <w:abstractNumId w:val="3"/>
  </w:num>
  <w:num w:numId="6">
    <w:abstractNumId w:val="12"/>
  </w:num>
  <w:num w:numId="7">
    <w:abstractNumId w:val="11"/>
  </w:num>
  <w:num w:numId="8">
    <w:abstractNumId w:val="4"/>
  </w:num>
  <w:num w:numId="9">
    <w:abstractNumId w:val="9"/>
  </w:num>
  <w:num w:numId="10">
    <w:abstractNumId w:val="5"/>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FF"/>
    <w:rsid w:val="00026CD4"/>
    <w:rsid w:val="000E00B7"/>
    <w:rsid w:val="00125544"/>
    <w:rsid w:val="001A39ED"/>
    <w:rsid w:val="00214600"/>
    <w:rsid w:val="00267A90"/>
    <w:rsid w:val="002A31F6"/>
    <w:rsid w:val="00347533"/>
    <w:rsid w:val="00383B25"/>
    <w:rsid w:val="003B14CD"/>
    <w:rsid w:val="00457C3A"/>
    <w:rsid w:val="004C4917"/>
    <w:rsid w:val="00506667"/>
    <w:rsid w:val="00514956"/>
    <w:rsid w:val="00575FEF"/>
    <w:rsid w:val="005A2AA2"/>
    <w:rsid w:val="005D19D8"/>
    <w:rsid w:val="005F4670"/>
    <w:rsid w:val="00616385"/>
    <w:rsid w:val="00616E03"/>
    <w:rsid w:val="006B2ACC"/>
    <w:rsid w:val="007116F7"/>
    <w:rsid w:val="00A10BC2"/>
    <w:rsid w:val="00C169D4"/>
    <w:rsid w:val="00DC4A8F"/>
    <w:rsid w:val="00DC6C2A"/>
    <w:rsid w:val="00DE30FF"/>
    <w:rsid w:val="00E84B77"/>
    <w:rsid w:val="00ED4EE2"/>
    <w:rsid w:val="00FE5D9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2F764"/>
  <w15:chartTrackingRefBased/>
  <w15:docId w15:val="{7B847C41-20E5-4B79-820F-CCBA7228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0FF"/>
    <w:pPr>
      <w:spacing w:after="0" w:line="240" w:lineRule="auto"/>
    </w:pPr>
    <w:rPr>
      <w:rFonts w:ascii="Times New Roman" w:eastAsia="PMingLiU"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30FF"/>
    <w:pPr>
      <w:tabs>
        <w:tab w:val="center" w:pos="4320"/>
        <w:tab w:val="right" w:pos="8640"/>
      </w:tabs>
    </w:pPr>
  </w:style>
  <w:style w:type="character" w:customStyle="1" w:styleId="HeaderChar">
    <w:name w:val="Header Char"/>
    <w:basedOn w:val="DefaultParagraphFont"/>
    <w:link w:val="Header"/>
    <w:rsid w:val="00DE30FF"/>
    <w:rPr>
      <w:rFonts w:ascii="Times New Roman" w:eastAsia="PMingLiU" w:hAnsi="Times New Roman" w:cs="Times New Roman"/>
      <w:sz w:val="24"/>
      <w:szCs w:val="24"/>
      <w:lang w:val="en-US" w:eastAsia="en-US"/>
    </w:rPr>
  </w:style>
  <w:style w:type="paragraph" w:styleId="Footer">
    <w:name w:val="footer"/>
    <w:basedOn w:val="Normal"/>
    <w:link w:val="FooterChar"/>
    <w:rsid w:val="00DE30FF"/>
    <w:pPr>
      <w:tabs>
        <w:tab w:val="center" w:pos="4320"/>
        <w:tab w:val="right" w:pos="8640"/>
      </w:tabs>
    </w:pPr>
  </w:style>
  <w:style w:type="character" w:customStyle="1" w:styleId="FooterChar">
    <w:name w:val="Footer Char"/>
    <w:basedOn w:val="DefaultParagraphFont"/>
    <w:link w:val="Footer"/>
    <w:rsid w:val="00DE30FF"/>
    <w:rPr>
      <w:rFonts w:ascii="Times New Roman" w:eastAsia="PMingLiU" w:hAnsi="Times New Roman" w:cs="Times New Roman"/>
      <w:sz w:val="24"/>
      <w:szCs w:val="24"/>
      <w:lang w:val="en-US" w:eastAsia="en-US"/>
    </w:rPr>
  </w:style>
  <w:style w:type="character" w:styleId="PageNumber">
    <w:name w:val="page number"/>
    <w:basedOn w:val="DefaultParagraphFont"/>
    <w:rsid w:val="00DE30FF"/>
  </w:style>
  <w:style w:type="paragraph" w:styleId="ListParagraph">
    <w:name w:val="List Paragraph"/>
    <w:basedOn w:val="Normal"/>
    <w:uiPriority w:val="34"/>
    <w:qFormat/>
    <w:rsid w:val="00ED4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WenJie Poh</dc:creator>
  <cp:keywords/>
  <dc:description/>
  <cp:lastModifiedBy>WenJie Poh</cp:lastModifiedBy>
  <cp:revision>5</cp:revision>
  <dcterms:created xsi:type="dcterms:W3CDTF">2018-01-12T04:30:00Z</dcterms:created>
  <dcterms:modified xsi:type="dcterms:W3CDTF">2018-01-12T04:43:00Z</dcterms:modified>
</cp:coreProperties>
</file>