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33"/>
        <w:gridCol w:w="1361"/>
        <w:gridCol w:w="2126"/>
      </w:tblGrid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 xml:space="preserve">Meeting with: </w:t>
            </w:r>
          </w:p>
        </w:tc>
        <w:tc>
          <w:tcPr>
            <w:tcW w:w="3833" w:type="dxa"/>
          </w:tcPr>
          <w:p w:rsidR="00095452" w:rsidRDefault="00095452">
            <w:r>
              <w:t>SMU Library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>
            <w:r>
              <w:t xml:space="preserve">No: </w:t>
            </w:r>
          </w:p>
        </w:tc>
        <w:tc>
          <w:tcPr>
            <w:tcW w:w="2126" w:type="dxa"/>
          </w:tcPr>
          <w:p w:rsidR="00095452" w:rsidRDefault="00A709B9">
            <w:r>
              <w:t>3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>Date and Time:</w:t>
            </w:r>
          </w:p>
        </w:tc>
        <w:tc>
          <w:tcPr>
            <w:tcW w:w="3833" w:type="dxa"/>
          </w:tcPr>
          <w:p w:rsidR="00095452" w:rsidRDefault="00A709B9">
            <w:r>
              <w:t>05/03</w:t>
            </w:r>
            <w:r w:rsidR="00095452">
              <w:t>/18, 1500H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>
            <w:r>
              <w:t xml:space="preserve">Venue: </w:t>
            </w:r>
          </w:p>
        </w:tc>
        <w:tc>
          <w:tcPr>
            <w:tcW w:w="2126" w:type="dxa"/>
          </w:tcPr>
          <w:p w:rsidR="00095452" w:rsidRDefault="00095452">
            <w:r>
              <w:t>LKS Library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 xml:space="preserve">Present: </w:t>
            </w:r>
          </w:p>
        </w:tc>
        <w:tc>
          <w:tcPr>
            <w:tcW w:w="3833" w:type="dxa"/>
          </w:tcPr>
          <w:p w:rsidR="00095452" w:rsidRDefault="00095452">
            <w:r>
              <w:t>Aaron, Louis, Damien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>
            <w:r>
              <w:t xml:space="preserve">Absent: </w:t>
            </w:r>
          </w:p>
        </w:tc>
        <w:tc>
          <w:tcPr>
            <w:tcW w:w="2126" w:type="dxa"/>
          </w:tcPr>
          <w:p w:rsidR="00095452" w:rsidRDefault="00095452">
            <w:r>
              <w:t>Lewis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 xml:space="preserve">Agenda: </w:t>
            </w:r>
          </w:p>
        </w:tc>
        <w:tc>
          <w:tcPr>
            <w:tcW w:w="3833" w:type="dxa"/>
          </w:tcPr>
          <w:p w:rsidR="00095452" w:rsidRDefault="00A709B9">
            <w:r>
              <w:t>Interim Presentation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/>
        </w:tc>
        <w:tc>
          <w:tcPr>
            <w:tcW w:w="2126" w:type="dxa"/>
          </w:tcPr>
          <w:p w:rsidR="00095452" w:rsidRDefault="00095452"/>
        </w:tc>
      </w:tr>
    </w:tbl>
    <w:p w:rsidR="00D42E13" w:rsidRDefault="00CB19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4417"/>
        <w:gridCol w:w="1442"/>
        <w:gridCol w:w="1200"/>
      </w:tblGrid>
      <w:tr w:rsidR="009A2971" w:rsidTr="003F2098">
        <w:tc>
          <w:tcPr>
            <w:tcW w:w="1957" w:type="dxa"/>
            <w:shd w:val="clear" w:color="auto" w:fill="1F3864" w:themeFill="accent1" w:themeFillShade="80"/>
          </w:tcPr>
          <w:p w:rsidR="00F17DCD" w:rsidRDefault="00F17DCD">
            <w:r>
              <w:t>Topic</w:t>
            </w:r>
          </w:p>
        </w:tc>
        <w:tc>
          <w:tcPr>
            <w:tcW w:w="4417" w:type="dxa"/>
            <w:shd w:val="clear" w:color="auto" w:fill="1F3864" w:themeFill="accent1" w:themeFillShade="80"/>
          </w:tcPr>
          <w:p w:rsidR="00F17DCD" w:rsidRDefault="00F17DCD">
            <w:r>
              <w:t>Details</w:t>
            </w:r>
          </w:p>
        </w:tc>
        <w:tc>
          <w:tcPr>
            <w:tcW w:w="1442" w:type="dxa"/>
            <w:shd w:val="clear" w:color="auto" w:fill="1F3864" w:themeFill="accent1" w:themeFillShade="80"/>
          </w:tcPr>
          <w:p w:rsidR="00F17DCD" w:rsidRDefault="00F17DCD">
            <w:r>
              <w:t>Follow up</w:t>
            </w:r>
          </w:p>
        </w:tc>
        <w:tc>
          <w:tcPr>
            <w:tcW w:w="1200" w:type="dxa"/>
            <w:shd w:val="clear" w:color="auto" w:fill="1F3864" w:themeFill="accent1" w:themeFillShade="80"/>
          </w:tcPr>
          <w:p w:rsidR="00F17DCD" w:rsidRDefault="00F17DCD">
            <w:r>
              <w:t>Completed</w:t>
            </w:r>
          </w:p>
        </w:tc>
      </w:tr>
      <w:tr w:rsidR="009A2971" w:rsidTr="00F918A4">
        <w:tc>
          <w:tcPr>
            <w:tcW w:w="1957" w:type="dxa"/>
            <w:shd w:val="clear" w:color="auto" w:fill="auto"/>
          </w:tcPr>
          <w:p w:rsidR="00F17DCD" w:rsidRDefault="00A709B9">
            <w:r>
              <w:t>Clarify doubts</w:t>
            </w:r>
          </w:p>
        </w:tc>
        <w:tc>
          <w:tcPr>
            <w:tcW w:w="4417" w:type="dxa"/>
            <w:shd w:val="clear" w:color="auto" w:fill="auto"/>
          </w:tcPr>
          <w:p w:rsidR="00184925" w:rsidRDefault="00A709B9" w:rsidP="003F2098">
            <w:pPr>
              <w:jc w:val="both"/>
            </w:pPr>
            <w:r>
              <w:t xml:space="preserve">1) All books in database are under PDA? </w:t>
            </w:r>
          </w:p>
          <w:p w:rsidR="00A709B9" w:rsidRDefault="00A709B9" w:rsidP="00A709B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Yes as confirm by Aaron</w:t>
            </w:r>
          </w:p>
          <w:p w:rsidR="00A709B9" w:rsidRDefault="00A709B9" w:rsidP="003F2098">
            <w:pPr>
              <w:jc w:val="both"/>
            </w:pPr>
            <w:r>
              <w:t>2) Null user group</w:t>
            </w:r>
          </w:p>
          <w:p w:rsidR="00A709B9" w:rsidRDefault="00A709B9" w:rsidP="00A709B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Not important, can exclude as confirm by Aaron</w:t>
            </w:r>
          </w:p>
          <w:p w:rsidR="00A709B9" w:rsidRDefault="00A709B9" w:rsidP="003F2098">
            <w:pPr>
              <w:jc w:val="both"/>
            </w:pPr>
            <w:r>
              <w:t>3) Gap in timing of purchase</w:t>
            </w:r>
          </w:p>
          <w:p w:rsidR="00A709B9" w:rsidRDefault="00A709B9" w:rsidP="003F209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No other reasons besides no purchase by the SMU community as confirm by Aaron</w:t>
            </w:r>
          </w:p>
          <w:p w:rsidR="00A709B9" w:rsidRDefault="00A709B9" w:rsidP="00A709B9">
            <w:r>
              <w:t>4) Proquest PDA books</w:t>
            </w:r>
          </w:p>
          <w:p w:rsidR="00A709B9" w:rsidRDefault="00A709B9" w:rsidP="00A709B9">
            <w:pPr>
              <w:pStyle w:val="ListParagraph"/>
              <w:numPr>
                <w:ilvl w:val="0"/>
                <w:numId w:val="4"/>
              </w:numPr>
            </w:pPr>
            <w:r>
              <w:t>List is not available</w:t>
            </w:r>
          </w:p>
          <w:p w:rsidR="00A709B9" w:rsidRDefault="00A709B9" w:rsidP="00A709B9">
            <w:r>
              <w:t>5) Trigger points does not tally with logs</w:t>
            </w:r>
          </w:p>
          <w:p w:rsidR="00A709B9" w:rsidRDefault="00A709B9" w:rsidP="00A709B9">
            <w:pPr>
              <w:pStyle w:val="ListParagraph"/>
              <w:numPr>
                <w:ilvl w:val="0"/>
                <w:numId w:val="4"/>
              </w:numPr>
            </w:pPr>
            <w:r>
              <w:t>Outcome is still pending. Aaron to check with his counterstats to determine if the stats on his side tally and get back to us</w:t>
            </w:r>
          </w:p>
          <w:p w:rsidR="00A709B9" w:rsidRDefault="00A709B9" w:rsidP="00A709B9"/>
        </w:tc>
        <w:tc>
          <w:tcPr>
            <w:tcW w:w="1442" w:type="dxa"/>
            <w:shd w:val="clear" w:color="auto" w:fill="auto"/>
          </w:tcPr>
          <w:p w:rsidR="00F17DCD" w:rsidRDefault="00F17DCD" w:rsidP="003F2098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F17DCD" w:rsidRDefault="00F17DCD"/>
        </w:tc>
      </w:tr>
      <w:tr w:rsidR="009A2971" w:rsidTr="00F918A4">
        <w:tc>
          <w:tcPr>
            <w:tcW w:w="1957" w:type="dxa"/>
            <w:shd w:val="clear" w:color="auto" w:fill="auto"/>
          </w:tcPr>
          <w:p w:rsidR="00F17DCD" w:rsidRDefault="00A709B9">
            <w:r>
              <w:t>Interim Presentation</w:t>
            </w:r>
          </w:p>
        </w:tc>
        <w:tc>
          <w:tcPr>
            <w:tcW w:w="4417" w:type="dxa"/>
            <w:shd w:val="clear" w:color="auto" w:fill="auto"/>
          </w:tcPr>
          <w:p w:rsidR="00764613" w:rsidRDefault="00A709B9" w:rsidP="003F2098">
            <w:pPr>
              <w:jc w:val="both"/>
            </w:pPr>
            <w:r>
              <w:t>1) EDA in general is not very insightful besides the chart on book utilization rate.</w:t>
            </w:r>
          </w:p>
          <w:p w:rsidR="00A709B9" w:rsidRDefault="00A709B9" w:rsidP="003F2098">
            <w:pPr>
              <w:jc w:val="both"/>
            </w:pPr>
            <w:r>
              <w:t>2) Charts can be further improve upon as it is a little messy</w:t>
            </w:r>
          </w:p>
        </w:tc>
        <w:tc>
          <w:tcPr>
            <w:tcW w:w="1442" w:type="dxa"/>
            <w:shd w:val="clear" w:color="auto" w:fill="auto"/>
          </w:tcPr>
          <w:p w:rsidR="00F17DCD" w:rsidRDefault="00F17DCD" w:rsidP="003F2098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F17DCD" w:rsidRDefault="00F17DCD"/>
        </w:tc>
      </w:tr>
      <w:tr w:rsidR="009A2971" w:rsidTr="00F918A4">
        <w:tc>
          <w:tcPr>
            <w:tcW w:w="1957" w:type="dxa"/>
            <w:shd w:val="clear" w:color="auto" w:fill="auto"/>
          </w:tcPr>
          <w:p w:rsidR="00F17DCD" w:rsidRDefault="00A709B9">
            <w:r>
              <w:t>Focus on project</w:t>
            </w:r>
          </w:p>
        </w:tc>
        <w:tc>
          <w:tcPr>
            <w:tcW w:w="4417" w:type="dxa"/>
            <w:shd w:val="clear" w:color="auto" w:fill="auto"/>
          </w:tcPr>
          <w:p w:rsidR="00A709B9" w:rsidRDefault="00A709B9" w:rsidP="009A2971">
            <w:r>
              <w:t>1) Highlight that Prof Kam suggested a change in focus of project</w:t>
            </w:r>
          </w:p>
          <w:p w:rsidR="00A709B9" w:rsidRDefault="00A709B9" w:rsidP="00A709B9">
            <w:pPr>
              <w:pStyle w:val="ListParagraph"/>
              <w:numPr>
                <w:ilvl w:val="0"/>
                <w:numId w:val="4"/>
              </w:numPr>
            </w:pPr>
            <w:r>
              <w:t>Aaron agreed and requested to focus on management of funds instead</w:t>
            </w:r>
          </w:p>
        </w:tc>
        <w:tc>
          <w:tcPr>
            <w:tcW w:w="1442" w:type="dxa"/>
            <w:shd w:val="clear" w:color="auto" w:fill="auto"/>
          </w:tcPr>
          <w:p w:rsidR="00F17DCD" w:rsidRDefault="00F17DCD" w:rsidP="003F2098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F17DCD" w:rsidRDefault="00F17DCD"/>
        </w:tc>
      </w:tr>
      <w:tr w:rsidR="00A709B9" w:rsidTr="00F918A4">
        <w:tc>
          <w:tcPr>
            <w:tcW w:w="1957" w:type="dxa"/>
            <w:shd w:val="clear" w:color="auto" w:fill="auto"/>
          </w:tcPr>
          <w:p w:rsidR="00A709B9" w:rsidRDefault="00A709B9">
            <w:r>
              <w:t>Moving forward</w:t>
            </w:r>
          </w:p>
        </w:tc>
        <w:tc>
          <w:tcPr>
            <w:tcW w:w="4417" w:type="dxa"/>
            <w:shd w:val="clear" w:color="auto" w:fill="auto"/>
          </w:tcPr>
          <w:p w:rsidR="00A709B9" w:rsidRDefault="00A709B9" w:rsidP="009A2971">
            <w:r>
              <w:t>1) User behaviour analysis of other databases</w:t>
            </w:r>
          </w:p>
          <w:p w:rsidR="00A709B9" w:rsidRDefault="00A709B9" w:rsidP="009A2971">
            <w:pPr>
              <w:pStyle w:val="ListParagraph"/>
              <w:numPr>
                <w:ilvl w:val="0"/>
                <w:numId w:val="4"/>
              </w:numPr>
            </w:pPr>
            <w:r>
              <w:t xml:space="preserve">Probably unable to do a direct comparison with JSTOR and have to normalize the results </w:t>
            </w:r>
            <w:bookmarkStart w:id="0" w:name="_GoBack"/>
            <w:bookmarkEnd w:id="0"/>
          </w:p>
        </w:tc>
        <w:tc>
          <w:tcPr>
            <w:tcW w:w="1442" w:type="dxa"/>
            <w:shd w:val="clear" w:color="auto" w:fill="auto"/>
          </w:tcPr>
          <w:p w:rsidR="00A709B9" w:rsidRDefault="00A709B9" w:rsidP="003F2098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A709B9" w:rsidRDefault="00A709B9"/>
        </w:tc>
      </w:tr>
      <w:tr w:rsidR="00A709B9" w:rsidTr="00F918A4">
        <w:tc>
          <w:tcPr>
            <w:tcW w:w="1957" w:type="dxa"/>
            <w:shd w:val="clear" w:color="auto" w:fill="auto"/>
          </w:tcPr>
          <w:p w:rsidR="00A709B9" w:rsidRDefault="00A709B9"/>
        </w:tc>
        <w:tc>
          <w:tcPr>
            <w:tcW w:w="4417" w:type="dxa"/>
            <w:shd w:val="clear" w:color="auto" w:fill="auto"/>
          </w:tcPr>
          <w:p w:rsidR="00A709B9" w:rsidRDefault="00A709B9" w:rsidP="009A2971"/>
        </w:tc>
        <w:tc>
          <w:tcPr>
            <w:tcW w:w="1442" w:type="dxa"/>
            <w:shd w:val="clear" w:color="auto" w:fill="auto"/>
          </w:tcPr>
          <w:p w:rsidR="00A709B9" w:rsidRDefault="00A709B9" w:rsidP="003F2098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A709B9" w:rsidRDefault="00A709B9"/>
        </w:tc>
      </w:tr>
      <w:tr w:rsidR="00A709B9" w:rsidTr="00F918A4">
        <w:tc>
          <w:tcPr>
            <w:tcW w:w="1957" w:type="dxa"/>
            <w:shd w:val="clear" w:color="auto" w:fill="auto"/>
          </w:tcPr>
          <w:p w:rsidR="00A709B9" w:rsidRDefault="00A709B9"/>
        </w:tc>
        <w:tc>
          <w:tcPr>
            <w:tcW w:w="4417" w:type="dxa"/>
            <w:shd w:val="clear" w:color="auto" w:fill="auto"/>
          </w:tcPr>
          <w:p w:rsidR="00A709B9" w:rsidRDefault="00A709B9" w:rsidP="009A2971"/>
        </w:tc>
        <w:tc>
          <w:tcPr>
            <w:tcW w:w="1442" w:type="dxa"/>
            <w:shd w:val="clear" w:color="auto" w:fill="auto"/>
          </w:tcPr>
          <w:p w:rsidR="00A709B9" w:rsidRDefault="00A709B9" w:rsidP="003F2098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A709B9" w:rsidRDefault="00A709B9"/>
        </w:tc>
      </w:tr>
    </w:tbl>
    <w:p w:rsidR="00FE0D0C" w:rsidRDefault="00FE0D0C"/>
    <w:sectPr w:rsidR="00FE0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F6" w:rsidRDefault="00CB19F6" w:rsidP="00005DC2">
      <w:pPr>
        <w:spacing w:after="0" w:line="240" w:lineRule="auto"/>
      </w:pPr>
      <w:r>
        <w:separator/>
      </w:r>
    </w:p>
  </w:endnote>
  <w:endnote w:type="continuationSeparator" w:id="0">
    <w:p w:rsidR="00CB19F6" w:rsidRDefault="00CB19F6" w:rsidP="0000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F6" w:rsidRDefault="00CB19F6" w:rsidP="00005DC2">
      <w:pPr>
        <w:spacing w:after="0" w:line="240" w:lineRule="auto"/>
      </w:pPr>
      <w:r>
        <w:separator/>
      </w:r>
    </w:p>
  </w:footnote>
  <w:footnote w:type="continuationSeparator" w:id="0">
    <w:p w:rsidR="00CB19F6" w:rsidRDefault="00CB19F6" w:rsidP="0000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BCF"/>
    <w:multiLevelType w:val="hybridMultilevel"/>
    <w:tmpl w:val="B9D6F316"/>
    <w:lvl w:ilvl="0" w:tplc="ED2C62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6802"/>
    <w:multiLevelType w:val="hybridMultilevel"/>
    <w:tmpl w:val="EB3605F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310E"/>
    <w:multiLevelType w:val="hybridMultilevel"/>
    <w:tmpl w:val="51C69B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4DCB"/>
    <w:multiLevelType w:val="hybridMultilevel"/>
    <w:tmpl w:val="CAE691B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2"/>
    <w:rsid w:val="00005DC2"/>
    <w:rsid w:val="00095452"/>
    <w:rsid w:val="00184925"/>
    <w:rsid w:val="002623AC"/>
    <w:rsid w:val="00270032"/>
    <w:rsid w:val="003F2098"/>
    <w:rsid w:val="004B47D0"/>
    <w:rsid w:val="00703088"/>
    <w:rsid w:val="00764613"/>
    <w:rsid w:val="00810D09"/>
    <w:rsid w:val="00852250"/>
    <w:rsid w:val="00860724"/>
    <w:rsid w:val="009A2971"/>
    <w:rsid w:val="00A709B9"/>
    <w:rsid w:val="00B67010"/>
    <w:rsid w:val="00B9062B"/>
    <w:rsid w:val="00C60001"/>
    <w:rsid w:val="00CB19F6"/>
    <w:rsid w:val="00D02DB1"/>
    <w:rsid w:val="00D235B9"/>
    <w:rsid w:val="00E77413"/>
    <w:rsid w:val="00F17DCD"/>
    <w:rsid w:val="00F918A4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CBD07"/>
  <w15:chartTrackingRefBased/>
  <w15:docId w15:val="{3A5CBC19-917D-4DA7-BCC5-EBA26B7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C2"/>
  </w:style>
  <w:style w:type="paragraph" w:styleId="Footer">
    <w:name w:val="footer"/>
    <w:basedOn w:val="Normal"/>
    <w:link w:val="FooterChar"/>
    <w:uiPriority w:val="99"/>
    <w:unhideWhenUsed/>
    <w:rsid w:val="0000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damiengan</dc:creator>
  <cp:keywords/>
  <dc:description/>
  <cp:lastModifiedBy>damiengan</cp:lastModifiedBy>
  <cp:revision>9</cp:revision>
  <dcterms:created xsi:type="dcterms:W3CDTF">2018-01-12T06:58:00Z</dcterms:created>
  <dcterms:modified xsi:type="dcterms:W3CDTF">2018-03-05T10:03:00Z</dcterms:modified>
</cp:coreProperties>
</file>